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C4EB" w14:textId="77777777" w:rsidR="00CA4E82" w:rsidRDefault="00CA4E82" w:rsidP="00AA602D">
      <w:pPr>
        <w:pStyle w:val="Heading1"/>
        <w:spacing w:before="0"/>
        <w:contextualSpacing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072A705A" w14:textId="77777777" w:rsidR="00CA4E82" w:rsidRDefault="00CA4E82" w:rsidP="00AA602D">
      <w:pPr>
        <w:pStyle w:val="Heading1"/>
        <w:spacing w:before="0"/>
        <w:contextualSpacing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0FF2742C" w14:textId="0E00166B" w:rsidR="00AA602D" w:rsidRPr="004E24AF" w:rsidRDefault="00CA4E82" w:rsidP="00AA602D">
      <w:pPr>
        <w:pStyle w:val="Heading1"/>
        <w:spacing w:before="0"/>
        <w:contextualSpacing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2022 </w:t>
      </w:r>
      <w:r w:rsidR="00AA602D" w:rsidRPr="004E24AF">
        <w:rPr>
          <w:rFonts w:ascii="Arial" w:hAnsi="Arial" w:cs="Arial"/>
          <w:b w:val="0"/>
          <w:bCs w:val="0"/>
          <w:color w:val="auto"/>
          <w:sz w:val="24"/>
          <w:szCs w:val="24"/>
        </w:rPr>
        <w:t>Thomas Jefferson Awards Ceremony</w:t>
      </w:r>
    </w:p>
    <w:p w14:paraId="635F70E2" w14:textId="77777777" w:rsidR="00AA602D" w:rsidRPr="004E24AF" w:rsidRDefault="00AA602D" w:rsidP="00AA602D">
      <w:pPr>
        <w:jc w:val="center"/>
        <w:rPr>
          <w:sz w:val="24"/>
          <w:szCs w:val="24"/>
        </w:rPr>
      </w:pPr>
      <w:r w:rsidRPr="004E24AF">
        <w:rPr>
          <w:sz w:val="24"/>
          <w:szCs w:val="24"/>
        </w:rPr>
        <w:t>Wednesday, April 13, 2022</w:t>
      </w:r>
    </w:p>
    <w:p w14:paraId="5F7A7115" w14:textId="77777777" w:rsidR="00AA602D" w:rsidRPr="004E24AF" w:rsidRDefault="00AA602D" w:rsidP="00AA602D">
      <w:pPr>
        <w:jc w:val="center"/>
        <w:rPr>
          <w:sz w:val="24"/>
          <w:szCs w:val="24"/>
        </w:rPr>
      </w:pPr>
      <w:r w:rsidRPr="004E24AF">
        <w:rPr>
          <w:sz w:val="24"/>
          <w:szCs w:val="24"/>
        </w:rPr>
        <w:t>4:00 p.m. to 5:00 p.m.</w:t>
      </w:r>
    </w:p>
    <w:p w14:paraId="77510A71" w14:textId="77777777" w:rsidR="00AA602D" w:rsidRDefault="00AA602D" w:rsidP="00AA602D">
      <w:pPr>
        <w:jc w:val="center"/>
        <w:rPr>
          <w:sz w:val="24"/>
          <w:szCs w:val="24"/>
        </w:rPr>
      </w:pPr>
      <w:r w:rsidRPr="004E24AF">
        <w:rPr>
          <w:sz w:val="24"/>
          <w:szCs w:val="24"/>
        </w:rPr>
        <w:t>1800 Grant Street, Fifth Floor Conference Rooms</w:t>
      </w:r>
    </w:p>
    <w:p w14:paraId="6BD65776" w14:textId="77777777" w:rsidR="00AA602D" w:rsidRDefault="00AA602D" w:rsidP="00E02EE3">
      <w:pPr>
        <w:rPr>
          <w:rFonts w:eastAsiaTheme="majorEastAsia" w:cs="Arial"/>
          <w:b/>
          <w:bCs/>
          <w:sz w:val="25"/>
          <w:szCs w:val="25"/>
        </w:rPr>
      </w:pPr>
    </w:p>
    <w:p w14:paraId="18E64BB8" w14:textId="77777777" w:rsidR="00AA602D" w:rsidRPr="00A82EB7" w:rsidRDefault="00AA602D" w:rsidP="00AA602D">
      <w:pPr>
        <w:jc w:val="center"/>
        <w:rPr>
          <w:rFonts w:cs="Arial"/>
          <w:b/>
          <w:sz w:val="24"/>
          <w:szCs w:val="24"/>
        </w:rPr>
      </w:pPr>
    </w:p>
    <w:p w14:paraId="296F4FFE" w14:textId="77777777" w:rsidR="00CA4E82" w:rsidRDefault="00AA602D" w:rsidP="00CA4E82">
      <w:pPr>
        <w:ind w:left="2160" w:hanging="2160"/>
        <w:rPr>
          <w:rFonts w:cs="Arial"/>
          <w:b/>
          <w:sz w:val="24"/>
          <w:szCs w:val="24"/>
        </w:rPr>
      </w:pPr>
      <w:r w:rsidRPr="00CA4E82">
        <w:rPr>
          <w:rFonts w:cs="Arial"/>
          <w:b/>
          <w:sz w:val="24"/>
          <w:szCs w:val="24"/>
        </w:rPr>
        <w:t>4:00 p.m.</w:t>
      </w:r>
      <w:r w:rsidRPr="00CA4E82">
        <w:rPr>
          <w:rFonts w:cs="Arial"/>
          <w:b/>
          <w:sz w:val="24"/>
          <w:szCs w:val="24"/>
        </w:rPr>
        <w:tab/>
        <w:t xml:space="preserve">Welcome by Vice President </w:t>
      </w:r>
      <w:r w:rsidR="00CA4E82" w:rsidRPr="00CA4E82">
        <w:rPr>
          <w:rFonts w:cs="Arial"/>
          <w:b/>
          <w:sz w:val="24"/>
          <w:szCs w:val="24"/>
        </w:rPr>
        <w:t>of Academic Affairs</w:t>
      </w:r>
    </w:p>
    <w:p w14:paraId="55F3A371" w14:textId="1198AE9C" w:rsidR="00AA602D" w:rsidRPr="00CA4E82" w:rsidRDefault="00AA602D" w:rsidP="00CA4E82">
      <w:pPr>
        <w:ind w:left="2160"/>
        <w:rPr>
          <w:rFonts w:cs="Arial"/>
          <w:b/>
          <w:sz w:val="24"/>
          <w:szCs w:val="24"/>
        </w:rPr>
      </w:pPr>
      <w:r w:rsidRPr="00CA4E82">
        <w:rPr>
          <w:rFonts w:cs="Arial"/>
          <w:b/>
          <w:sz w:val="24"/>
          <w:szCs w:val="24"/>
        </w:rPr>
        <w:t>Michael Lightner</w:t>
      </w:r>
      <w:r w:rsidR="00CA4E82">
        <w:rPr>
          <w:rFonts w:cs="Arial"/>
          <w:b/>
          <w:sz w:val="24"/>
          <w:szCs w:val="24"/>
        </w:rPr>
        <w:t>, PhD</w:t>
      </w:r>
    </w:p>
    <w:p w14:paraId="7ED1F878" w14:textId="77777777" w:rsidR="00AA602D" w:rsidRPr="00CA4E82" w:rsidRDefault="00AA602D" w:rsidP="00AA602D">
      <w:pPr>
        <w:pStyle w:val="ListParagraph"/>
        <w:jc w:val="center"/>
        <w:rPr>
          <w:rFonts w:cs="Arial"/>
          <w:b/>
          <w:sz w:val="24"/>
          <w:szCs w:val="24"/>
        </w:rPr>
      </w:pPr>
    </w:p>
    <w:p w14:paraId="74D5F8F7" w14:textId="77777777" w:rsidR="00E02EE3" w:rsidRDefault="00AA602D" w:rsidP="00E02EE3">
      <w:pPr>
        <w:ind w:left="2160" w:hanging="2160"/>
        <w:rPr>
          <w:rFonts w:cs="Arial"/>
          <w:b/>
          <w:sz w:val="24"/>
          <w:szCs w:val="24"/>
        </w:rPr>
      </w:pPr>
      <w:r w:rsidRPr="00CA4E82">
        <w:rPr>
          <w:rFonts w:cs="Arial"/>
          <w:b/>
          <w:sz w:val="24"/>
          <w:szCs w:val="24"/>
        </w:rPr>
        <w:t>4:05 p.m.</w:t>
      </w:r>
      <w:r w:rsidRPr="00CA4E82">
        <w:rPr>
          <w:rFonts w:cs="Arial"/>
          <w:b/>
          <w:sz w:val="24"/>
          <w:szCs w:val="24"/>
        </w:rPr>
        <w:tab/>
        <w:t>Remarks by</w:t>
      </w:r>
      <w:r w:rsidR="00E02EE3">
        <w:rPr>
          <w:rFonts w:cs="Arial"/>
          <w:b/>
          <w:sz w:val="24"/>
          <w:szCs w:val="24"/>
        </w:rPr>
        <w:t xml:space="preserve"> Chief of Staff</w:t>
      </w:r>
      <w:r w:rsidRPr="00CA4E82">
        <w:rPr>
          <w:rFonts w:cs="Arial"/>
          <w:b/>
          <w:sz w:val="24"/>
          <w:szCs w:val="24"/>
        </w:rPr>
        <w:t xml:space="preserve"> </w:t>
      </w:r>
      <w:r w:rsidR="00E02EE3">
        <w:rPr>
          <w:rFonts w:cs="Arial"/>
          <w:b/>
          <w:sz w:val="24"/>
          <w:szCs w:val="24"/>
        </w:rPr>
        <w:t>Leonard Dinegar</w:t>
      </w:r>
    </w:p>
    <w:p w14:paraId="58360C4D" w14:textId="04ACD0E1" w:rsidR="00AA602D" w:rsidRPr="00CA4E82" w:rsidRDefault="00E02EE3" w:rsidP="00E02EE3">
      <w:pPr>
        <w:ind w:left="21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on behalf of CU President Todd Saliman</w:t>
      </w:r>
    </w:p>
    <w:p w14:paraId="2C82D7CA" w14:textId="77777777" w:rsidR="00AA602D" w:rsidRPr="00CA4E82" w:rsidRDefault="00AA602D" w:rsidP="00AA602D">
      <w:pPr>
        <w:rPr>
          <w:rFonts w:cs="Arial"/>
          <w:b/>
          <w:sz w:val="24"/>
          <w:szCs w:val="24"/>
        </w:rPr>
      </w:pPr>
    </w:p>
    <w:p w14:paraId="329D36DA" w14:textId="31C2162F" w:rsidR="00AA602D" w:rsidRPr="00CA4E82" w:rsidRDefault="00AA602D" w:rsidP="00AA602D">
      <w:pPr>
        <w:rPr>
          <w:rFonts w:cs="Arial"/>
          <w:b/>
          <w:sz w:val="24"/>
          <w:szCs w:val="24"/>
        </w:rPr>
      </w:pPr>
      <w:r w:rsidRPr="00CA4E82">
        <w:rPr>
          <w:rFonts w:cs="Arial"/>
          <w:b/>
          <w:sz w:val="24"/>
          <w:szCs w:val="24"/>
        </w:rPr>
        <w:t>4:10 – 4:30 p.m.</w:t>
      </w:r>
      <w:r w:rsidRPr="00CA4E82">
        <w:rPr>
          <w:rFonts w:cs="Arial"/>
          <w:b/>
          <w:sz w:val="24"/>
          <w:szCs w:val="24"/>
        </w:rPr>
        <w:tab/>
        <w:t>Presentation of Awards</w:t>
      </w:r>
      <w:r w:rsidR="00CA4E82" w:rsidRPr="00CA4E82">
        <w:rPr>
          <w:rFonts w:cs="Arial"/>
          <w:b/>
          <w:sz w:val="24"/>
          <w:szCs w:val="24"/>
        </w:rPr>
        <w:t xml:space="preserve"> led by Vice President Lightner</w:t>
      </w:r>
    </w:p>
    <w:p w14:paraId="544E1433" w14:textId="0B11865D" w:rsidR="00AA602D" w:rsidRDefault="00AA602D" w:rsidP="00AA602D">
      <w:pPr>
        <w:rPr>
          <w:rFonts w:cs="Arial"/>
          <w:bCs/>
          <w:sz w:val="24"/>
          <w:szCs w:val="24"/>
        </w:rPr>
      </w:pPr>
    </w:p>
    <w:p w14:paraId="5269BB8C" w14:textId="70DEA054" w:rsidR="00AA602D" w:rsidRPr="00234418" w:rsidRDefault="00AA602D" w:rsidP="00AA602D">
      <w:pPr>
        <w:rPr>
          <w:rFonts w:cs="Arial"/>
          <w:b/>
          <w:bCs/>
          <w:sz w:val="12"/>
          <w:szCs w:val="12"/>
        </w:rPr>
      </w:pP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</w:p>
    <w:p w14:paraId="4E5AB7A2" w14:textId="4956303E" w:rsidR="00CA4E82" w:rsidRDefault="00CA4E82" w:rsidP="00CA4E82">
      <w:pPr>
        <w:pStyle w:val="EventDetails"/>
        <w:ind w:left="2160"/>
        <w:jc w:val="left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STUDENT AWARD</w:t>
      </w:r>
    </w:p>
    <w:p w14:paraId="0A85A500" w14:textId="77777777" w:rsidR="00CA4E82" w:rsidRPr="00CA4E82" w:rsidRDefault="00CA4E82" w:rsidP="00CA4E82">
      <w:pPr>
        <w:pStyle w:val="EventDetails"/>
        <w:ind w:left="2160"/>
        <w:jc w:val="left"/>
        <w:rPr>
          <w:rFonts w:ascii="Arial" w:hAnsi="Arial" w:cs="Arial"/>
          <w:b/>
          <w:bCs/>
          <w:sz w:val="16"/>
          <w:szCs w:val="16"/>
          <w14:ligatures w14:val="none"/>
        </w:rPr>
      </w:pPr>
    </w:p>
    <w:p w14:paraId="3D4CCD97" w14:textId="58A50918" w:rsidR="00AA602D" w:rsidRDefault="00AA602D" w:rsidP="00CA4E82">
      <w:pPr>
        <w:pStyle w:val="EventDetails"/>
        <w:ind w:left="2160"/>
        <w:jc w:val="left"/>
        <w:rPr>
          <w:rFonts w:ascii="Arial" w:hAnsi="Arial" w:cs="Arial"/>
          <w:sz w:val="24"/>
          <w:szCs w:val="24"/>
          <w14:ligatures w14:val="none"/>
        </w:rPr>
      </w:pPr>
      <w:r w:rsidRPr="00CD4897">
        <w:rPr>
          <w:rFonts w:ascii="Arial" w:hAnsi="Arial" w:cs="Arial"/>
          <w:b/>
          <w:bCs/>
          <w:sz w:val="24"/>
          <w:szCs w:val="24"/>
          <w14:ligatures w14:val="none"/>
        </w:rPr>
        <w:t xml:space="preserve">Ricky </w:t>
      </w:r>
      <w:proofErr w:type="spellStart"/>
      <w:r w:rsidRPr="00CD4897">
        <w:rPr>
          <w:rFonts w:ascii="Arial" w:hAnsi="Arial" w:cs="Arial"/>
          <w:b/>
          <w:bCs/>
          <w:sz w:val="24"/>
          <w:szCs w:val="24"/>
          <w14:ligatures w14:val="none"/>
        </w:rPr>
        <w:t>Abilez</w:t>
      </w:r>
      <w:proofErr w:type="spellEnd"/>
      <w:r w:rsidRPr="00CD4897">
        <w:rPr>
          <w:rFonts w:ascii="Arial" w:hAnsi="Arial" w:cs="Arial"/>
          <w:sz w:val="24"/>
          <w:szCs w:val="24"/>
          <w14:ligatures w14:val="none"/>
        </w:rPr>
        <w:t xml:space="preserve">, </w:t>
      </w:r>
      <w:r w:rsidRPr="00CD4897">
        <w:rPr>
          <w:rFonts w:ascii="Arial" w:hAnsi="Arial" w:cs="Arial"/>
          <w:b/>
          <w:bCs/>
          <w:sz w:val="24"/>
          <w:szCs w:val="24"/>
          <w14:ligatures w14:val="none"/>
        </w:rPr>
        <w:t>Graduate Student</w:t>
      </w:r>
    </w:p>
    <w:p w14:paraId="4677EAA1" w14:textId="445787F8" w:rsidR="00AA602D" w:rsidRDefault="00AA602D" w:rsidP="00CA4E82">
      <w:pPr>
        <w:pStyle w:val="EventDetails"/>
        <w:ind w:left="2160"/>
        <w:jc w:val="left"/>
        <w:rPr>
          <w:rFonts w:ascii="Arial" w:hAnsi="Arial" w:cs="Arial"/>
          <w:sz w:val="24"/>
          <w:szCs w:val="24"/>
          <w14:ligatures w14:val="none"/>
        </w:rPr>
      </w:pPr>
      <w:r w:rsidRPr="00CD4897">
        <w:rPr>
          <w:rFonts w:ascii="Arial" w:hAnsi="Arial" w:cs="Arial"/>
          <w:sz w:val="24"/>
          <w:szCs w:val="24"/>
          <w14:ligatures w14:val="none"/>
        </w:rPr>
        <w:t>School of Public Affairs, CU Denver</w:t>
      </w:r>
    </w:p>
    <w:p w14:paraId="6D082136" w14:textId="6BEF18F0" w:rsidR="00AA602D" w:rsidRDefault="00AA602D" w:rsidP="00CA4E82">
      <w:pPr>
        <w:pStyle w:val="EventDetails"/>
        <w:ind w:left="2160"/>
        <w:jc w:val="left"/>
        <w:rPr>
          <w:rFonts w:ascii="Arial" w:hAnsi="Arial" w:cs="Arial"/>
          <w:sz w:val="24"/>
          <w:szCs w:val="24"/>
          <w14:ligatures w14:val="none"/>
        </w:rPr>
      </w:pPr>
    </w:p>
    <w:p w14:paraId="301F6E46" w14:textId="77777777" w:rsidR="00E02EE3" w:rsidRDefault="00CA4E82" w:rsidP="00CA4E82">
      <w:pPr>
        <w:pStyle w:val="EventDetails"/>
        <w:ind w:left="2160"/>
        <w:jc w:val="left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CA4E82">
        <w:rPr>
          <w:rFonts w:ascii="Arial" w:hAnsi="Arial" w:cs="Arial"/>
          <w:sz w:val="24"/>
          <w:szCs w:val="24"/>
          <w14:ligatures w14:val="none"/>
        </w:rPr>
        <w:t>Introduced by</w:t>
      </w:r>
    </w:p>
    <w:p w14:paraId="25578C9E" w14:textId="490AB897" w:rsidR="00AA602D" w:rsidRPr="00CA4E82" w:rsidRDefault="00364354" w:rsidP="00CA4E82">
      <w:pPr>
        <w:pStyle w:val="EventDetails"/>
        <w:ind w:left="2160"/>
        <w:jc w:val="left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Paul Teske</w:t>
      </w:r>
      <w:r w:rsidR="00AA602D" w:rsidRPr="00CA4E82">
        <w:rPr>
          <w:rFonts w:ascii="Arial" w:hAnsi="Arial" w:cs="Arial"/>
          <w:sz w:val="24"/>
          <w:szCs w:val="24"/>
          <w14:ligatures w14:val="none"/>
        </w:rPr>
        <w:t xml:space="preserve">, PhD, </w:t>
      </w:r>
      <w:r>
        <w:rPr>
          <w:rFonts w:ascii="Arial" w:hAnsi="Arial" w:cs="Arial"/>
          <w:sz w:val="24"/>
          <w:szCs w:val="24"/>
          <w14:ligatures w14:val="none"/>
        </w:rPr>
        <w:t>Dean</w:t>
      </w:r>
    </w:p>
    <w:p w14:paraId="6ABF6F8F" w14:textId="3193CB52" w:rsidR="00AA602D" w:rsidRPr="00CA4E82" w:rsidRDefault="00364354" w:rsidP="00CA4E82">
      <w:pPr>
        <w:pStyle w:val="EventDetails"/>
        <w:ind w:left="2160"/>
        <w:jc w:val="left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School of Public Affairs</w:t>
      </w:r>
      <w:r w:rsidR="00AA602D" w:rsidRPr="00CA4E82">
        <w:rPr>
          <w:rFonts w:ascii="Arial" w:hAnsi="Arial" w:cs="Arial"/>
          <w:sz w:val="24"/>
          <w:szCs w:val="24"/>
          <w14:ligatures w14:val="none"/>
        </w:rPr>
        <w:t>, CU Denver</w:t>
      </w:r>
      <w:r w:rsidR="00AA602D" w:rsidRPr="00CA4E82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</w:p>
    <w:p w14:paraId="19F91171" w14:textId="77777777" w:rsidR="00AA602D" w:rsidRPr="00AA602D" w:rsidRDefault="00AA602D" w:rsidP="00CA4E82">
      <w:pPr>
        <w:pStyle w:val="EventDetails"/>
        <w:ind w:left="-720"/>
        <w:jc w:val="left"/>
        <w:rPr>
          <w:rFonts w:ascii="Arial" w:hAnsi="Arial" w:cs="Arial"/>
          <w:sz w:val="24"/>
          <w:szCs w:val="24"/>
          <w14:ligatures w14:val="none"/>
        </w:rPr>
      </w:pPr>
    </w:p>
    <w:p w14:paraId="657340DC" w14:textId="77777777" w:rsidR="00AA602D" w:rsidRPr="00234418" w:rsidRDefault="00AA602D" w:rsidP="00CA4E82">
      <w:pPr>
        <w:pStyle w:val="EventDetails"/>
        <w:ind w:left="2880"/>
        <w:jc w:val="left"/>
        <w:rPr>
          <w:rFonts w:ascii="Arial" w:hAnsi="Arial" w:cs="Arial"/>
          <w:b/>
          <w:bCs/>
          <w:sz w:val="12"/>
          <w:szCs w:val="12"/>
          <w14:ligatures w14:val="none"/>
        </w:rPr>
      </w:pPr>
    </w:p>
    <w:p w14:paraId="00E57F59" w14:textId="27B9B79E" w:rsidR="00CA4E82" w:rsidRDefault="00CA4E82" w:rsidP="00CA4E82">
      <w:pPr>
        <w:pStyle w:val="EventDetails"/>
        <w:ind w:left="1440" w:firstLine="720"/>
        <w:jc w:val="left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FACULTY AWARD</w:t>
      </w:r>
    </w:p>
    <w:p w14:paraId="1AC6010B" w14:textId="77777777" w:rsidR="00CA4E82" w:rsidRPr="00CA4E82" w:rsidRDefault="00CA4E82" w:rsidP="00CA4E82">
      <w:pPr>
        <w:pStyle w:val="EventDetails"/>
        <w:ind w:left="1440" w:firstLine="720"/>
        <w:jc w:val="left"/>
        <w:rPr>
          <w:rFonts w:ascii="Arial" w:hAnsi="Arial" w:cs="Arial"/>
          <w:b/>
          <w:bCs/>
          <w:sz w:val="16"/>
          <w:szCs w:val="16"/>
          <w14:ligatures w14:val="none"/>
        </w:rPr>
      </w:pPr>
    </w:p>
    <w:p w14:paraId="118C258C" w14:textId="1E8F776E" w:rsidR="00AA602D" w:rsidRPr="00CD4897" w:rsidRDefault="00AA602D" w:rsidP="00CA4E82">
      <w:pPr>
        <w:pStyle w:val="EventDetails"/>
        <w:ind w:left="1440" w:firstLine="720"/>
        <w:jc w:val="left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CD4897">
        <w:rPr>
          <w:rFonts w:ascii="Arial" w:hAnsi="Arial" w:cs="Arial"/>
          <w:b/>
          <w:bCs/>
          <w:sz w:val="24"/>
          <w:szCs w:val="24"/>
          <w14:ligatures w14:val="none"/>
        </w:rPr>
        <w:t>Rebecca Dickson, PhD, Teaching Associate Professor</w:t>
      </w:r>
    </w:p>
    <w:p w14:paraId="488920D5" w14:textId="230FBF79" w:rsidR="00AA602D" w:rsidRDefault="00AA602D" w:rsidP="00CA4E82">
      <w:pPr>
        <w:pStyle w:val="EventDetails"/>
        <w:ind w:left="1440" w:firstLine="720"/>
        <w:jc w:val="left"/>
        <w:rPr>
          <w:rFonts w:ascii="Arial" w:hAnsi="Arial" w:cs="Arial"/>
          <w:sz w:val="24"/>
          <w:szCs w:val="24"/>
          <w14:ligatures w14:val="none"/>
        </w:rPr>
      </w:pPr>
      <w:r w:rsidRPr="00CD4897">
        <w:rPr>
          <w:rFonts w:ascii="Arial" w:hAnsi="Arial" w:cs="Arial"/>
          <w:sz w:val="24"/>
          <w:szCs w:val="24"/>
          <w14:ligatures w14:val="none"/>
        </w:rPr>
        <w:t>Program for Writing &amp; Rhetoric, CU Boulder</w:t>
      </w:r>
    </w:p>
    <w:p w14:paraId="2E313DE7" w14:textId="3220A28E" w:rsidR="00AA602D" w:rsidRDefault="00AA602D" w:rsidP="00CA4E82">
      <w:pPr>
        <w:pStyle w:val="EventDetails"/>
        <w:ind w:left="1440" w:firstLine="720"/>
        <w:jc w:val="left"/>
        <w:rPr>
          <w:rFonts w:ascii="Arial" w:hAnsi="Arial" w:cs="Arial"/>
          <w:sz w:val="24"/>
          <w:szCs w:val="24"/>
          <w14:ligatures w14:val="none"/>
        </w:rPr>
      </w:pPr>
    </w:p>
    <w:p w14:paraId="399D9D6C" w14:textId="77777777" w:rsidR="00E02EE3" w:rsidRDefault="00CA4E82" w:rsidP="00CA4E82">
      <w:pPr>
        <w:pStyle w:val="EventDetails"/>
        <w:ind w:left="2160"/>
        <w:jc w:val="left"/>
        <w:rPr>
          <w:rFonts w:ascii="Arial" w:hAnsi="Arial" w:cs="Arial"/>
          <w:sz w:val="24"/>
          <w:szCs w:val="24"/>
          <w14:ligatures w14:val="none"/>
        </w:rPr>
      </w:pPr>
      <w:r w:rsidRPr="00CA4E82">
        <w:rPr>
          <w:rFonts w:ascii="Arial" w:hAnsi="Arial" w:cs="Arial"/>
          <w:sz w:val="24"/>
          <w:szCs w:val="24"/>
          <w14:ligatures w14:val="none"/>
        </w:rPr>
        <w:t>Introduced</w:t>
      </w:r>
      <w:r w:rsidR="00AA602D" w:rsidRPr="00CA4E82">
        <w:rPr>
          <w:rFonts w:ascii="Arial" w:hAnsi="Arial" w:cs="Arial"/>
          <w:sz w:val="24"/>
          <w:szCs w:val="24"/>
          <w14:ligatures w14:val="none"/>
        </w:rPr>
        <w:t xml:space="preserve"> by</w:t>
      </w:r>
    </w:p>
    <w:p w14:paraId="086FEE04" w14:textId="77777777" w:rsidR="00E02EE3" w:rsidRDefault="00AA602D" w:rsidP="00CA4E82">
      <w:pPr>
        <w:pStyle w:val="EventDetails"/>
        <w:ind w:left="2160"/>
        <w:jc w:val="left"/>
        <w:rPr>
          <w:rFonts w:ascii="Arial" w:hAnsi="Arial" w:cs="Arial"/>
          <w:sz w:val="24"/>
          <w:szCs w:val="24"/>
          <w14:ligatures w14:val="none"/>
        </w:rPr>
      </w:pPr>
      <w:r w:rsidRPr="00CA4E82">
        <w:rPr>
          <w:rFonts w:ascii="Arial" w:hAnsi="Arial" w:cs="Arial"/>
          <w:sz w:val="24"/>
          <w:szCs w:val="24"/>
          <w14:ligatures w14:val="none"/>
        </w:rPr>
        <w:t>Linda Nicita, PhD, Director of Academic Success</w:t>
      </w:r>
    </w:p>
    <w:p w14:paraId="2909010C" w14:textId="6CB21F84" w:rsidR="00AA602D" w:rsidRPr="00CD4897" w:rsidRDefault="00AA602D" w:rsidP="00CA4E82">
      <w:pPr>
        <w:pStyle w:val="EventDetails"/>
        <w:ind w:left="2160"/>
        <w:jc w:val="left"/>
        <w:rPr>
          <w:rFonts w:ascii="Arial" w:hAnsi="Arial" w:cs="Arial"/>
          <w:sz w:val="24"/>
          <w:szCs w:val="24"/>
          <w14:ligatures w14:val="none"/>
        </w:rPr>
      </w:pPr>
      <w:r w:rsidRPr="00CA4E82">
        <w:rPr>
          <w:rFonts w:ascii="Arial" w:hAnsi="Arial" w:cs="Arial"/>
          <w:sz w:val="24"/>
          <w:szCs w:val="24"/>
          <w14:ligatures w14:val="none"/>
        </w:rPr>
        <w:t>Program for Writing &amp; Rhetoric, CU Boulder</w:t>
      </w:r>
    </w:p>
    <w:p w14:paraId="4FBD7554" w14:textId="77777777" w:rsidR="00AA602D" w:rsidRDefault="00AA602D" w:rsidP="00AA602D">
      <w:pPr>
        <w:pStyle w:val="EventDetails"/>
        <w:ind w:left="2880"/>
        <w:jc w:val="left"/>
        <w:rPr>
          <w:rFonts w:ascii="Arial" w:hAnsi="Arial" w:cs="Arial"/>
          <w:b/>
          <w:bCs/>
          <w:sz w:val="24"/>
          <w:szCs w:val="24"/>
          <w14:ligatures w14:val="none"/>
        </w:rPr>
      </w:pPr>
    </w:p>
    <w:p w14:paraId="324AEB36" w14:textId="77777777" w:rsidR="00AA602D" w:rsidRPr="00CA4E82" w:rsidRDefault="00AA602D" w:rsidP="00AA602D">
      <w:pPr>
        <w:pStyle w:val="EventDetails"/>
        <w:jc w:val="left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CA4E82">
        <w:rPr>
          <w:rFonts w:ascii="Arial" w:hAnsi="Arial" w:cs="Arial"/>
          <w:b/>
          <w:bCs/>
          <w:sz w:val="24"/>
          <w:szCs w:val="24"/>
          <w14:ligatures w14:val="none"/>
        </w:rPr>
        <w:t xml:space="preserve">4:30 – 5:00 p.m. </w:t>
      </w:r>
      <w:r w:rsidRPr="00CA4E82">
        <w:rPr>
          <w:rFonts w:ascii="Arial" w:hAnsi="Arial" w:cs="Arial"/>
          <w:b/>
          <w:bCs/>
          <w:sz w:val="24"/>
          <w:szCs w:val="24"/>
          <w14:ligatures w14:val="none"/>
        </w:rPr>
        <w:tab/>
        <w:t>Reception</w:t>
      </w:r>
    </w:p>
    <w:p w14:paraId="3E60565B" w14:textId="77777777" w:rsidR="00B003ED" w:rsidRPr="00AA602D" w:rsidRDefault="00B003ED" w:rsidP="00AA602D"/>
    <w:sectPr w:rsidR="00B003ED" w:rsidRPr="00AA602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0554" w14:textId="77777777" w:rsidR="009F5C1A" w:rsidRDefault="009F5C1A" w:rsidP="00B003ED">
      <w:r>
        <w:separator/>
      </w:r>
    </w:p>
  </w:endnote>
  <w:endnote w:type="continuationSeparator" w:id="0">
    <w:p w14:paraId="6557A1B5" w14:textId="77777777" w:rsidR="009F5C1A" w:rsidRDefault="009F5C1A" w:rsidP="00B0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8B153" w14:textId="77777777" w:rsidR="009F5C1A" w:rsidRDefault="009F5C1A" w:rsidP="00B003ED">
      <w:r>
        <w:separator/>
      </w:r>
    </w:p>
  </w:footnote>
  <w:footnote w:type="continuationSeparator" w:id="0">
    <w:p w14:paraId="53248311" w14:textId="77777777" w:rsidR="009F5C1A" w:rsidRDefault="009F5C1A" w:rsidP="00B00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034D" w14:textId="3581296B" w:rsidR="00B003ED" w:rsidRDefault="00B003ED">
    <w:pPr>
      <w:pStyle w:val="Header"/>
    </w:pPr>
    <w:r>
      <w:rPr>
        <w:noProof/>
        <w:sz w:val="20"/>
      </w:rPr>
      <w:drawing>
        <wp:inline distT="0" distB="0" distL="0" distR="0" wp14:anchorId="371EB667" wp14:editId="304860AA">
          <wp:extent cx="3039929" cy="609600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9929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ED"/>
    <w:rsid w:val="000E60EA"/>
    <w:rsid w:val="00117404"/>
    <w:rsid w:val="00364354"/>
    <w:rsid w:val="009F5C1A"/>
    <w:rsid w:val="00A74488"/>
    <w:rsid w:val="00AA602D"/>
    <w:rsid w:val="00AE269B"/>
    <w:rsid w:val="00B003ED"/>
    <w:rsid w:val="00CA4E82"/>
    <w:rsid w:val="00E0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2224"/>
  <w15:chartTrackingRefBased/>
  <w15:docId w15:val="{8E29371F-2495-42E8-8A9B-BD0DE803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02D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0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3ED"/>
    <w:pPr>
      <w:tabs>
        <w:tab w:val="center" w:pos="4680"/>
        <w:tab w:val="right" w:pos="9360"/>
      </w:tabs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003ED"/>
  </w:style>
  <w:style w:type="paragraph" w:styleId="Footer">
    <w:name w:val="footer"/>
    <w:basedOn w:val="Normal"/>
    <w:link w:val="FooterChar"/>
    <w:uiPriority w:val="99"/>
    <w:unhideWhenUsed/>
    <w:rsid w:val="00B003ED"/>
    <w:pPr>
      <w:tabs>
        <w:tab w:val="center" w:pos="4680"/>
        <w:tab w:val="right" w:pos="9360"/>
      </w:tabs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003ED"/>
  </w:style>
  <w:style w:type="character" w:styleId="CommentReference">
    <w:name w:val="annotation reference"/>
    <w:basedOn w:val="DefaultParagraphFont"/>
    <w:uiPriority w:val="99"/>
    <w:semiHidden/>
    <w:unhideWhenUsed/>
    <w:rsid w:val="00AE2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69B"/>
    <w:pPr>
      <w:spacing w:after="160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6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69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A60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A602D"/>
    <w:pPr>
      <w:ind w:left="720"/>
      <w:contextualSpacing/>
    </w:pPr>
  </w:style>
  <w:style w:type="paragraph" w:customStyle="1" w:styleId="EventDetails">
    <w:name w:val="Event Details"/>
    <w:basedOn w:val="Normal"/>
    <w:rsid w:val="00AA602D"/>
    <w:pPr>
      <w:jc w:val="center"/>
    </w:pPr>
    <w:rPr>
      <w:rFonts w:ascii="Cambria" w:eastAsia="Times New Roman" w:hAnsi="Cambria" w:cs="Times New Roman"/>
      <w:color w:val="333333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Fletcher</dc:creator>
  <cp:keywords/>
  <dc:description/>
  <cp:lastModifiedBy>Rian Catherine Cheley</cp:lastModifiedBy>
  <cp:revision>2</cp:revision>
  <cp:lastPrinted>2022-04-13T16:47:00Z</cp:lastPrinted>
  <dcterms:created xsi:type="dcterms:W3CDTF">2022-04-13T17:09:00Z</dcterms:created>
  <dcterms:modified xsi:type="dcterms:W3CDTF">2022-04-13T17:09:00Z</dcterms:modified>
</cp:coreProperties>
</file>