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381E2" w14:textId="524A84F2" w:rsidR="00094642" w:rsidRPr="00E21377" w:rsidRDefault="008B2731" w:rsidP="00094642">
      <w:pPr>
        <w:spacing w:after="0" w:afterAutospacing="0" w:line="360" w:lineRule="auto"/>
        <w:rPr>
          <w:rFonts w:ascii="Times New Roman" w:eastAsia="Times New Roman" w:hAnsi="Times New Roman"/>
          <w:sz w:val="16"/>
          <w:szCs w:val="16"/>
        </w:rPr>
      </w:pPr>
      <w:r w:rsidRPr="00E21377">
        <w:rPr>
          <w:rFonts w:ascii="Times New Roman" w:eastAsia="Times New Roman" w:hAnsi="Times New Roman"/>
          <w:noProof/>
          <w:sz w:val="16"/>
          <w:szCs w:val="16"/>
        </w:rPr>
        <w:drawing>
          <wp:inline distT="0" distB="0" distL="0" distR="0" wp14:anchorId="56253F2D" wp14:editId="6DF59243">
            <wp:extent cx="2743200" cy="563245"/>
            <wp:effectExtent l="0" t="0" r="0" b="825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563245"/>
                    </a:xfrm>
                    <a:prstGeom prst="rect">
                      <a:avLst/>
                    </a:prstGeom>
                    <a:noFill/>
                    <a:ln>
                      <a:noFill/>
                    </a:ln>
                  </pic:spPr>
                </pic:pic>
              </a:graphicData>
            </a:graphic>
          </wp:inline>
        </w:drawing>
      </w:r>
    </w:p>
    <w:p w14:paraId="711A8B0C" w14:textId="77777777" w:rsidR="00F83DBD" w:rsidRPr="00E21377" w:rsidRDefault="00F83DBD" w:rsidP="00F83DBD">
      <w:pPr>
        <w:spacing w:after="0" w:afterAutospacing="0" w:line="360" w:lineRule="auto"/>
        <w:rPr>
          <w:rFonts w:ascii="Times New Roman" w:eastAsia="Times New Roman" w:hAnsi="Times New Roman"/>
          <w:b/>
          <w:bCs/>
          <w:sz w:val="18"/>
        </w:rPr>
      </w:pPr>
    </w:p>
    <w:p w14:paraId="2255444C" w14:textId="77777777" w:rsidR="008B25B0" w:rsidRPr="00E21377" w:rsidRDefault="008B25B0" w:rsidP="008B25B0">
      <w:pPr>
        <w:pBdr>
          <w:top w:val="single" w:sz="4" w:space="1" w:color="auto"/>
          <w:left w:val="single" w:sz="4" w:space="0" w:color="auto"/>
          <w:bottom w:val="single" w:sz="4" w:space="1" w:color="auto"/>
          <w:right w:val="single" w:sz="4" w:space="4" w:color="auto"/>
        </w:pBdr>
        <w:spacing w:after="0" w:afterAutospacing="0"/>
        <w:ind w:left="2246" w:right="2390"/>
        <w:jc w:val="center"/>
        <w:rPr>
          <w:rFonts w:ascii="Times New Roman" w:eastAsia="Times New Roman" w:hAnsi="Times New Roman"/>
          <w:b/>
          <w:bCs/>
          <w:sz w:val="10"/>
          <w:szCs w:val="28"/>
        </w:rPr>
      </w:pPr>
    </w:p>
    <w:p w14:paraId="3C29D1AE" w14:textId="77777777" w:rsidR="006168A0" w:rsidRDefault="006168A0" w:rsidP="008B25B0">
      <w:pPr>
        <w:pBdr>
          <w:top w:val="single" w:sz="4" w:space="1" w:color="auto"/>
          <w:left w:val="single" w:sz="4" w:space="0" w:color="auto"/>
          <w:bottom w:val="single" w:sz="4" w:space="1" w:color="auto"/>
          <w:right w:val="single" w:sz="4" w:space="4" w:color="auto"/>
        </w:pBdr>
        <w:spacing w:after="0" w:afterAutospacing="0"/>
        <w:ind w:left="2246" w:right="2390"/>
        <w:jc w:val="center"/>
        <w:rPr>
          <w:rFonts w:ascii="Times New Roman" w:eastAsia="Times New Roman" w:hAnsi="Times New Roman"/>
          <w:b/>
          <w:bCs/>
          <w:sz w:val="28"/>
          <w:szCs w:val="28"/>
        </w:rPr>
      </w:pPr>
      <w:r w:rsidRPr="00E21377">
        <w:rPr>
          <w:rFonts w:ascii="Times New Roman" w:eastAsia="Times New Roman" w:hAnsi="Times New Roman"/>
          <w:b/>
          <w:bCs/>
          <w:sz w:val="28"/>
          <w:szCs w:val="28"/>
        </w:rPr>
        <w:t>ADMINISTRATIVE POLICY STATEMENT</w:t>
      </w:r>
    </w:p>
    <w:p w14:paraId="7E3C089D" w14:textId="554F424A" w:rsidR="001E79D2" w:rsidRPr="001E79D2" w:rsidRDefault="001E79D2" w:rsidP="008B25B0">
      <w:pPr>
        <w:pBdr>
          <w:top w:val="single" w:sz="4" w:space="1" w:color="auto"/>
          <w:left w:val="single" w:sz="4" w:space="0" w:color="auto"/>
          <w:bottom w:val="single" w:sz="4" w:space="1" w:color="auto"/>
          <w:right w:val="single" w:sz="4" w:space="4" w:color="auto"/>
        </w:pBdr>
        <w:spacing w:after="0" w:afterAutospacing="0"/>
        <w:ind w:left="2246" w:right="2390"/>
        <w:jc w:val="center"/>
        <w:rPr>
          <w:rFonts w:ascii="Times New Roman" w:eastAsia="Times New Roman" w:hAnsi="Times New Roman"/>
          <w:b/>
          <w:bCs/>
          <w:color w:val="FF0000"/>
          <w:sz w:val="28"/>
          <w:szCs w:val="28"/>
        </w:rPr>
      </w:pPr>
      <w:r w:rsidRPr="001E79D2">
        <w:rPr>
          <w:rFonts w:ascii="Times New Roman" w:eastAsia="Times New Roman" w:hAnsi="Times New Roman"/>
          <w:b/>
          <w:bCs/>
          <w:color w:val="FF0000"/>
          <w:sz w:val="28"/>
          <w:szCs w:val="28"/>
        </w:rPr>
        <w:t>Only applies to CU Boulder</w:t>
      </w:r>
      <w:r w:rsidR="005E3825">
        <w:rPr>
          <w:rFonts w:ascii="Times New Roman" w:eastAsia="Times New Roman" w:hAnsi="Times New Roman"/>
          <w:b/>
          <w:bCs/>
          <w:color w:val="FF0000"/>
          <w:sz w:val="28"/>
          <w:szCs w:val="28"/>
        </w:rPr>
        <w:t>, CU Denver, CU Anschutz</w:t>
      </w:r>
      <w:r w:rsidRPr="001E79D2">
        <w:rPr>
          <w:rFonts w:ascii="Times New Roman" w:eastAsia="Times New Roman" w:hAnsi="Times New Roman"/>
          <w:b/>
          <w:bCs/>
          <w:color w:val="FF0000"/>
          <w:sz w:val="28"/>
          <w:szCs w:val="28"/>
        </w:rPr>
        <w:t xml:space="preserve"> and CU System Administration</w:t>
      </w:r>
    </w:p>
    <w:p w14:paraId="2B5DD149" w14:textId="77777777" w:rsidR="008B25B0" w:rsidRPr="00E21377" w:rsidRDefault="008B25B0" w:rsidP="008B25B0">
      <w:pPr>
        <w:pBdr>
          <w:top w:val="single" w:sz="4" w:space="1" w:color="auto"/>
          <w:left w:val="single" w:sz="4" w:space="0" w:color="auto"/>
          <w:bottom w:val="single" w:sz="4" w:space="1" w:color="auto"/>
          <w:right w:val="single" w:sz="4" w:space="4" w:color="auto"/>
        </w:pBdr>
        <w:spacing w:after="0" w:afterAutospacing="0"/>
        <w:ind w:left="2246" w:right="2390"/>
        <w:jc w:val="center"/>
        <w:rPr>
          <w:rFonts w:ascii="Times New Roman" w:eastAsia="Times New Roman" w:hAnsi="Times New Roman"/>
          <w:b/>
          <w:bCs/>
          <w:sz w:val="10"/>
          <w:szCs w:val="28"/>
        </w:rPr>
      </w:pPr>
    </w:p>
    <w:p w14:paraId="4932A586" w14:textId="77777777" w:rsidR="006168A0" w:rsidRPr="00E21377" w:rsidRDefault="006168A0" w:rsidP="00F83DBD">
      <w:pPr>
        <w:spacing w:after="0" w:afterAutospacing="0" w:line="360" w:lineRule="auto"/>
        <w:rPr>
          <w:rFonts w:ascii="Times New Roman" w:eastAsia="Times New Roman" w:hAnsi="Times New Roman"/>
          <w:b/>
          <w:bCs/>
          <w:sz w:val="23"/>
        </w:rPr>
      </w:pPr>
    </w:p>
    <w:p w14:paraId="45000E3D" w14:textId="77777777" w:rsidR="00C52BB5" w:rsidRDefault="00C52BB5" w:rsidP="00F83DBD">
      <w:pPr>
        <w:spacing w:after="0" w:afterAutospacing="0" w:line="360" w:lineRule="auto"/>
        <w:rPr>
          <w:rFonts w:ascii="Times New Roman" w:eastAsia="Times New Roman" w:hAnsi="Times New Roman"/>
          <w:b/>
          <w:bCs/>
          <w:sz w:val="24"/>
        </w:rPr>
        <w:sectPr w:rsidR="00C52BB5" w:rsidSect="00D5159B">
          <w:headerReference w:type="default" r:id="rId9"/>
          <w:footerReference w:type="default" r:id="rId10"/>
          <w:pgSz w:w="12240" w:h="15840" w:code="1"/>
          <w:pgMar w:top="1008" w:right="1008" w:bottom="1008" w:left="1008" w:header="720" w:footer="0" w:gutter="0"/>
          <w:cols w:space="720"/>
          <w:docGrid w:linePitch="360"/>
        </w:sectPr>
      </w:pPr>
    </w:p>
    <w:p w14:paraId="3704F4E0" w14:textId="502560D1" w:rsidR="00094642" w:rsidRPr="00E21377" w:rsidRDefault="00094642" w:rsidP="00F83DBD">
      <w:pPr>
        <w:spacing w:after="0" w:afterAutospacing="0" w:line="360" w:lineRule="auto"/>
        <w:rPr>
          <w:rFonts w:ascii="Times New Roman" w:eastAsia="Times New Roman" w:hAnsi="Times New Roman"/>
          <w:b/>
          <w:bCs/>
          <w:sz w:val="24"/>
        </w:rPr>
      </w:pPr>
      <w:r w:rsidRPr="00E21377">
        <w:rPr>
          <w:rFonts w:ascii="Times New Roman" w:eastAsia="Times New Roman" w:hAnsi="Times New Roman"/>
          <w:b/>
          <w:bCs/>
          <w:sz w:val="24"/>
        </w:rPr>
        <w:t xml:space="preserve">Policy Title: </w:t>
      </w:r>
      <w:r w:rsidR="00413A41" w:rsidRPr="00E21377">
        <w:rPr>
          <w:rFonts w:ascii="Times New Roman" w:eastAsia="Times New Roman" w:hAnsi="Times New Roman"/>
          <w:b/>
          <w:bCs/>
          <w:sz w:val="24"/>
        </w:rPr>
        <w:t xml:space="preserve"> </w:t>
      </w:r>
      <w:r w:rsidR="00457F19" w:rsidRPr="004951CD">
        <w:rPr>
          <w:rFonts w:ascii="Times New Roman" w:eastAsia="Times New Roman" w:hAnsi="Times New Roman"/>
          <w:sz w:val="24"/>
        </w:rPr>
        <w:t>Sexual Misconduct, Intimate Partner Violence, and Stalking</w:t>
      </w:r>
      <w:r w:rsidR="00192848" w:rsidRPr="004951CD">
        <w:rPr>
          <w:rFonts w:ascii="Times New Roman" w:eastAsia="Times New Roman" w:hAnsi="Times New Roman"/>
          <w:sz w:val="24"/>
        </w:rPr>
        <w:t xml:space="preserve"> </w:t>
      </w:r>
    </w:p>
    <w:p w14:paraId="5432FE21" w14:textId="50B993F9" w:rsidR="00A25341" w:rsidRPr="00E21377" w:rsidRDefault="00A25341" w:rsidP="001E66AE">
      <w:pPr>
        <w:spacing w:after="0" w:afterAutospacing="0"/>
        <w:ind w:left="4860" w:hanging="4860"/>
        <w:rPr>
          <w:rFonts w:ascii="Times New Roman" w:eastAsia="Times New Roman" w:hAnsi="Times New Roman"/>
          <w:b/>
          <w:color w:val="FF0000"/>
          <w:sz w:val="24"/>
        </w:rPr>
      </w:pPr>
      <w:r w:rsidRPr="00E21377">
        <w:rPr>
          <w:rFonts w:ascii="Times New Roman" w:eastAsia="Times New Roman" w:hAnsi="Times New Roman"/>
          <w:b/>
          <w:bCs/>
          <w:sz w:val="24"/>
        </w:rPr>
        <w:t>APS Number:</w:t>
      </w:r>
      <w:r w:rsidR="00766315" w:rsidRPr="00E21377">
        <w:rPr>
          <w:rFonts w:ascii="Times New Roman" w:eastAsia="Times New Roman" w:hAnsi="Times New Roman"/>
          <w:b/>
          <w:bCs/>
          <w:sz w:val="24"/>
        </w:rPr>
        <w:t xml:space="preserve"> </w:t>
      </w:r>
      <w:r w:rsidR="001E66AE">
        <w:rPr>
          <w:rFonts w:ascii="Times New Roman" w:eastAsia="Times New Roman" w:hAnsi="Times New Roman"/>
          <w:b/>
          <w:bCs/>
          <w:sz w:val="24"/>
        </w:rPr>
        <w:t xml:space="preserve"> </w:t>
      </w:r>
      <w:r w:rsidR="00C94550" w:rsidRPr="00E21377">
        <w:rPr>
          <w:rFonts w:ascii="Times New Roman" w:eastAsia="Times New Roman" w:hAnsi="Times New Roman"/>
          <w:bCs/>
          <w:sz w:val="24"/>
        </w:rPr>
        <w:t>501</w:t>
      </w:r>
      <w:r w:rsidR="00077162">
        <w:rPr>
          <w:rFonts w:ascii="Times New Roman" w:eastAsia="Times New Roman" w:hAnsi="Times New Roman"/>
          <w:bCs/>
          <w:sz w:val="24"/>
        </w:rPr>
        <w:t>4</w:t>
      </w:r>
      <w:r w:rsidR="001E79D2">
        <w:rPr>
          <w:rFonts w:ascii="Times New Roman" w:eastAsia="Times New Roman" w:hAnsi="Times New Roman"/>
          <w:bCs/>
          <w:sz w:val="24"/>
        </w:rPr>
        <w:t xml:space="preserve"> (2021)</w:t>
      </w:r>
      <w:r w:rsidR="00CD7F14" w:rsidRPr="00E21377">
        <w:rPr>
          <w:rFonts w:ascii="Times New Roman" w:eastAsia="Times New Roman" w:hAnsi="Times New Roman"/>
          <w:bCs/>
          <w:sz w:val="24"/>
        </w:rPr>
        <w:tab/>
      </w:r>
      <w:r w:rsidR="00E7324B" w:rsidRPr="00E21377">
        <w:rPr>
          <w:rFonts w:ascii="Times New Roman" w:eastAsia="Times New Roman" w:hAnsi="Times New Roman"/>
          <w:b/>
          <w:bCs/>
          <w:sz w:val="24"/>
        </w:rPr>
        <w:t xml:space="preserve">APS </w:t>
      </w:r>
      <w:r w:rsidR="008B25B0" w:rsidRPr="00E21377">
        <w:rPr>
          <w:rFonts w:ascii="Times New Roman" w:eastAsia="Times New Roman" w:hAnsi="Times New Roman"/>
          <w:b/>
          <w:bCs/>
          <w:sz w:val="24"/>
        </w:rPr>
        <w:t>Functional</w:t>
      </w:r>
      <w:r w:rsidR="00C236A4" w:rsidRPr="00E21377">
        <w:rPr>
          <w:rFonts w:ascii="Times New Roman" w:eastAsia="Times New Roman" w:hAnsi="Times New Roman"/>
          <w:b/>
          <w:bCs/>
          <w:sz w:val="24"/>
        </w:rPr>
        <w:t xml:space="preserve"> Area</w:t>
      </w:r>
      <w:r w:rsidR="00E7324B" w:rsidRPr="00E21377">
        <w:rPr>
          <w:rFonts w:ascii="Times New Roman" w:eastAsia="Times New Roman" w:hAnsi="Times New Roman"/>
          <w:b/>
          <w:bCs/>
          <w:sz w:val="24"/>
        </w:rPr>
        <w:t>:</w:t>
      </w:r>
      <w:r w:rsidR="00EB46C8">
        <w:rPr>
          <w:rFonts w:ascii="Times New Roman" w:eastAsia="Times New Roman" w:hAnsi="Times New Roman"/>
          <w:b/>
          <w:bCs/>
          <w:sz w:val="24"/>
        </w:rPr>
        <w:t xml:space="preserve"> </w:t>
      </w:r>
      <w:r w:rsidR="00566879" w:rsidRPr="00E21377">
        <w:rPr>
          <w:rFonts w:ascii="Times New Roman" w:eastAsia="Times New Roman" w:hAnsi="Times New Roman"/>
          <w:b/>
          <w:bCs/>
          <w:sz w:val="24"/>
        </w:rPr>
        <w:t xml:space="preserve"> </w:t>
      </w:r>
      <w:r w:rsidR="00E2256A" w:rsidRPr="00E21377">
        <w:rPr>
          <w:rFonts w:ascii="Times New Roman" w:eastAsia="Times New Roman" w:hAnsi="Times New Roman"/>
          <w:b/>
          <w:bCs/>
          <w:color w:val="FF0000"/>
          <w:sz w:val="24"/>
        </w:rPr>
        <w:t>HUMAN RESOURCES</w:t>
      </w:r>
    </w:p>
    <w:p w14:paraId="434C2024" w14:textId="77777777" w:rsidR="007E4B73" w:rsidRPr="00E21377" w:rsidRDefault="00EF593B" w:rsidP="007E4B73">
      <w:pPr>
        <w:spacing w:after="0" w:afterAutospacing="0" w:line="360" w:lineRule="auto"/>
        <w:rPr>
          <w:rFonts w:ascii="Times New Roman" w:eastAsia="Times New Roman" w:hAnsi="Times New Roman"/>
          <w:sz w:val="16"/>
          <w:szCs w:val="16"/>
        </w:rPr>
      </w:pPr>
      <w:r>
        <w:rPr>
          <w:rFonts w:ascii="Times New Roman" w:eastAsia="Times New Roman" w:hAnsi="Times New Roman"/>
          <w:sz w:val="18"/>
          <w:szCs w:val="16"/>
        </w:rPr>
        <w:pict w14:anchorId="00F90A48">
          <v:rect id="_x0000_i1030" style="width:0;height:.75pt" o:hralign="center" o:hrstd="t" o:hrnoshade="t" o:hr="t" fillcolor="#aca899" stroked="f"/>
        </w:pict>
      </w:r>
    </w:p>
    <w:p w14:paraId="5A79CAFC" w14:textId="543EA677" w:rsidR="004A3712" w:rsidRPr="00E21377" w:rsidRDefault="00C236A4" w:rsidP="00EB46C8">
      <w:pPr>
        <w:tabs>
          <w:tab w:val="left" w:pos="2880"/>
        </w:tabs>
        <w:spacing w:after="120" w:afterAutospacing="0"/>
        <w:ind w:left="2880" w:hanging="2880"/>
        <w:rPr>
          <w:rFonts w:ascii="Times New Roman" w:eastAsia="Times New Roman" w:hAnsi="Times New Roman"/>
          <w:sz w:val="20"/>
          <w:szCs w:val="18"/>
        </w:rPr>
      </w:pPr>
      <w:r w:rsidRPr="00E21377">
        <w:rPr>
          <w:rFonts w:ascii="Times New Roman" w:eastAsia="Times New Roman" w:hAnsi="Times New Roman"/>
          <w:b/>
          <w:sz w:val="20"/>
          <w:szCs w:val="18"/>
        </w:rPr>
        <w:t>Brief Description:</w:t>
      </w:r>
      <w:r w:rsidRPr="00E21377">
        <w:rPr>
          <w:rFonts w:ascii="Times New Roman" w:eastAsia="Times New Roman" w:hAnsi="Times New Roman"/>
          <w:sz w:val="20"/>
          <w:szCs w:val="18"/>
        </w:rPr>
        <w:tab/>
      </w:r>
      <w:r w:rsidR="00E2256A" w:rsidRPr="00E21377">
        <w:rPr>
          <w:rFonts w:ascii="Times New Roman" w:eastAsia="Times New Roman" w:hAnsi="Times New Roman"/>
          <w:sz w:val="20"/>
          <w:szCs w:val="18"/>
        </w:rPr>
        <w:t xml:space="preserve">Prohibits all forms of </w:t>
      </w:r>
      <w:r w:rsidR="00077162" w:rsidRPr="00623811">
        <w:rPr>
          <w:rFonts w:ascii="Times New Roman" w:eastAsia="Times New Roman" w:hAnsi="Times New Roman"/>
          <w:i/>
          <w:sz w:val="20"/>
          <w:szCs w:val="18"/>
        </w:rPr>
        <w:t>Sexual Misconduct</w:t>
      </w:r>
      <w:r w:rsidR="001456F2">
        <w:rPr>
          <w:rFonts w:ascii="Times New Roman" w:eastAsia="Times New Roman" w:hAnsi="Times New Roman"/>
          <w:i/>
          <w:sz w:val="20"/>
          <w:szCs w:val="18"/>
        </w:rPr>
        <w:t>,</w:t>
      </w:r>
      <w:r w:rsidR="00623811">
        <w:rPr>
          <w:rStyle w:val="FootnoteReference"/>
          <w:rFonts w:ascii="Times New Roman" w:eastAsia="Times New Roman" w:hAnsi="Times New Roman"/>
          <w:i/>
          <w:sz w:val="20"/>
          <w:szCs w:val="18"/>
        </w:rPr>
        <w:footnoteReference w:id="2"/>
      </w:r>
      <w:r w:rsidR="00885DF9">
        <w:rPr>
          <w:rFonts w:ascii="Times New Roman" w:eastAsia="Times New Roman" w:hAnsi="Times New Roman"/>
          <w:sz w:val="20"/>
          <w:szCs w:val="18"/>
        </w:rPr>
        <w:t xml:space="preserve"> including conduct prohibited by</w:t>
      </w:r>
      <w:r w:rsidR="000A2B13">
        <w:rPr>
          <w:rFonts w:ascii="Times New Roman" w:eastAsia="Times New Roman" w:hAnsi="Times New Roman"/>
          <w:sz w:val="20"/>
          <w:szCs w:val="18"/>
        </w:rPr>
        <w:t xml:space="preserve"> T</w:t>
      </w:r>
      <w:r w:rsidR="00192848">
        <w:rPr>
          <w:rFonts w:ascii="Times New Roman" w:eastAsia="Times New Roman" w:hAnsi="Times New Roman"/>
          <w:sz w:val="20"/>
          <w:szCs w:val="18"/>
        </w:rPr>
        <w:t xml:space="preserve">itle IX </w:t>
      </w:r>
      <w:r w:rsidR="00885DF9">
        <w:rPr>
          <w:rFonts w:ascii="Times New Roman" w:eastAsia="Times New Roman" w:hAnsi="Times New Roman"/>
          <w:sz w:val="20"/>
          <w:szCs w:val="18"/>
        </w:rPr>
        <w:t xml:space="preserve">and other </w:t>
      </w:r>
      <w:r w:rsidR="00885DF9" w:rsidRPr="006E3712">
        <w:rPr>
          <w:rFonts w:ascii="Times New Roman" w:eastAsia="Times New Roman" w:hAnsi="Times New Roman"/>
          <w:i/>
          <w:iCs/>
          <w:sz w:val="20"/>
          <w:szCs w:val="18"/>
        </w:rPr>
        <w:t>sexual misconduct</w:t>
      </w:r>
      <w:r w:rsidR="007C3375" w:rsidRPr="0029067E">
        <w:rPr>
          <w:rFonts w:ascii="Times New Roman" w:eastAsia="Times New Roman" w:hAnsi="Times New Roman"/>
          <w:i/>
          <w:iCs/>
          <w:sz w:val="20"/>
          <w:szCs w:val="18"/>
        </w:rPr>
        <w:t>.</w:t>
      </w:r>
      <w:r w:rsidR="007C3375">
        <w:rPr>
          <w:rFonts w:ascii="Times New Roman" w:eastAsia="Times New Roman" w:hAnsi="Times New Roman"/>
          <w:sz w:val="20"/>
          <w:szCs w:val="18"/>
        </w:rPr>
        <w:t xml:space="preserve"> </w:t>
      </w:r>
      <w:r w:rsidR="00AC3146">
        <w:rPr>
          <w:rFonts w:ascii="Times New Roman" w:eastAsia="Times New Roman" w:hAnsi="Times New Roman"/>
          <w:sz w:val="20"/>
          <w:szCs w:val="18"/>
        </w:rPr>
        <w:t xml:space="preserve"> </w:t>
      </w:r>
      <w:r w:rsidR="00723063" w:rsidRPr="00723063">
        <w:rPr>
          <w:rFonts w:ascii="Times New Roman" w:eastAsia="Times New Roman" w:hAnsi="Times New Roman"/>
          <w:sz w:val="20"/>
          <w:szCs w:val="18"/>
        </w:rPr>
        <w:t>This policy also defines</w:t>
      </w:r>
      <w:r w:rsidR="005C5430">
        <w:rPr>
          <w:rFonts w:ascii="Times New Roman" w:eastAsia="Times New Roman" w:hAnsi="Times New Roman"/>
          <w:sz w:val="20"/>
          <w:szCs w:val="18"/>
        </w:rPr>
        <w:t xml:space="preserve"> and prohibits </w:t>
      </w:r>
      <w:r w:rsidR="00723063" w:rsidRPr="00723063">
        <w:rPr>
          <w:rFonts w:ascii="Times New Roman" w:eastAsia="Times New Roman" w:hAnsi="Times New Roman"/>
          <w:sz w:val="20"/>
          <w:szCs w:val="18"/>
        </w:rPr>
        <w:t xml:space="preserve">related misconduct, including </w:t>
      </w:r>
      <w:r w:rsidR="00723063" w:rsidRPr="00936148">
        <w:rPr>
          <w:rFonts w:ascii="Times New Roman" w:eastAsia="Times New Roman" w:hAnsi="Times New Roman"/>
          <w:i/>
          <w:sz w:val="20"/>
          <w:szCs w:val="18"/>
        </w:rPr>
        <w:t>retaliation</w:t>
      </w:r>
      <w:r w:rsidR="00723063" w:rsidRPr="007E6AA7">
        <w:rPr>
          <w:rFonts w:ascii="Times New Roman" w:eastAsia="Times New Roman" w:hAnsi="Times New Roman"/>
          <w:i/>
          <w:sz w:val="20"/>
          <w:szCs w:val="18"/>
        </w:rPr>
        <w:t xml:space="preserve">, </w:t>
      </w:r>
      <w:r w:rsidR="00723063" w:rsidRPr="00D9764E">
        <w:rPr>
          <w:rFonts w:ascii="Times New Roman" w:eastAsia="Times New Roman" w:hAnsi="Times New Roman"/>
          <w:sz w:val="20"/>
          <w:szCs w:val="18"/>
        </w:rPr>
        <w:t>failure to report, providing false or misleading information, and failing to abide with the orders or sanctions of the Title IX Coordinator or other authorized officials.</w:t>
      </w:r>
    </w:p>
    <w:p w14:paraId="0D6D1172" w14:textId="58B608FD" w:rsidR="00775BD7" w:rsidRPr="00E21377" w:rsidRDefault="00FF1F10" w:rsidP="00F83DBD">
      <w:pPr>
        <w:spacing w:after="0" w:afterAutospacing="0" w:line="360" w:lineRule="auto"/>
        <w:rPr>
          <w:rFonts w:ascii="Times New Roman" w:eastAsia="Times New Roman" w:hAnsi="Times New Roman"/>
          <w:sz w:val="20"/>
          <w:szCs w:val="18"/>
        </w:rPr>
      </w:pPr>
      <w:r w:rsidRPr="00E21377">
        <w:rPr>
          <w:rFonts w:ascii="Times New Roman" w:eastAsia="Times New Roman" w:hAnsi="Times New Roman"/>
          <w:b/>
          <w:bCs/>
          <w:sz w:val="20"/>
          <w:szCs w:val="18"/>
        </w:rPr>
        <w:t>Effective:</w:t>
      </w:r>
      <w:r w:rsidR="00775BD7" w:rsidRPr="00E21377">
        <w:rPr>
          <w:rFonts w:ascii="Times New Roman" w:eastAsia="Times New Roman" w:hAnsi="Times New Roman"/>
          <w:b/>
          <w:bCs/>
          <w:sz w:val="20"/>
          <w:szCs w:val="18"/>
        </w:rPr>
        <w:tab/>
      </w:r>
      <w:r w:rsidR="00775BD7" w:rsidRPr="00E21377">
        <w:rPr>
          <w:rFonts w:ascii="Times New Roman" w:eastAsia="Times New Roman" w:hAnsi="Times New Roman"/>
          <w:b/>
          <w:bCs/>
          <w:sz w:val="20"/>
          <w:szCs w:val="18"/>
        </w:rPr>
        <w:tab/>
      </w:r>
      <w:r w:rsidR="00775BD7" w:rsidRPr="00E21377">
        <w:rPr>
          <w:rFonts w:ascii="Times New Roman" w:eastAsia="Times New Roman" w:hAnsi="Times New Roman"/>
          <w:b/>
          <w:bCs/>
          <w:sz w:val="20"/>
          <w:szCs w:val="18"/>
        </w:rPr>
        <w:tab/>
      </w:r>
      <w:r w:rsidR="005536C3">
        <w:rPr>
          <w:rFonts w:ascii="Times New Roman" w:eastAsia="Times New Roman" w:hAnsi="Times New Roman"/>
          <w:bCs/>
          <w:sz w:val="20"/>
          <w:szCs w:val="18"/>
        </w:rPr>
        <w:t>September 2, 2021</w:t>
      </w:r>
    </w:p>
    <w:p w14:paraId="2C430B78" w14:textId="3B5BB874" w:rsidR="003669EB" w:rsidRPr="00E21377" w:rsidRDefault="003669EB" w:rsidP="003669EB">
      <w:pPr>
        <w:spacing w:after="0" w:afterAutospacing="0" w:line="360" w:lineRule="auto"/>
        <w:rPr>
          <w:rFonts w:ascii="Times New Roman" w:eastAsia="Times New Roman" w:hAnsi="Times New Roman"/>
          <w:sz w:val="20"/>
          <w:szCs w:val="18"/>
        </w:rPr>
      </w:pPr>
      <w:r w:rsidRPr="00E21377">
        <w:rPr>
          <w:rFonts w:ascii="Times New Roman" w:eastAsia="Times New Roman" w:hAnsi="Times New Roman"/>
          <w:b/>
          <w:bCs/>
          <w:sz w:val="20"/>
          <w:szCs w:val="18"/>
        </w:rPr>
        <w:t>Approved by:</w:t>
      </w:r>
      <w:r w:rsidRPr="00E21377">
        <w:rPr>
          <w:rFonts w:ascii="Times New Roman" w:eastAsia="Times New Roman" w:hAnsi="Times New Roman"/>
          <w:b/>
          <w:bCs/>
          <w:sz w:val="20"/>
          <w:szCs w:val="18"/>
        </w:rPr>
        <w:tab/>
      </w:r>
      <w:r w:rsidRPr="00E21377">
        <w:rPr>
          <w:rFonts w:ascii="Times New Roman" w:eastAsia="Times New Roman" w:hAnsi="Times New Roman"/>
          <w:b/>
          <w:bCs/>
          <w:sz w:val="20"/>
          <w:szCs w:val="18"/>
        </w:rPr>
        <w:tab/>
      </w:r>
      <w:r w:rsidRPr="00E21377">
        <w:rPr>
          <w:rFonts w:ascii="Times New Roman" w:eastAsia="Times New Roman" w:hAnsi="Times New Roman"/>
          <w:b/>
          <w:bCs/>
          <w:sz w:val="20"/>
          <w:szCs w:val="18"/>
        </w:rPr>
        <w:tab/>
      </w:r>
      <w:r w:rsidRPr="0078259E">
        <w:rPr>
          <w:rFonts w:ascii="Times New Roman" w:eastAsia="Times New Roman" w:hAnsi="Times New Roman"/>
          <w:sz w:val="20"/>
          <w:szCs w:val="18"/>
        </w:rPr>
        <w:t xml:space="preserve">President </w:t>
      </w:r>
      <w:r w:rsidR="005536C3">
        <w:rPr>
          <w:rFonts w:ascii="Times New Roman" w:eastAsia="Times New Roman" w:hAnsi="Times New Roman"/>
          <w:sz w:val="20"/>
          <w:szCs w:val="18"/>
        </w:rPr>
        <w:t>Todd Saliman</w:t>
      </w:r>
    </w:p>
    <w:p w14:paraId="231BD842" w14:textId="77777777" w:rsidR="003669EB" w:rsidRPr="00E21377" w:rsidRDefault="003669EB" w:rsidP="00F8148F">
      <w:pPr>
        <w:spacing w:after="0" w:afterAutospacing="0" w:line="360" w:lineRule="auto"/>
        <w:ind w:left="2880" w:hanging="2880"/>
        <w:rPr>
          <w:rFonts w:ascii="Times New Roman" w:eastAsia="Times New Roman" w:hAnsi="Times New Roman"/>
          <w:szCs w:val="18"/>
        </w:rPr>
      </w:pPr>
      <w:r w:rsidRPr="00E21377">
        <w:rPr>
          <w:rFonts w:ascii="Times New Roman" w:eastAsia="Times New Roman" w:hAnsi="Times New Roman"/>
          <w:b/>
          <w:bCs/>
          <w:sz w:val="20"/>
          <w:szCs w:val="18"/>
        </w:rPr>
        <w:t>Responsible University Officer:</w:t>
      </w:r>
      <w:r w:rsidRPr="00E21377">
        <w:rPr>
          <w:rFonts w:ascii="Times New Roman" w:eastAsia="Times New Roman" w:hAnsi="Times New Roman"/>
          <w:b/>
          <w:bCs/>
          <w:sz w:val="20"/>
          <w:szCs w:val="18"/>
        </w:rPr>
        <w:tab/>
      </w:r>
      <w:hyperlink r:id="rId11" w:history="1">
        <w:r w:rsidR="0081064A" w:rsidRPr="00B760CF">
          <w:rPr>
            <w:rStyle w:val="Hyperlink"/>
            <w:rFonts w:ascii="Times New Roman" w:hAnsi="Times New Roman" w:cs="Times New Roman"/>
            <w:color w:val="0000FF"/>
            <w:sz w:val="20"/>
            <w:szCs w:val="20"/>
            <w:u w:val="single"/>
          </w:rPr>
          <w:t>Title IX Coordinators</w:t>
        </w:r>
      </w:hyperlink>
    </w:p>
    <w:p w14:paraId="7E441166" w14:textId="77777777" w:rsidR="00775BD7" w:rsidRPr="00E21377" w:rsidRDefault="00775BD7" w:rsidP="00F83DBD">
      <w:pPr>
        <w:spacing w:after="0" w:afterAutospacing="0" w:line="360" w:lineRule="auto"/>
        <w:rPr>
          <w:rFonts w:ascii="Times New Roman" w:eastAsia="Times New Roman" w:hAnsi="Times New Roman"/>
          <w:sz w:val="20"/>
          <w:szCs w:val="18"/>
        </w:rPr>
      </w:pPr>
      <w:r w:rsidRPr="00E21377">
        <w:rPr>
          <w:rFonts w:ascii="Times New Roman" w:eastAsia="Times New Roman" w:hAnsi="Times New Roman"/>
          <w:b/>
          <w:bCs/>
          <w:sz w:val="20"/>
          <w:szCs w:val="18"/>
        </w:rPr>
        <w:t>Responsible Office:</w:t>
      </w:r>
      <w:r w:rsidR="00D417EA" w:rsidRPr="00E21377">
        <w:rPr>
          <w:rFonts w:ascii="Times New Roman" w:eastAsia="Times New Roman" w:hAnsi="Times New Roman"/>
          <w:b/>
          <w:bCs/>
          <w:sz w:val="20"/>
          <w:szCs w:val="18"/>
        </w:rPr>
        <w:tab/>
      </w:r>
      <w:r w:rsidRPr="00E21377">
        <w:rPr>
          <w:rFonts w:ascii="Times New Roman" w:eastAsia="Times New Roman" w:hAnsi="Times New Roman"/>
          <w:b/>
          <w:bCs/>
          <w:sz w:val="20"/>
          <w:szCs w:val="18"/>
        </w:rPr>
        <w:tab/>
      </w:r>
      <w:r w:rsidR="0081064A">
        <w:rPr>
          <w:rFonts w:ascii="Times New Roman" w:eastAsia="Times New Roman" w:hAnsi="Times New Roman"/>
          <w:bCs/>
          <w:sz w:val="20"/>
          <w:szCs w:val="18"/>
        </w:rPr>
        <w:t>Offices of Institutional Equity</w:t>
      </w:r>
    </w:p>
    <w:p w14:paraId="145C6374" w14:textId="77777777" w:rsidR="003A604E" w:rsidRPr="007E6AA7" w:rsidRDefault="00AB2DFE" w:rsidP="00E7324B">
      <w:pPr>
        <w:pStyle w:val="BodyText"/>
        <w:spacing w:line="360" w:lineRule="auto"/>
        <w:ind w:left="2880" w:hanging="2880"/>
        <w:rPr>
          <w:b w:val="0"/>
          <w:sz w:val="20"/>
          <w:szCs w:val="18"/>
          <w:lang w:val="en-US"/>
        </w:rPr>
      </w:pPr>
      <w:r w:rsidRPr="00E21377">
        <w:rPr>
          <w:sz w:val="20"/>
          <w:szCs w:val="18"/>
        </w:rPr>
        <w:t>Policy Contact:</w:t>
      </w:r>
      <w:r w:rsidRPr="00E21377">
        <w:rPr>
          <w:b w:val="0"/>
          <w:sz w:val="20"/>
          <w:szCs w:val="18"/>
        </w:rPr>
        <w:tab/>
      </w:r>
      <w:r w:rsidR="0081064A" w:rsidRPr="0081064A">
        <w:rPr>
          <w:b w:val="0"/>
          <w:sz w:val="20"/>
          <w:szCs w:val="18"/>
          <w:lang w:val="en-US"/>
        </w:rPr>
        <w:t>Offices of Institutional Equity</w:t>
      </w:r>
    </w:p>
    <w:p w14:paraId="3760141C" w14:textId="499409BE" w:rsidR="001B4587" w:rsidRPr="00E21377" w:rsidRDefault="001B4587" w:rsidP="0096698E">
      <w:pPr>
        <w:tabs>
          <w:tab w:val="left" w:pos="2880"/>
        </w:tabs>
        <w:spacing w:after="0" w:afterAutospacing="0" w:line="360" w:lineRule="auto"/>
        <w:ind w:left="2880" w:hanging="2880"/>
        <w:rPr>
          <w:rFonts w:ascii="Times New Roman" w:eastAsia="Times New Roman" w:hAnsi="Times New Roman"/>
          <w:bCs/>
          <w:sz w:val="20"/>
          <w:szCs w:val="18"/>
        </w:rPr>
      </w:pPr>
      <w:r w:rsidRPr="00E21377">
        <w:rPr>
          <w:rFonts w:ascii="Times New Roman" w:eastAsia="Times New Roman" w:hAnsi="Times New Roman"/>
          <w:b/>
          <w:bCs/>
          <w:sz w:val="20"/>
          <w:szCs w:val="18"/>
        </w:rPr>
        <w:t>Supersedes:</w:t>
      </w:r>
      <w:r w:rsidRPr="00E21377">
        <w:rPr>
          <w:rFonts w:ascii="Times New Roman" w:eastAsia="Times New Roman" w:hAnsi="Times New Roman"/>
          <w:b/>
          <w:bCs/>
          <w:sz w:val="20"/>
          <w:szCs w:val="18"/>
        </w:rPr>
        <w:tab/>
      </w:r>
      <w:r w:rsidR="0096698E" w:rsidRPr="00E21377">
        <w:rPr>
          <w:rFonts w:ascii="Times New Roman" w:eastAsia="Times New Roman" w:hAnsi="Times New Roman"/>
          <w:bCs/>
          <w:sz w:val="20"/>
          <w:szCs w:val="18"/>
        </w:rPr>
        <w:t xml:space="preserve">Sexual </w:t>
      </w:r>
      <w:r w:rsidR="0081064A">
        <w:rPr>
          <w:rFonts w:ascii="Times New Roman" w:eastAsia="Times New Roman" w:hAnsi="Times New Roman"/>
          <w:bCs/>
          <w:sz w:val="20"/>
          <w:szCs w:val="18"/>
        </w:rPr>
        <w:t>Misconduct</w:t>
      </w:r>
      <w:r w:rsidR="0096698E" w:rsidRPr="00E21377">
        <w:rPr>
          <w:rFonts w:ascii="Times New Roman" w:eastAsia="Times New Roman" w:hAnsi="Times New Roman"/>
          <w:bCs/>
          <w:sz w:val="20"/>
          <w:szCs w:val="18"/>
        </w:rPr>
        <w:t>,</w:t>
      </w:r>
      <w:r w:rsidR="007C3375">
        <w:rPr>
          <w:rFonts w:ascii="Times New Roman" w:eastAsia="Times New Roman" w:hAnsi="Times New Roman"/>
          <w:bCs/>
          <w:sz w:val="20"/>
          <w:szCs w:val="18"/>
        </w:rPr>
        <w:t xml:space="preserve"> Intimate Partner </w:t>
      </w:r>
      <w:r w:rsidR="00501B9B">
        <w:rPr>
          <w:rFonts w:ascii="Times New Roman" w:eastAsia="Times New Roman" w:hAnsi="Times New Roman"/>
          <w:bCs/>
          <w:sz w:val="20"/>
          <w:szCs w:val="18"/>
        </w:rPr>
        <w:t xml:space="preserve">Violence </w:t>
      </w:r>
      <w:r w:rsidR="007C3375">
        <w:rPr>
          <w:rFonts w:ascii="Times New Roman" w:eastAsia="Times New Roman" w:hAnsi="Times New Roman"/>
          <w:bCs/>
          <w:sz w:val="20"/>
          <w:szCs w:val="18"/>
        </w:rPr>
        <w:t>and Stalking</w:t>
      </w:r>
      <w:r w:rsidR="0004102B">
        <w:rPr>
          <w:rFonts w:ascii="Times New Roman" w:eastAsia="Times New Roman" w:hAnsi="Times New Roman"/>
          <w:bCs/>
          <w:sz w:val="20"/>
          <w:szCs w:val="18"/>
        </w:rPr>
        <w:t>,</w:t>
      </w:r>
      <w:r w:rsidR="0096698E" w:rsidRPr="00E21377">
        <w:rPr>
          <w:rFonts w:ascii="Times New Roman" w:eastAsia="Times New Roman" w:hAnsi="Times New Roman"/>
          <w:bCs/>
          <w:sz w:val="20"/>
          <w:szCs w:val="18"/>
        </w:rPr>
        <w:t xml:space="preserve"> </w:t>
      </w:r>
      <w:r w:rsidR="00501B9B">
        <w:rPr>
          <w:rFonts w:ascii="Times New Roman" w:eastAsia="Times New Roman" w:hAnsi="Times New Roman"/>
          <w:bCs/>
          <w:sz w:val="20"/>
          <w:szCs w:val="18"/>
        </w:rPr>
        <w:t>August 14, 2020</w:t>
      </w:r>
    </w:p>
    <w:p w14:paraId="7BF04E22" w14:textId="254C597F" w:rsidR="007E4B73" w:rsidRPr="00E21377" w:rsidRDefault="007E4B73" w:rsidP="007E4B73">
      <w:pPr>
        <w:spacing w:after="0" w:afterAutospacing="0" w:line="360" w:lineRule="auto"/>
        <w:rPr>
          <w:rFonts w:ascii="Times New Roman" w:eastAsia="Times New Roman" w:hAnsi="Times New Roman"/>
          <w:sz w:val="20"/>
          <w:szCs w:val="18"/>
        </w:rPr>
      </w:pPr>
      <w:r w:rsidRPr="00E21377">
        <w:rPr>
          <w:rFonts w:ascii="Times New Roman" w:eastAsia="Times New Roman" w:hAnsi="Times New Roman"/>
          <w:b/>
          <w:sz w:val="20"/>
          <w:szCs w:val="18"/>
        </w:rPr>
        <w:t>Last Reviewed/Updated:</w:t>
      </w:r>
      <w:r w:rsidRPr="00E21377">
        <w:rPr>
          <w:rFonts w:ascii="Times New Roman" w:eastAsia="Times New Roman" w:hAnsi="Times New Roman"/>
          <w:b/>
          <w:sz w:val="20"/>
          <w:szCs w:val="18"/>
        </w:rPr>
        <w:tab/>
      </w:r>
      <w:r w:rsidRPr="00E21377">
        <w:rPr>
          <w:rFonts w:ascii="Times New Roman" w:eastAsia="Times New Roman" w:hAnsi="Times New Roman"/>
          <w:b/>
          <w:sz w:val="20"/>
          <w:szCs w:val="18"/>
        </w:rPr>
        <w:tab/>
      </w:r>
      <w:r w:rsidR="009F2CC9">
        <w:rPr>
          <w:rFonts w:ascii="Times New Roman" w:eastAsia="Times New Roman" w:hAnsi="Times New Roman"/>
          <w:bCs/>
          <w:sz w:val="20"/>
          <w:szCs w:val="18"/>
        </w:rPr>
        <w:t>September 2, 2021</w:t>
      </w:r>
    </w:p>
    <w:p w14:paraId="4CF277FF" w14:textId="606735EE" w:rsidR="008A5DA8" w:rsidRDefault="001B4587" w:rsidP="003A056C">
      <w:pPr>
        <w:spacing w:after="0" w:afterAutospacing="0"/>
        <w:ind w:left="2880" w:hanging="2880"/>
        <w:rPr>
          <w:rFonts w:ascii="Times New Roman" w:eastAsia="Times New Roman" w:hAnsi="Times New Roman"/>
          <w:sz w:val="20"/>
          <w:szCs w:val="18"/>
        </w:rPr>
      </w:pPr>
      <w:r w:rsidRPr="00E21377">
        <w:rPr>
          <w:rFonts w:ascii="Times New Roman" w:eastAsia="Times New Roman" w:hAnsi="Times New Roman"/>
          <w:b/>
          <w:bCs/>
          <w:sz w:val="20"/>
          <w:szCs w:val="18"/>
        </w:rPr>
        <w:t>Applies to:</w:t>
      </w:r>
      <w:r w:rsidRPr="00E21377">
        <w:rPr>
          <w:rFonts w:ascii="Times New Roman" w:eastAsia="Times New Roman" w:hAnsi="Times New Roman"/>
          <w:b/>
          <w:bCs/>
          <w:sz w:val="20"/>
          <w:szCs w:val="18"/>
        </w:rPr>
        <w:tab/>
      </w:r>
      <w:r w:rsidR="00C4551C" w:rsidRPr="00E21377">
        <w:rPr>
          <w:rFonts w:ascii="Times New Roman" w:eastAsia="Times New Roman" w:hAnsi="Times New Roman"/>
          <w:sz w:val="20"/>
          <w:szCs w:val="18"/>
        </w:rPr>
        <w:t xml:space="preserve">All </w:t>
      </w:r>
      <w:r w:rsidR="00327DE3">
        <w:rPr>
          <w:rFonts w:ascii="Times New Roman" w:eastAsia="Times New Roman" w:hAnsi="Times New Roman"/>
          <w:sz w:val="20"/>
          <w:szCs w:val="18"/>
        </w:rPr>
        <w:t>c</w:t>
      </w:r>
      <w:r w:rsidR="00C4551C" w:rsidRPr="00E21377">
        <w:rPr>
          <w:rFonts w:ascii="Times New Roman" w:eastAsia="Times New Roman" w:hAnsi="Times New Roman"/>
          <w:sz w:val="20"/>
          <w:szCs w:val="18"/>
        </w:rPr>
        <w:t>ampuses</w:t>
      </w:r>
      <w:r w:rsidR="00323BCC" w:rsidRPr="00E21377">
        <w:rPr>
          <w:rFonts w:ascii="Times New Roman" w:eastAsia="Times New Roman" w:hAnsi="Times New Roman"/>
          <w:sz w:val="20"/>
          <w:szCs w:val="18"/>
        </w:rPr>
        <w:t>.</w:t>
      </w:r>
      <w:r w:rsidR="007555CE" w:rsidRPr="00E21377">
        <w:rPr>
          <w:rFonts w:ascii="Times New Roman" w:eastAsia="Times New Roman" w:hAnsi="Times New Roman"/>
          <w:sz w:val="20"/>
          <w:szCs w:val="18"/>
        </w:rPr>
        <w:t xml:space="preserve">  The system administration </w:t>
      </w:r>
      <w:r w:rsidR="0081064A">
        <w:rPr>
          <w:rFonts w:ascii="Times New Roman" w:eastAsia="Times New Roman" w:hAnsi="Times New Roman"/>
          <w:sz w:val="20"/>
          <w:szCs w:val="18"/>
        </w:rPr>
        <w:t>is</w:t>
      </w:r>
      <w:r w:rsidR="007555CE" w:rsidRPr="00E21377">
        <w:rPr>
          <w:rFonts w:ascii="Times New Roman" w:eastAsia="Times New Roman" w:hAnsi="Times New Roman"/>
          <w:sz w:val="20"/>
          <w:szCs w:val="18"/>
        </w:rPr>
        <w:t xml:space="preserve"> considered a campus for the purposes of this policy and </w:t>
      </w:r>
      <w:r w:rsidR="0081064A">
        <w:rPr>
          <w:rFonts w:ascii="Times New Roman" w:eastAsia="Times New Roman" w:hAnsi="Times New Roman"/>
          <w:sz w:val="20"/>
          <w:szCs w:val="18"/>
        </w:rPr>
        <w:t>is</w:t>
      </w:r>
      <w:r w:rsidR="007555CE" w:rsidRPr="00E21377">
        <w:rPr>
          <w:rFonts w:ascii="Times New Roman" w:eastAsia="Times New Roman" w:hAnsi="Times New Roman"/>
          <w:sz w:val="20"/>
          <w:szCs w:val="18"/>
        </w:rPr>
        <w:t xml:space="preserve"> required to adopt any campus requirements </w:t>
      </w:r>
      <w:r w:rsidR="001456F2">
        <w:rPr>
          <w:rFonts w:ascii="Times New Roman" w:eastAsia="Times New Roman" w:hAnsi="Times New Roman"/>
          <w:sz w:val="20"/>
          <w:szCs w:val="18"/>
        </w:rPr>
        <w:t xml:space="preserve">stated </w:t>
      </w:r>
      <w:r w:rsidR="007555CE" w:rsidRPr="00E21377">
        <w:rPr>
          <w:rFonts w:ascii="Times New Roman" w:eastAsia="Times New Roman" w:hAnsi="Times New Roman"/>
          <w:sz w:val="20"/>
          <w:szCs w:val="18"/>
        </w:rPr>
        <w:t>herein.</w:t>
      </w:r>
    </w:p>
    <w:p w14:paraId="0CF23F0B" w14:textId="77777777" w:rsidR="007E4B73" w:rsidRPr="00E21377" w:rsidRDefault="00EF593B" w:rsidP="007E4B73">
      <w:pPr>
        <w:spacing w:after="0" w:afterAutospacing="0" w:line="360" w:lineRule="auto"/>
        <w:rPr>
          <w:rFonts w:ascii="Times New Roman" w:eastAsia="Times New Roman" w:hAnsi="Times New Roman"/>
          <w:sz w:val="16"/>
          <w:szCs w:val="16"/>
        </w:rPr>
      </w:pPr>
      <w:r>
        <w:rPr>
          <w:rFonts w:ascii="Times New Roman" w:eastAsia="Times New Roman" w:hAnsi="Times New Roman"/>
          <w:sz w:val="16"/>
          <w:szCs w:val="16"/>
        </w:rPr>
        <w:pict w14:anchorId="6D0C1C08">
          <v:rect id="_x0000_i1031" style="width:0;height:.75pt" o:hralign="center" o:hrstd="t" o:hrnoshade="t" o:hr="t" fillcolor="#aca899" stroked="f"/>
        </w:pict>
      </w:r>
    </w:p>
    <w:p w14:paraId="44692E76" w14:textId="77777777" w:rsidR="00AB4B58" w:rsidRPr="00E21377" w:rsidRDefault="00D417EA" w:rsidP="0082013A">
      <w:pPr>
        <w:spacing w:after="0" w:afterAutospacing="0"/>
        <w:rPr>
          <w:rFonts w:ascii="Times New Roman" w:eastAsia="Times New Roman" w:hAnsi="Times New Roman"/>
          <w:sz w:val="20"/>
          <w:szCs w:val="18"/>
        </w:rPr>
      </w:pPr>
      <w:r w:rsidRPr="00E21377">
        <w:rPr>
          <w:rFonts w:ascii="Times New Roman" w:eastAsia="Times New Roman" w:hAnsi="Times New Roman"/>
          <w:b/>
          <w:bCs/>
          <w:sz w:val="20"/>
          <w:szCs w:val="18"/>
        </w:rPr>
        <w:t>Reason for Policy</w:t>
      </w:r>
      <w:r w:rsidR="00094642" w:rsidRPr="00E21377">
        <w:rPr>
          <w:rFonts w:ascii="Times New Roman" w:eastAsia="Times New Roman" w:hAnsi="Times New Roman"/>
          <w:b/>
          <w:bCs/>
          <w:sz w:val="20"/>
          <w:szCs w:val="18"/>
        </w:rPr>
        <w:t>:</w:t>
      </w:r>
      <w:r w:rsidR="00094642" w:rsidRPr="00E21377">
        <w:rPr>
          <w:rFonts w:ascii="Times New Roman" w:eastAsia="Times New Roman" w:hAnsi="Times New Roman"/>
          <w:sz w:val="20"/>
          <w:szCs w:val="18"/>
        </w:rPr>
        <w:t xml:space="preserve"> </w:t>
      </w:r>
      <w:r w:rsidR="00AB4B58" w:rsidRPr="00E21377">
        <w:rPr>
          <w:rFonts w:ascii="Times New Roman" w:eastAsia="Times New Roman" w:hAnsi="Times New Roman"/>
          <w:sz w:val="20"/>
          <w:szCs w:val="18"/>
        </w:rPr>
        <w:t xml:space="preserve"> This policy and </w:t>
      </w:r>
      <w:r w:rsidR="00722458">
        <w:rPr>
          <w:rFonts w:ascii="Times New Roman" w:eastAsia="Times New Roman" w:hAnsi="Times New Roman"/>
          <w:sz w:val="20"/>
          <w:szCs w:val="18"/>
        </w:rPr>
        <w:t xml:space="preserve">the </w:t>
      </w:r>
      <w:r w:rsidR="00AB4B58" w:rsidRPr="00E21377">
        <w:rPr>
          <w:rFonts w:ascii="Times New Roman" w:eastAsia="Times New Roman" w:hAnsi="Times New Roman"/>
          <w:sz w:val="20"/>
          <w:szCs w:val="18"/>
        </w:rPr>
        <w:t xml:space="preserve">required campus </w:t>
      </w:r>
      <w:r w:rsidR="00722458">
        <w:rPr>
          <w:rFonts w:ascii="Times New Roman" w:eastAsia="Times New Roman" w:hAnsi="Times New Roman"/>
          <w:sz w:val="20"/>
          <w:szCs w:val="18"/>
        </w:rPr>
        <w:t xml:space="preserve">complaint process and </w:t>
      </w:r>
      <w:r w:rsidR="00AB4B58" w:rsidRPr="00E21377">
        <w:rPr>
          <w:rFonts w:ascii="Times New Roman" w:eastAsia="Times New Roman" w:hAnsi="Times New Roman"/>
          <w:sz w:val="20"/>
          <w:szCs w:val="18"/>
        </w:rPr>
        <w:t>procedures are intended to comply with the requirements of the following federal laws, their implementing regulations</w:t>
      </w:r>
      <w:r w:rsidR="0081064A">
        <w:rPr>
          <w:rFonts w:ascii="Times New Roman" w:eastAsia="Times New Roman" w:hAnsi="Times New Roman"/>
          <w:sz w:val="20"/>
          <w:szCs w:val="18"/>
        </w:rPr>
        <w:t>,</w:t>
      </w:r>
      <w:r w:rsidR="00AB4B58" w:rsidRPr="00E21377">
        <w:rPr>
          <w:rFonts w:ascii="Times New Roman" w:eastAsia="Times New Roman" w:hAnsi="Times New Roman"/>
          <w:sz w:val="20"/>
          <w:szCs w:val="18"/>
        </w:rPr>
        <w:t xml:space="preserve"> and related federal agency guidance</w:t>
      </w:r>
      <w:r w:rsidR="0081064A">
        <w:rPr>
          <w:rFonts w:ascii="Times New Roman" w:eastAsia="Times New Roman" w:hAnsi="Times New Roman"/>
          <w:sz w:val="20"/>
          <w:szCs w:val="18"/>
        </w:rPr>
        <w:t>, as well as relevant state laws and the Laws of the Regents</w:t>
      </w:r>
      <w:r w:rsidR="00AB4B58" w:rsidRPr="00E21377">
        <w:rPr>
          <w:rFonts w:ascii="Times New Roman" w:eastAsia="Times New Roman" w:hAnsi="Times New Roman"/>
          <w:sz w:val="20"/>
          <w:szCs w:val="18"/>
        </w:rPr>
        <w:t>:</w:t>
      </w:r>
    </w:p>
    <w:p w14:paraId="122837D1" w14:textId="77777777" w:rsidR="00AB4B58" w:rsidRPr="00E21377" w:rsidRDefault="00AB4B58" w:rsidP="008A5DA8">
      <w:pPr>
        <w:spacing w:after="0" w:afterAutospacing="0"/>
        <w:ind w:left="450"/>
        <w:rPr>
          <w:rFonts w:ascii="Times New Roman" w:eastAsia="Times New Roman" w:hAnsi="Times New Roman"/>
          <w:sz w:val="20"/>
          <w:szCs w:val="18"/>
        </w:rPr>
      </w:pPr>
    </w:p>
    <w:p w14:paraId="2BF20353" w14:textId="77777777" w:rsidR="00AB4B58" w:rsidRPr="00EA4701" w:rsidRDefault="00AB4B58" w:rsidP="008A5DA8">
      <w:pPr>
        <w:pStyle w:val="ListParagraph"/>
        <w:numPr>
          <w:ilvl w:val="0"/>
          <w:numId w:val="28"/>
        </w:numPr>
        <w:spacing w:after="0" w:afterAutospacing="0"/>
        <w:ind w:left="360"/>
        <w:rPr>
          <w:rStyle w:val="EndnoteReference"/>
          <w:rFonts w:ascii="Times New Roman" w:eastAsia="Times New Roman" w:hAnsi="Times New Roman"/>
          <w:sz w:val="20"/>
          <w:szCs w:val="18"/>
          <w:vertAlign w:val="baseline"/>
        </w:rPr>
      </w:pPr>
      <w:r w:rsidRPr="00EA4701">
        <w:rPr>
          <w:rFonts w:ascii="Times New Roman" w:eastAsia="Times New Roman" w:hAnsi="Times New Roman"/>
          <w:sz w:val="20"/>
          <w:szCs w:val="18"/>
        </w:rPr>
        <w:t>Title IX of the Education Amendments of 1972 (“Title IX”);</w:t>
      </w:r>
      <w:r w:rsidRPr="00EA4701">
        <w:rPr>
          <w:rStyle w:val="EndnoteReference"/>
          <w:rFonts w:ascii="Times New Roman" w:hAnsi="Times New Roman"/>
          <w:sz w:val="20"/>
          <w:szCs w:val="20"/>
        </w:rPr>
        <w:t xml:space="preserve"> </w:t>
      </w:r>
    </w:p>
    <w:p w14:paraId="7E765C0B" w14:textId="77777777" w:rsidR="00AB4B58" w:rsidRPr="00EA4701" w:rsidRDefault="00AB4B58" w:rsidP="008A5DA8">
      <w:pPr>
        <w:pStyle w:val="ListParagraph"/>
        <w:numPr>
          <w:ilvl w:val="0"/>
          <w:numId w:val="28"/>
        </w:numPr>
        <w:spacing w:after="0" w:afterAutospacing="0"/>
        <w:ind w:left="360"/>
        <w:rPr>
          <w:rFonts w:ascii="Times New Roman" w:eastAsia="Times New Roman" w:hAnsi="Times New Roman"/>
          <w:sz w:val="20"/>
          <w:szCs w:val="18"/>
        </w:rPr>
      </w:pPr>
      <w:r w:rsidRPr="00EA4701">
        <w:rPr>
          <w:rFonts w:ascii="Times New Roman" w:eastAsia="Times New Roman" w:hAnsi="Times New Roman"/>
          <w:sz w:val="20"/>
          <w:szCs w:val="18"/>
        </w:rPr>
        <w:t>The Violence Against Women Reauthorization Act</w:t>
      </w:r>
      <w:r w:rsidR="00E64F77" w:rsidRPr="00EA4701">
        <w:rPr>
          <w:rFonts w:ascii="Times New Roman" w:eastAsia="Times New Roman" w:hAnsi="Times New Roman"/>
          <w:sz w:val="20"/>
          <w:szCs w:val="18"/>
        </w:rPr>
        <w:t xml:space="preserve"> (“VAWA”)</w:t>
      </w:r>
      <w:r w:rsidRPr="00EA4701">
        <w:rPr>
          <w:rFonts w:ascii="Times New Roman" w:eastAsia="Times New Roman" w:hAnsi="Times New Roman"/>
          <w:sz w:val="20"/>
          <w:szCs w:val="18"/>
        </w:rPr>
        <w:t>;</w:t>
      </w:r>
    </w:p>
    <w:p w14:paraId="2734CAC5" w14:textId="77777777" w:rsidR="00A31AF8" w:rsidRPr="00EA4701" w:rsidRDefault="00AB4B58" w:rsidP="000A6451">
      <w:pPr>
        <w:pStyle w:val="ListParagraph"/>
        <w:numPr>
          <w:ilvl w:val="0"/>
          <w:numId w:val="28"/>
        </w:numPr>
        <w:spacing w:after="0" w:afterAutospacing="0"/>
        <w:ind w:left="360"/>
        <w:rPr>
          <w:rFonts w:ascii="Times New Roman" w:eastAsia="Times New Roman" w:hAnsi="Times New Roman"/>
          <w:sz w:val="20"/>
          <w:szCs w:val="20"/>
        </w:rPr>
      </w:pPr>
      <w:r w:rsidRPr="00EA4701">
        <w:rPr>
          <w:rFonts w:ascii="Times New Roman" w:eastAsia="Times New Roman" w:hAnsi="Times New Roman"/>
          <w:sz w:val="20"/>
          <w:szCs w:val="18"/>
        </w:rPr>
        <w:t xml:space="preserve">The Jeanne Clery Disclosure of Campus Security Policy and Crime Statistics Act (“Clery Act”); </w:t>
      </w:r>
    </w:p>
    <w:p w14:paraId="1CEB6C49" w14:textId="3DE3097C" w:rsidR="00A31AF8" w:rsidRPr="00EA4701" w:rsidRDefault="00A31AF8" w:rsidP="000A6451">
      <w:pPr>
        <w:pStyle w:val="ListParagraph"/>
        <w:numPr>
          <w:ilvl w:val="0"/>
          <w:numId w:val="28"/>
        </w:numPr>
        <w:spacing w:after="0" w:afterAutospacing="0"/>
        <w:ind w:left="360"/>
        <w:rPr>
          <w:rFonts w:ascii="Times New Roman" w:eastAsia="Times New Roman" w:hAnsi="Times New Roman"/>
          <w:sz w:val="20"/>
          <w:szCs w:val="20"/>
        </w:rPr>
      </w:pPr>
      <w:r w:rsidRPr="00EA4701">
        <w:rPr>
          <w:rFonts w:ascii="Times New Roman" w:eastAsia="Times New Roman" w:hAnsi="Times New Roman"/>
          <w:sz w:val="20"/>
          <w:szCs w:val="18"/>
        </w:rPr>
        <w:t>Title VII</w:t>
      </w:r>
      <w:r w:rsidR="005B5508" w:rsidRPr="00EA4701">
        <w:rPr>
          <w:rFonts w:ascii="Times New Roman" w:eastAsia="Times New Roman" w:hAnsi="Times New Roman"/>
          <w:sz w:val="20"/>
          <w:szCs w:val="18"/>
        </w:rPr>
        <w:t xml:space="preserve"> of the Civil Rights Act of 1964 (“Title VII”)</w:t>
      </w:r>
      <w:r w:rsidR="00E719C2" w:rsidRPr="00EA4701">
        <w:rPr>
          <w:rFonts w:ascii="Times New Roman" w:eastAsia="Times New Roman" w:hAnsi="Times New Roman"/>
          <w:sz w:val="20"/>
          <w:szCs w:val="18"/>
        </w:rPr>
        <w:t>;</w:t>
      </w:r>
    </w:p>
    <w:p w14:paraId="4D88DD18" w14:textId="75A66F9C" w:rsidR="00A31AF8" w:rsidRPr="00EA4701" w:rsidRDefault="005B5508" w:rsidP="000A6451">
      <w:pPr>
        <w:pStyle w:val="ListParagraph"/>
        <w:numPr>
          <w:ilvl w:val="0"/>
          <w:numId w:val="28"/>
        </w:numPr>
        <w:spacing w:after="0" w:afterAutospacing="0"/>
        <w:ind w:left="360"/>
        <w:rPr>
          <w:rFonts w:ascii="Times New Roman" w:eastAsia="Times New Roman" w:hAnsi="Times New Roman"/>
          <w:sz w:val="20"/>
          <w:szCs w:val="20"/>
        </w:rPr>
      </w:pPr>
      <w:r w:rsidRPr="00EA4701">
        <w:rPr>
          <w:rFonts w:ascii="Times New Roman" w:eastAsia="Times New Roman" w:hAnsi="Times New Roman"/>
          <w:sz w:val="20"/>
          <w:szCs w:val="18"/>
        </w:rPr>
        <w:t xml:space="preserve">Colorado Revised Statutes § 24-34-402, </w:t>
      </w:r>
      <w:r w:rsidRPr="00EA4701">
        <w:rPr>
          <w:rFonts w:ascii="Times New Roman" w:eastAsia="Times New Roman" w:hAnsi="Times New Roman"/>
          <w:i/>
          <w:sz w:val="20"/>
          <w:szCs w:val="18"/>
        </w:rPr>
        <w:t>et. seq</w:t>
      </w:r>
      <w:r w:rsidRPr="00EA4701">
        <w:rPr>
          <w:rFonts w:ascii="Times New Roman" w:eastAsia="Times New Roman" w:hAnsi="Times New Roman"/>
          <w:sz w:val="20"/>
          <w:szCs w:val="18"/>
        </w:rPr>
        <w:t>.</w:t>
      </w:r>
      <w:r w:rsidR="00E719C2" w:rsidRPr="00EA4701">
        <w:rPr>
          <w:rFonts w:ascii="Times New Roman" w:eastAsia="Times New Roman" w:hAnsi="Times New Roman"/>
          <w:sz w:val="20"/>
          <w:szCs w:val="18"/>
        </w:rPr>
        <w:t>;</w:t>
      </w:r>
    </w:p>
    <w:p w14:paraId="49F0E32E" w14:textId="30A33ABF" w:rsidR="0081064A" w:rsidRPr="00EA4701" w:rsidRDefault="005B5508" w:rsidP="000A6451">
      <w:pPr>
        <w:pStyle w:val="ListParagraph"/>
        <w:numPr>
          <w:ilvl w:val="0"/>
          <w:numId w:val="28"/>
        </w:numPr>
        <w:spacing w:after="0" w:afterAutospacing="0"/>
        <w:ind w:left="360"/>
        <w:rPr>
          <w:rFonts w:ascii="Times New Roman" w:eastAsia="Times New Roman" w:hAnsi="Times New Roman"/>
          <w:sz w:val="20"/>
          <w:szCs w:val="20"/>
        </w:rPr>
      </w:pPr>
      <w:r w:rsidRPr="00EA4701">
        <w:rPr>
          <w:rFonts w:ascii="Times New Roman" w:eastAsia="Times New Roman" w:hAnsi="Times New Roman"/>
          <w:sz w:val="20"/>
          <w:szCs w:val="18"/>
        </w:rPr>
        <w:t xml:space="preserve">Colorado Revised Statutes § 23-5-146 and </w:t>
      </w:r>
      <w:r w:rsidR="00033493" w:rsidRPr="00EA4701">
        <w:rPr>
          <w:rFonts w:ascii="Times New Roman" w:eastAsia="Times New Roman" w:hAnsi="Times New Roman"/>
          <w:sz w:val="20"/>
          <w:szCs w:val="18"/>
        </w:rPr>
        <w:t>§</w:t>
      </w:r>
      <w:r w:rsidRPr="00EA4701">
        <w:rPr>
          <w:rFonts w:ascii="Times New Roman" w:eastAsia="Times New Roman" w:hAnsi="Times New Roman"/>
          <w:sz w:val="20"/>
          <w:szCs w:val="18"/>
        </w:rPr>
        <w:t>23-5-147</w:t>
      </w:r>
      <w:r w:rsidR="00A31AF8" w:rsidRPr="00EA4701">
        <w:rPr>
          <w:rFonts w:ascii="Times New Roman" w:eastAsia="Times New Roman" w:hAnsi="Times New Roman"/>
          <w:sz w:val="20"/>
          <w:szCs w:val="18"/>
        </w:rPr>
        <w:t xml:space="preserve">; </w:t>
      </w:r>
      <w:r w:rsidR="009E6EAE" w:rsidRPr="00EA4701">
        <w:rPr>
          <w:rFonts w:ascii="Times New Roman" w:eastAsia="Times New Roman" w:hAnsi="Times New Roman"/>
          <w:sz w:val="20"/>
          <w:szCs w:val="18"/>
        </w:rPr>
        <w:t>and</w:t>
      </w:r>
    </w:p>
    <w:p w14:paraId="394829DD" w14:textId="07177D6B" w:rsidR="00AB4B58" w:rsidRPr="00EA4701" w:rsidRDefault="0081064A" w:rsidP="007E6AA7">
      <w:pPr>
        <w:pStyle w:val="ListParagraph"/>
        <w:numPr>
          <w:ilvl w:val="0"/>
          <w:numId w:val="28"/>
        </w:numPr>
        <w:spacing w:after="0" w:afterAutospacing="0"/>
        <w:ind w:left="360"/>
        <w:rPr>
          <w:rFonts w:ascii="Times New Roman" w:eastAsia="Times New Roman" w:hAnsi="Times New Roman"/>
          <w:sz w:val="20"/>
          <w:szCs w:val="20"/>
        </w:rPr>
      </w:pPr>
      <w:r w:rsidRPr="00EA4701">
        <w:rPr>
          <w:rFonts w:ascii="Times New Roman" w:hAnsi="Times New Roman"/>
          <w:sz w:val="20"/>
          <w:szCs w:val="20"/>
        </w:rPr>
        <w:t xml:space="preserve">Article </w:t>
      </w:r>
      <w:r w:rsidR="00EF4EB8" w:rsidRPr="00EA4701">
        <w:rPr>
          <w:rFonts w:ascii="Times New Roman" w:hAnsi="Times New Roman"/>
          <w:sz w:val="20"/>
          <w:szCs w:val="20"/>
        </w:rPr>
        <w:t xml:space="preserve">8 </w:t>
      </w:r>
      <w:r w:rsidRPr="00EA4701">
        <w:rPr>
          <w:rFonts w:ascii="Times New Roman" w:hAnsi="Times New Roman"/>
          <w:sz w:val="20"/>
          <w:szCs w:val="20"/>
        </w:rPr>
        <w:t>of the Laws of the Regents</w:t>
      </w:r>
      <w:r w:rsidR="00E719C2" w:rsidRPr="00EA4701">
        <w:rPr>
          <w:rFonts w:ascii="Times New Roman" w:hAnsi="Times New Roman"/>
          <w:sz w:val="20"/>
          <w:szCs w:val="20"/>
        </w:rPr>
        <w:t>.</w:t>
      </w:r>
    </w:p>
    <w:p w14:paraId="207AC812" w14:textId="77777777" w:rsidR="00DA100E" w:rsidRPr="00E21377" w:rsidRDefault="00EF593B" w:rsidP="00DA100E">
      <w:pPr>
        <w:spacing w:after="0" w:afterAutospacing="0" w:line="360" w:lineRule="auto"/>
        <w:rPr>
          <w:rFonts w:ascii="Times New Roman" w:eastAsia="Times New Roman" w:hAnsi="Times New Roman"/>
          <w:sz w:val="16"/>
          <w:szCs w:val="16"/>
        </w:rPr>
      </w:pPr>
      <w:r>
        <w:rPr>
          <w:rFonts w:ascii="Times New Roman" w:eastAsia="Times New Roman" w:hAnsi="Times New Roman"/>
          <w:sz w:val="16"/>
          <w:szCs w:val="16"/>
        </w:rPr>
        <w:pict w14:anchorId="049C61BC">
          <v:rect id="_x0000_i1032" style="width:0;height:.75pt" o:hralign="center" o:hrstd="t" o:hrnoshade="t" o:hr="t" fillcolor="#aca899" stroked="f"/>
        </w:pict>
      </w:r>
    </w:p>
    <w:p w14:paraId="215A2AA4" w14:textId="77777777" w:rsidR="0081064A" w:rsidRPr="009178B5" w:rsidRDefault="0081064A" w:rsidP="004E3895">
      <w:pPr>
        <w:pStyle w:val="ListParagraph"/>
        <w:numPr>
          <w:ilvl w:val="0"/>
          <w:numId w:val="25"/>
        </w:numPr>
        <w:spacing w:after="0" w:afterAutospacing="0"/>
        <w:ind w:left="450" w:hanging="450"/>
        <w:rPr>
          <w:rFonts w:ascii="Times New Roman" w:eastAsia="Times New Roman" w:hAnsi="Times New Roman"/>
          <w:b/>
          <w:sz w:val="20"/>
          <w:szCs w:val="18"/>
        </w:rPr>
      </w:pPr>
      <w:r w:rsidRPr="009178B5">
        <w:rPr>
          <w:rFonts w:ascii="Times New Roman" w:eastAsia="Times New Roman" w:hAnsi="Times New Roman"/>
          <w:b/>
          <w:sz w:val="20"/>
          <w:szCs w:val="18"/>
        </w:rPr>
        <w:t>PREAMBLE</w:t>
      </w:r>
    </w:p>
    <w:p w14:paraId="1B228FBA" w14:textId="77777777" w:rsidR="0081064A" w:rsidRDefault="0081064A" w:rsidP="007E6AA7">
      <w:pPr>
        <w:tabs>
          <w:tab w:val="right" w:pos="360"/>
        </w:tabs>
        <w:spacing w:after="0" w:afterAutospacing="0"/>
        <w:rPr>
          <w:rFonts w:ascii="Times New Roman" w:eastAsia="Times New Roman" w:hAnsi="Times New Roman"/>
          <w:sz w:val="20"/>
          <w:szCs w:val="18"/>
        </w:rPr>
      </w:pPr>
    </w:p>
    <w:p w14:paraId="17F08440" w14:textId="47BA1170" w:rsidR="0081064A" w:rsidRDefault="0081064A" w:rsidP="004462BD">
      <w:pPr>
        <w:spacing w:after="0" w:afterAutospacing="0"/>
        <w:ind w:left="450"/>
        <w:rPr>
          <w:rFonts w:ascii="Times New Roman" w:eastAsia="Times New Roman" w:hAnsi="Times New Roman"/>
          <w:sz w:val="20"/>
          <w:szCs w:val="18"/>
        </w:rPr>
      </w:pPr>
      <w:r w:rsidRPr="0081064A">
        <w:rPr>
          <w:rFonts w:ascii="Times New Roman" w:eastAsia="Times New Roman" w:hAnsi="Times New Roman"/>
          <w:sz w:val="20"/>
          <w:szCs w:val="18"/>
        </w:rPr>
        <w:t xml:space="preserve">The University of Colorado </w:t>
      </w:r>
      <w:r w:rsidR="0076258A">
        <w:rPr>
          <w:rFonts w:ascii="Times New Roman" w:eastAsia="Times New Roman" w:hAnsi="Times New Roman"/>
          <w:sz w:val="20"/>
          <w:szCs w:val="18"/>
        </w:rPr>
        <w:t xml:space="preserve">(“university”) </w:t>
      </w:r>
      <w:r w:rsidRPr="0081064A">
        <w:rPr>
          <w:rFonts w:ascii="Times New Roman" w:eastAsia="Times New Roman" w:hAnsi="Times New Roman"/>
          <w:sz w:val="20"/>
          <w:szCs w:val="18"/>
        </w:rPr>
        <w:t>is committed to ensuring that students, faculty, and staff are not subjected to discrimination, including discrimination on the basis of sex</w:t>
      </w:r>
      <w:r w:rsidR="0076258A">
        <w:rPr>
          <w:rFonts w:ascii="Times New Roman" w:eastAsia="Times New Roman" w:hAnsi="Times New Roman"/>
          <w:sz w:val="20"/>
          <w:szCs w:val="18"/>
        </w:rPr>
        <w:t xml:space="preserve">, as well as other forms of </w:t>
      </w:r>
      <w:r w:rsidR="0076258A" w:rsidRPr="006E3712">
        <w:rPr>
          <w:rFonts w:ascii="Times New Roman" w:eastAsia="Times New Roman" w:hAnsi="Times New Roman"/>
          <w:i/>
          <w:iCs/>
          <w:sz w:val="20"/>
          <w:szCs w:val="18"/>
        </w:rPr>
        <w:t>sexual misconduct</w:t>
      </w:r>
      <w:r w:rsidR="0076258A">
        <w:rPr>
          <w:rFonts w:ascii="Times New Roman" w:eastAsia="Times New Roman" w:hAnsi="Times New Roman"/>
          <w:sz w:val="20"/>
          <w:szCs w:val="18"/>
        </w:rPr>
        <w:t xml:space="preserve"> that </w:t>
      </w:r>
      <w:r w:rsidR="00F058AB">
        <w:rPr>
          <w:rFonts w:ascii="Times New Roman" w:eastAsia="Times New Roman" w:hAnsi="Times New Roman"/>
          <w:sz w:val="20"/>
          <w:szCs w:val="18"/>
        </w:rPr>
        <w:t xml:space="preserve">are inconsistent with </w:t>
      </w:r>
      <w:r w:rsidR="0076258A">
        <w:rPr>
          <w:rFonts w:ascii="Times New Roman" w:eastAsia="Times New Roman" w:hAnsi="Times New Roman"/>
          <w:sz w:val="20"/>
          <w:szCs w:val="18"/>
        </w:rPr>
        <w:t>the university’s values and mission.</w:t>
      </w:r>
      <w:r w:rsidRPr="0081064A">
        <w:rPr>
          <w:rFonts w:ascii="Times New Roman" w:eastAsia="Times New Roman" w:hAnsi="Times New Roman"/>
          <w:sz w:val="20"/>
          <w:szCs w:val="18"/>
        </w:rPr>
        <w:t xml:space="preserve"> </w:t>
      </w:r>
    </w:p>
    <w:p w14:paraId="010E4F24" w14:textId="77777777" w:rsidR="0081064A" w:rsidRPr="0081064A" w:rsidRDefault="0081064A" w:rsidP="004462BD">
      <w:pPr>
        <w:spacing w:after="0" w:afterAutospacing="0"/>
        <w:ind w:left="450"/>
        <w:rPr>
          <w:rFonts w:ascii="Times New Roman" w:eastAsia="Times New Roman" w:hAnsi="Times New Roman"/>
          <w:sz w:val="20"/>
          <w:szCs w:val="18"/>
        </w:rPr>
      </w:pPr>
    </w:p>
    <w:p w14:paraId="1CFEBAEC" w14:textId="2B332D4A" w:rsidR="0081064A" w:rsidRPr="0081064A" w:rsidRDefault="0081064A" w:rsidP="00AD1DB0">
      <w:pPr>
        <w:spacing w:after="0" w:afterAutospacing="0"/>
        <w:ind w:left="450"/>
        <w:rPr>
          <w:rFonts w:ascii="Times New Roman" w:eastAsia="Times New Roman" w:hAnsi="Times New Roman"/>
          <w:sz w:val="20"/>
          <w:szCs w:val="18"/>
        </w:rPr>
      </w:pPr>
      <w:r w:rsidRPr="0081064A">
        <w:rPr>
          <w:rFonts w:ascii="Times New Roman" w:eastAsia="Times New Roman" w:hAnsi="Times New Roman"/>
          <w:sz w:val="20"/>
          <w:szCs w:val="18"/>
        </w:rPr>
        <w:lastRenderedPageBreak/>
        <w:t>Th</w:t>
      </w:r>
      <w:r w:rsidR="00DC3CC7">
        <w:rPr>
          <w:rFonts w:ascii="Times New Roman" w:eastAsia="Times New Roman" w:hAnsi="Times New Roman"/>
          <w:sz w:val="20"/>
          <w:szCs w:val="18"/>
        </w:rPr>
        <w:t>is</w:t>
      </w:r>
      <w:r w:rsidRPr="0081064A">
        <w:rPr>
          <w:rFonts w:ascii="Times New Roman" w:eastAsia="Times New Roman" w:hAnsi="Times New Roman"/>
          <w:sz w:val="20"/>
          <w:szCs w:val="18"/>
        </w:rPr>
        <w:t xml:space="preserve"> </w:t>
      </w:r>
      <w:r w:rsidR="00457F19" w:rsidRPr="006E3712">
        <w:rPr>
          <w:rFonts w:ascii="Times New Roman" w:eastAsia="Times New Roman" w:hAnsi="Times New Roman"/>
          <w:i/>
          <w:iCs/>
          <w:sz w:val="20"/>
          <w:szCs w:val="18"/>
        </w:rPr>
        <w:t>Sexual Misconduct</w:t>
      </w:r>
      <w:r w:rsidR="00DC3CC7">
        <w:rPr>
          <w:rFonts w:ascii="Times New Roman" w:eastAsia="Times New Roman" w:hAnsi="Times New Roman"/>
          <w:sz w:val="20"/>
          <w:szCs w:val="18"/>
        </w:rPr>
        <w:t xml:space="preserve"> </w:t>
      </w:r>
      <w:r w:rsidRPr="0081064A">
        <w:rPr>
          <w:rFonts w:ascii="Times New Roman" w:eastAsia="Times New Roman" w:hAnsi="Times New Roman"/>
          <w:sz w:val="20"/>
          <w:szCs w:val="18"/>
        </w:rPr>
        <w:t xml:space="preserve">Policy </w:t>
      </w:r>
      <w:r w:rsidR="00AD1DB0">
        <w:rPr>
          <w:rFonts w:ascii="Times New Roman" w:eastAsia="Times New Roman" w:hAnsi="Times New Roman"/>
          <w:sz w:val="20"/>
          <w:szCs w:val="18"/>
        </w:rPr>
        <w:t>(“</w:t>
      </w:r>
      <w:r w:rsidR="00AD1DB0" w:rsidRPr="00EA4701">
        <w:rPr>
          <w:rFonts w:ascii="Times New Roman" w:eastAsia="Times New Roman" w:hAnsi="Times New Roman"/>
          <w:sz w:val="20"/>
          <w:szCs w:val="18"/>
        </w:rPr>
        <w:t>Policy</w:t>
      </w:r>
      <w:r w:rsidR="00AD1DB0">
        <w:rPr>
          <w:rFonts w:ascii="Times New Roman" w:eastAsia="Times New Roman" w:hAnsi="Times New Roman"/>
          <w:sz w:val="20"/>
          <w:szCs w:val="18"/>
        </w:rPr>
        <w:t xml:space="preserve">”) </w:t>
      </w:r>
      <w:r w:rsidRPr="0081064A">
        <w:rPr>
          <w:rFonts w:ascii="Times New Roman" w:eastAsia="Times New Roman" w:hAnsi="Times New Roman"/>
          <w:sz w:val="20"/>
          <w:szCs w:val="18"/>
        </w:rPr>
        <w:t>is designed to ensure equal access to the academic and professional experiences a</w:t>
      </w:r>
      <w:r w:rsidR="00312113">
        <w:rPr>
          <w:rFonts w:ascii="Times New Roman" w:eastAsia="Times New Roman" w:hAnsi="Times New Roman"/>
          <w:sz w:val="20"/>
          <w:szCs w:val="18"/>
        </w:rPr>
        <w:t>t the u</w:t>
      </w:r>
      <w:r w:rsidRPr="0081064A">
        <w:rPr>
          <w:rFonts w:ascii="Times New Roman" w:eastAsia="Times New Roman" w:hAnsi="Times New Roman"/>
          <w:sz w:val="20"/>
          <w:szCs w:val="18"/>
        </w:rPr>
        <w:t>niversity</w:t>
      </w:r>
      <w:r w:rsidR="00E837D5">
        <w:rPr>
          <w:rFonts w:ascii="Times New Roman" w:eastAsia="Times New Roman" w:hAnsi="Times New Roman"/>
          <w:sz w:val="20"/>
          <w:szCs w:val="18"/>
        </w:rPr>
        <w:t xml:space="preserve">.  </w:t>
      </w:r>
      <w:r w:rsidRPr="0081064A">
        <w:rPr>
          <w:rFonts w:ascii="Times New Roman" w:eastAsia="Times New Roman" w:hAnsi="Times New Roman"/>
          <w:sz w:val="20"/>
          <w:szCs w:val="18"/>
        </w:rPr>
        <w:t xml:space="preserve">This </w:t>
      </w:r>
      <w:r w:rsidR="00AD1DB0">
        <w:rPr>
          <w:rFonts w:ascii="Times New Roman" w:eastAsia="Times New Roman" w:hAnsi="Times New Roman"/>
          <w:sz w:val="20"/>
          <w:szCs w:val="18"/>
        </w:rPr>
        <w:t>P</w:t>
      </w:r>
      <w:r w:rsidR="0014672D">
        <w:rPr>
          <w:rFonts w:ascii="Times New Roman" w:eastAsia="Times New Roman" w:hAnsi="Times New Roman"/>
          <w:sz w:val="20"/>
          <w:szCs w:val="18"/>
        </w:rPr>
        <w:t>olicy</w:t>
      </w:r>
      <w:r w:rsidRPr="0081064A">
        <w:rPr>
          <w:rFonts w:ascii="Times New Roman" w:eastAsia="Times New Roman" w:hAnsi="Times New Roman"/>
          <w:sz w:val="20"/>
          <w:szCs w:val="18"/>
        </w:rPr>
        <w:t xml:space="preserve"> defines prohibited conduct and reporting obligations, as well as campus support services for involved parties.</w:t>
      </w:r>
      <w:r w:rsidR="00312113">
        <w:rPr>
          <w:rFonts w:ascii="Times New Roman" w:eastAsia="Times New Roman" w:hAnsi="Times New Roman"/>
          <w:sz w:val="20"/>
          <w:szCs w:val="18"/>
        </w:rPr>
        <w:t xml:space="preserve">  </w:t>
      </w:r>
      <w:r w:rsidRPr="0081064A">
        <w:rPr>
          <w:rFonts w:ascii="Times New Roman" w:eastAsia="Times New Roman" w:hAnsi="Times New Roman"/>
          <w:sz w:val="20"/>
          <w:szCs w:val="18"/>
        </w:rPr>
        <w:t xml:space="preserve">This </w:t>
      </w:r>
      <w:r w:rsidR="00AD1DB0">
        <w:rPr>
          <w:rFonts w:ascii="Times New Roman" w:eastAsia="Times New Roman" w:hAnsi="Times New Roman"/>
          <w:sz w:val="20"/>
          <w:szCs w:val="18"/>
        </w:rPr>
        <w:t>P</w:t>
      </w:r>
      <w:r w:rsidRPr="0081064A">
        <w:rPr>
          <w:rFonts w:ascii="Times New Roman" w:eastAsia="Times New Roman" w:hAnsi="Times New Roman"/>
          <w:sz w:val="20"/>
          <w:szCs w:val="18"/>
        </w:rPr>
        <w:t xml:space="preserve">olicy requires that each campus have an office with specialized expertise to address </w:t>
      </w:r>
      <w:r w:rsidR="00457F19">
        <w:rPr>
          <w:rFonts w:ascii="Times New Roman" w:eastAsia="Times New Roman" w:hAnsi="Times New Roman"/>
          <w:i/>
          <w:sz w:val="20"/>
          <w:szCs w:val="18"/>
        </w:rPr>
        <w:t>Sexual Misconduct</w:t>
      </w:r>
      <w:r w:rsidR="00C94550">
        <w:rPr>
          <w:rFonts w:ascii="Times New Roman" w:eastAsia="Times New Roman" w:hAnsi="Times New Roman"/>
          <w:sz w:val="20"/>
          <w:szCs w:val="18"/>
        </w:rPr>
        <w:t xml:space="preserve"> </w:t>
      </w:r>
      <w:r w:rsidRPr="0081064A">
        <w:rPr>
          <w:rFonts w:ascii="Times New Roman" w:eastAsia="Times New Roman" w:hAnsi="Times New Roman"/>
          <w:sz w:val="20"/>
          <w:szCs w:val="18"/>
        </w:rPr>
        <w:t xml:space="preserve">in a manner that ensures all parties receive prompt, fair, and equitable treatment and that safeguards the dignity and rights </w:t>
      </w:r>
      <w:r w:rsidR="001456F2">
        <w:rPr>
          <w:rFonts w:ascii="Times New Roman" w:eastAsia="Times New Roman" w:hAnsi="Times New Roman"/>
          <w:sz w:val="20"/>
          <w:szCs w:val="18"/>
        </w:rPr>
        <w:t xml:space="preserve">of </w:t>
      </w:r>
      <w:r w:rsidRPr="0081064A">
        <w:rPr>
          <w:rFonts w:ascii="Times New Roman" w:eastAsia="Times New Roman" w:hAnsi="Times New Roman"/>
          <w:sz w:val="20"/>
          <w:szCs w:val="18"/>
        </w:rPr>
        <w:t>all involved</w:t>
      </w:r>
      <w:r w:rsidR="00E837D5">
        <w:rPr>
          <w:rFonts w:ascii="Times New Roman" w:eastAsia="Times New Roman" w:hAnsi="Times New Roman"/>
          <w:sz w:val="20"/>
          <w:szCs w:val="18"/>
        </w:rPr>
        <w:t xml:space="preserve">.  </w:t>
      </w:r>
      <w:r w:rsidR="00312113">
        <w:rPr>
          <w:rFonts w:ascii="Times New Roman" w:eastAsia="Times New Roman" w:hAnsi="Times New Roman"/>
          <w:sz w:val="20"/>
          <w:szCs w:val="18"/>
        </w:rPr>
        <w:t xml:space="preserve">These offices implement this </w:t>
      </w:r>
      <w:r w:rsidR="00276CD4">
        <w:rPr>
          <w:rFonts w:ascii="Times New Roman" w:eastAsia="Times New Roman" w:hAnsi="Times New Roman"/>
          <w:sz w:val="20"/>
          <w:szCs w:val="18"/>
        </w:rPr>
        <w:t>P</w:t>
      </w:r>
      <w:r w:rsidRPr="0081064A">
        <w:rPr>
          <w:rFonts w:ascii="Times New Roman" w:eastAsia="Times New Roman" w:hAnsi="Times New Roman"/>
          <w:sz w:val="20"/>
          <w:szCs w:val="18"/>
        </w:rPr>
        <w:t>olicy and administer the related campus procedures</w:t>
      </w:r>
      <w:r w:rsidR="00E837D5">
        <w:rPr>
          <w:rFonts w:ascii="Times New Roman" w:eastAsia="Times New Roman" w:hAnsi="Times New Roman"/>
          <w:sz w:val="20"/>
          <w:szCs w:val="18"/>
        </w:rPr>
        <w:t xml:space="preserve">.  </w:t>
      </w:r>
      <w:r w:rsidRPr="0081064A">
        <w:rPr>
          <w:rFonts w:ascii="Times New Roman" w:eastAsia="Times New Roman" w:hAnsi="Times New Roman"/>
          <w:sz w:val="20"/>
          <w:szCs w:val="18"/>
        </w:rPr>
        <w:t xml:space="preserve">Anyone who encounters an issue or </w:t>
      </w:r>
      <w:r w:rsidR="00312113">
        <w:rPr>
          <w:rFonts w:ascii="Times New Roman" w:eastAsia="Times New Roman" w:hAnsi="Times New Roman"/>
          <w:sz w:val="20"/>
          <w:szCs w:val="18"/>
        </w:rPr>
        <w:t xml:space="preserve">seeks guidance related to this </w:t>
      </w:r>
      <w:r w:rsidR="00276CD4">
        <w:rPr>
          <w:rFonts w:ascii="Times New Roman" w:eastAsia="Times New Roman" w:hAnsi="Times New Roman"/>
          <w:sz w:val="20"/>
          <w:szCs w:val="18"/>
        </w:rPr>
        <w:t>P</w:t>
      </w:r>
      <w:r w:rsidRPr="0081064A">
        <w:rPr>
          <w:rFonts w:ascii="Times New Roman" w:eastAsia="Times New Roman" w:hAnsi="Times New Roman"/>
          <w:sz w:val="20"/>
          <w:szCs w:val="18"/>
        </w:rPr>
        <w:t>olicy should consult with the designated office for their campus.</w:t>
      </w:r>
      <w:r w:rsidR="00312113">
        <w:rPr>
          <w:rFonts w:ascii="Times New Roman" w:eastAsia="Times New Roman" w:hAnsi="Times New Roman"/>
          <w:sz w:val="20"/>
          <w:szCs w:val="18"/>
        </w:rPr>
        <w:t xml:space="preserve"> </w:t>
      </w:r>
      <w:r w:rsidRPr="0081064A">
        <w:rPr>
          <w:rFonts w:ascii="Times New Roman" w:eastAsia="Times New Roman" w:hAnsi="Times New Roman"/>
          <w:sz w:val="20"/>
          <w:szCs w:val="18"/>
        </w:rPr>
        <w:t xml:space="preserve"> University employees who are mandatory reporter</w:t>
      </w:r>
      <w:r w:rsidR="00A802B4">
        <w:rPr>
          <w:rFonts w:ascii="Times New Roman" w:eastAsia="Times New Roman" w:hAnsi="Times New Roman"/>
          <w:sz w:val="20"/>
          <w:szCs w:val="18"/>
        </w:rPr>
        <w:t>s</w:t>
      </w:r>
      <w:r w:rsidRPr="0081064A">
        <w:rPr>
          <w:rFonts w:ascii="Times New Roman" w:eastAsia="Times New Roman" w:hAnsi="Times New Roman"/>
          <w:sz w:val="20"/>
          <w:szCs w:val="18"/>
        </w:rPr>
        <w:t xml:space="preserve"> (“</w:t>
      </w:r>
      <w:r w:rsidR="003911B7">
        <w:rPr>
          <w:rFonts w:ascii="Times New Roman" w:eastAsia="Times New Roman" w:hAnsi="Times New Roman"/>
          <w:i/>
          <w:sz w:val="20"/>
          <w:szCs w:val="18"/>
        </w:rPr>
        <w:t>responsible employee</w:t>
      </w:r>
      <w:r w:rsidR="00BA6ADA">
        <w:rPr>
          <w:rFonts w:ascii="Times New Roman" w:eastAsia="Times New Roman" w:hAnsi="Times New Roman"/>
          <w:i/>
          <w:sz w:val="20"/>
          <w:szCs w:val="18"/>
        </w:rPr>
        <w:t>s</w:t>
      </w:r>
      <w:r w:rsidRPr="0081064A">
        <w:rPr>
          <w:rFonts w:ascii="Times New Roman" w:eastAsia="Times New Roman" w:hAnsi="Times New Roman"/>
          <w:sz w:val="20"/>
          <w:szCs w:val="18"/>
        </w:rPr>
        <w:t>”) must promptly report</w:t>
      </w:r>
      <w:r w:rsidR="000A2B13">
        <w:rPr>
          <w:rFonts w:ascii="Times New Roman" w:eastAsia="Times New Roman" w:hAnsi="Times New Roman"/>
          <w:sz w:val="20"/>
          <w:szCs w:val="18"/>
        </w:rPr>
        <w:t xml:space="preserve"> </w:t>
      </w:r>
      <w:r w:rsidR="00077162" w:rsidRPr="0076258A">
        <w:rPr>
          <w:rFonts w:ascii="Times New Roman" w:eastAsia="Times New Roman" w:hAnsi="Times New Roman"/>
          <w:i/>
          <w:sz w:val="20"/>
          <w:szCs w:val="18"/>
        </w:rPr>
        <w:t>Sexual Misconduct</w:t>
      </w:r>
      <w:r w:rsidR="0040757A">
        <w:rPr>
          <w:rFonts w:ascii="Times New Roman" w:eastAsia="Times New Roman" w:hAnsi="Times New Roman"/>
          <w:sz w:val="20"/>
          <w:szCs w:val="18"/>
        </w:rPr>
        <w:t xml:space="preserve"> or other prohibited conduct.</w:t>
      </w:r>
    </w:p>
    <w:p w14:paraId="7355B4F7" w14:textId="77777777" w:rsidR="0081064A" w:rsidRDefault="0081064A" w:rsidP="004462BD">
      <w:pPr>
        <w:spacing w:after="0" w:afterAutospacing="0"/>
        <w:ind w:left="450"/>
        <w:rPr>
          <w:rFonts w:ascii="Times New Roman" w:eastAsia="Times New Roman" w:hAnsi="Times New Roman"/>
          <w:sz w:val="20"/>
          <w:szCs w:val="18"/>
        </w:rPr>
      </w:pPr>
    </w:p>
    <w:p w14:paraId="3A0C6D24" w14:textId="600CEE76" w:rsidR="0081064A" w:rsidRDefault="0081064A" w:rsidP="004462BD">
      <w:pPr>
        <w:spacing w:after="0" w:afterAutospacing="0"/>
        <w:ind w:left="450"/>
        <w:rPr>
          <w:rFonts w:ascii="Times New Roman" w:eastAsia="Times New Roman" w:hAnsi="Times New Roman"/>
          <w:sz w:val="20"/>
          <w:szCs w:val="18"/>
        </w:rPr>
      </w:pPr>
      <w:r w:rsidRPr="0081064A">
        <w:rPr>
          <w:rFonts w:ascii="Times New Roman" w:eastAsia="Times New Roman" w:hAnsi="Times New Roman"/>
          <w:sz w:val="20"/>
          <w:szCs w:val="18"/>
        </w:rPr>
        <w:t>The facul</w:t>
      </w:r>
      <w:r w:rsidR="00312113">
        <w:rPr>
          <w:rFonts w:ascii="Times New Roman" w:eastAsia="Times New Roman" w:hAnsi="Times New Roman"/>
          <w:sz w:val="20"/>
          <w:szCs w:val="18"/>
        </w:rPr>
        <w:t>ty, students, and staff of the u</w:t>
      </w:r>
      <w:r w:rsidRPr="0081064A">
        <w:rPr>
          <w:rFonts w:ascii="Times New Roman" w:eastAsia="Times New Roman" w:hAnsi="Times New Roman"/>
          <w:sz w:val="20"/>
          <w:szCs w:val="18"/>
        </w:rPr>
        <w:t>niversity enjoy freedom of speech as guaranteed by the United States Constitution, Colorado Constitution, and the Laws of the Regents</w:t>
      </w:r>
      <w:r w:rsidR="00E837D5">
        <w:rPr>
          <w:rFonts w:ascii="Times New Roman" w:eastAsia="Times New Roman" w:hAnsi="Times New Roman"/>
          <w:sz w:val="20"/>
          <w:szCs w:val="18"/>
        </w:rPr>
        <w:t xml:space="preserve">.  </w:t>
      </w:r>
      <w:r w:rsidRPr="0081064A">
        <w:rPr>
          <w:rFonts w:ascii="Times New Roman" w:eastAsia="Times New Roman" w:hAnsi="Times New Roman"/>
          <w:sz w:val="20"/>
          <w:szCs w:val="18"/>
        </w:rPr>
        <w:t xml:space="preserve">This </w:t>
      </w:r>
      <w:r w:rsidR="00276CD4">
        <w:rPr>
          <w:rFonts w:ascii="Times New Roman" w:eastAsia="Times New Roman" w:hAnsi="Times New Roman"/>
          <w:sz w:val="20"/>
          <w:szCs w:val="18"/>
        </w:rPr>
        <w:t>P</w:t>
      </w:r>
      <w:r w:rsidRPr="0081064A">
        <w:rPr>
          <w:rFonts w:ascii="Times New Roman" w:eastAsia="Times New Roman" w:hAnsi="Times New Roman"/>
          <w:sz w:val="20"/>
          <w:szCs w:val="18"/>
        </w:rPr>
        <w:t xml:space="preserve">olicy is intended to protect members of the university community from discrimination and </w:t>
      </w:r>
      <w:r w:rsidRPr="0001790F">
        <w:rPr>
          <w:rFonts w:ascii="Times New Roman" w:eastAsia="Times New Roman" w:hAnsi="Times New Roman"/>
          <w:sz w:val="20"/>
          <w:szCs w:val="18"/>
        </w:rPr>
        <w:t>harassment, not</w:t>
      </w:r>
      <w:r w:rsidRPr="0081064A">
        <w:rPr>
          <w:rFonts w:ascii="Times New Roman" w:eastAsia="Times New Roman" w:hAnsi="Times New Roman"/>
          <w:sz w:val="20"/>
          <w:szCs w:val="18"/>
        </w:rPr>
        <w:t xml:space="preserve"> to regulate protected speech</w:t>
      </w:r>
      <w:r w:rsidR="00E837D5">
        <w:rPr>
          <w:rFonts w:ascii="Times New Roman" w:eastAsia="Times New Roman" w:hAnsi="Times New Roman"/>
          <w:sz w:val="20"/>
          <w:szCs w:val="18"/>
        </w:rPr>
        <w:t xml:space="preserve">.  </w:t>
      </w:r>
      <w:r w:rsidRPr="0081064A">
        <w:rPr>
          <w:rFonts w:ascii="Times New Roman" w:eastAsia="Times New Roman" w:hAnsi="Times New Roman"/>
          <w:sz w:val="20"/>
          <w:szCs w:val="18"/>
        </w:rPr>
        <w:t xml:space="preserve">The University of Colorado also recognizes academic freedom, as defined in </w:t>
      </w:r>
      <w:hyperlink r:id="rId12" w:history="1">
        <w:r w:rsidR="00E73A9E" w:rsidRPr="00D5159B">
          <w:rPr>
            <w:rStyle w:val="Hyperlink"/>
            <w:rFonts w:ascii="Times New Roman" w:eastAsia="Times New Roman" w:hAnsi="Times New Roman" w:cs="Times New Roman"/>
            <w:color w:val="0000FF"/>
            <w:sz w:val="20"/>
            <w:szCs w:val="18"/>
            <w:u w:val="single"/>
          </w:rPr>
          <w:t>Article 5.B – Academic Freedom</w:t>
        </w:r>
      </w:hyperlink>
      <w:r w:rsidR="00E73A9E">
        <w:rPr>
          <w:rFonts w:ascii="Times New Roman" w:eastAsia="Times New Roman" w:hAnsi="Times New Roman"/>
          <w:sz w:val="20"/>
          <w:szCs w:val="18"/>
        </w:rPr>
        <w:t xml:space="preserve"> of </w:t>
      </w:r>
      <w:r w:rsidRPr="0081064A">
        <w:rPr>
          <w:rFonts w:ascii="Times New Roman" w:eastAsia="Times New Roman" w:hAnsi="Times New Roman"/>
          <w:sz w:val="20"/>
          <w:szCs w:val="18"/>
        </w:rPr>
        <w:t xml:space="preserve">the </w:t>
      </w:r>
      <w:r w:rsidRPr="00E851F9">
        <w:rPr>
          <w:rFonts w:ascii="Times New Roman" w:eastAsia="Times New Roman" w:hAnsi="Times New Roman"/>
          <w:sz w:val="20"/>
          <w:szCs w:val="18"/>
        </w:rPr>
        <w:t>Laws of the Regents</w:t>
      </w:r>
      <w:r w:rsidRPr="0081064A">
        <w:rPr>
          <w:rFonts w:ascii="Times New Roman" w:eastAsia="Times New Roman" w:hAnsi="Times New Roman"/>
          <w:sz w:val="20"/>
          <w:szCs w:val="18"/>
        </w:rPr>
        <w:t xml:space="preserve">, and this </w:t>
      </w:r>
      <w:r w:rsidR="00276CD4">
        <w:rPr>
          <w:rFonts w:ascii="Times New Roman" w:eastAsia="Times New Roman" w:hAnsi="Times New Roman"/>
          <w:sz w:val="20"/>
          <w:szCs w:val="18"/>
        </w:rPr>
        <w:t>P</w:t>
      </w:r>
      <w:r w:rsidRPr="0081064A">
        <w:rPr>
          <w:rFonts w:ascii="Times New Roman" w:eastAsia="Times New Roman" w:hAnsi="Times New Roman"/>
          <w:sz w:val="20"/>
          <w:szCs w:val="18"/>
        </w:rPr>
        <w:t>olicy will not be interpreted to prohibit conduct that is legitimately related to course content, teaching methods, research, or scholarship, or the expression of political and academic views of students and faculty in the classroom.</w:t>
      </w:r>
    </w:p>
    <w:p w14:paraId="09C3D4A0" w14:textId="77777777" w:rsidR="0081064A" w:rsidRPr="0081064A" w:rsidRDefault="0081064A" w:rsidP="004462BD">
      <w:pPr>
        <w:spacing w:after="0" w:afterAutospacing="0"/>
        <w:ind w:left="450"/>
        <w:rPr>
          <w:rFonts w:ascii="Times New Roman" w:eastAsia="Times New Roman" w:hAnsi="Times New Roman"/>
          <w:sz w:val="20"/>
          <w:szCs w:val="18"/>
        </w:rPr>
      </w:pPr>
    </w:p>
    <w:p w14:paraId="71434244" w14:textId="709234E5" w:rsidR="00935A67" w:rsidRDefault="00935A67" w:rsidP="004462BD">
      <w:pPr>
        <w:spacing w:after="0" w:afterAutospacing="0"/>
        <w:ind w:left="450"/>
        <w:rPr>
          <w:rFonts w:ascii="Times New Roman" w:hAnsi="Times New Roman"/>
          <w:iCs/>
          <w:sz w:val="20"/>
          <w:szCs w:val="20"/>
        </w:rPr>
      </w:pPr>
      <w:r w:rsidRPr="00CF2274">
        <w:rPr>
          <w:rFonts w:ascii="Times New Roman" w:hAnsi="Times New Roman"/>
          <w:iCs/>
          <w:sz w:val="20"/>
          <w:szCs w:val="20"/>
        </w:rPr>
        <w:t xml:space="preserve">This </w:t>
      </w:r>
      <w:r w:rsidR="00276CD4">
        <w:rPr>
          <w:rFonts w:ascii="Times New Roman" w:hAnsi="Times New Roman"/>
          <w:iCs/>
          <w:sz w:val="20"/>
          <w:szCs w:val="20"/>
        </w:rPr>
        <w:t>A</w:t>
      </w:r>
      <w:r w:rsidRPr="00CF2274">
        <w:rPr>
          <w:rFonts w:ascii="Times New Roman" w:hAnsi="Times New Roman"/>
          <w:iCs/>
          <w:sz w:val="20"/>
          <w:szCs w:val="20"/>
        </w:rPr>
        <w:t xml:space="preserve">dministrative </w:t>
      </w:r>
      <w:r w:rsidR="00276CD4">
        <w:rPr>
          <w:rFonts w:ascii="Times New Roman" w:hAnsi="Times New Roman"/>
          <w:iCs/>
          <w:sz w:val="20"/>
          <w:szCs w:val="20"/>
        </w:rPr>
        <w:t>P</w:t>
      </w:r>
      <w:r w:rsidRPr="00CF2274">
        <w:rPr>
          <w:rFonts w:ascii="Times New Roman" w:hAnsi="Times New Roman"/>
          <w:iCs/>
          <w:sz w:val="20"/>
          <w:szCs w:val="20"/>
        </w:rPr>
        <w:t xml:space="preserve">olicy </w:t>
      </w:r>
      <w:r w:rsidR="00276CD4">
        <w:rPr>
          <w:rFonts w:ascii="Times New Roman" w:hAnsi="Times New Roman"/>
          <w:iCs/>
          <w:sz w:val="20"/>
          <w:szCs w:val="20"/>
        </w:rPr>
        <w:t>S</w:t>
      </w:r>
      <w:r w:rsidRPr="00CF2274">
        <w:rPr>
          <w:rFonts w:ascii="Times New Roman" w:hAnsi="Times New Roman"/>
          <w:iCs/>
          <w:sz w:val="20"/>
          <w:szCs w:val="20"/>
        </w:rPr>
        <w:t xml:space="preserve">tatement </w:t>
      </w:r>
      <w:r w:rsidR="00836FA8">
        <w:rPr>
          <w:rFonts w:ascii="Times New Roman" w:hAnsi="Times New Roman"/>
          <w:iCs/>
          <w:sz w:val="20"/>
          <w:szCs w:val="20"/>
        </w:rPr>
        <w:t xml:space="preserve">(APS) </w:t>
      </w:r>
      <w:r w:rsidRPr="00CF2274">
        <w:rPr>
          <w:rFonts w:ascii="Times New Roman" w:hAnsi="Times New Roman"/>
          <w:iCs/>
          <w:sz w:val="20"/>
          <w:szCs w:val="20"/>
        </w:rPr>
        <w:t xml:space="preserve">describes the </w:t>
      </w:r>
      <w:r w:rsidR="0076258A">
        <w:rPr>
          <w:rFonts w:ascii="Times New Roman" w:hAnsi="Times New Roman"/>
          <w:iCs/>
          <w:sz w:val="20"/>
          <w:szCs w:val="20"/>
        </w:rPr>
        <w:t>university’s</w:t>
      </w:r>
      <w:r w:rsidRPr="00CF2274">
        <w:rPr>
          <w:rFonts w:ascii="Times New Roman" w:hAnsi="Times New Roman"/>
          <w:iCs/>
          <w:sz w:val="20"/>
          <w:szCs w:val="20"/>
        </w:rPr>
        <w:t xml:space="preserve"> policies and procedures defining and providing for the investigation and remediation of potential </w:t>
      </w:r>
      <w:r w:rsidR="00457F19">
        <w:rPr>
          <w:rFonts w:ascii="Times New Roman" w:hAnsi="Times New Roman"/>
          <w:i/>
          <w:iCs/>
          <w:sz w:val="20"/>
          <w:szCs w:val="20"/>
        </w:rPr>
        <w:t>Sexual Misconduct</w:t>
      </w:r>
      <w:r w:rsidRPr="00CF2274">
        <w:rPr>
          <w:rFonts w:ascii="Times New Roman" w:hAnsi="Times New Roman"/>
          <w:iCs/>
          <w:sz w:val="20"/>
          <w:szCs w:val="20"/>
        </w:rPr>
        <w:t>.</w:t>
      </w:r>
      <w:r>
        <w:rPr>
          <w:rFonts w:ascii="Times New Roman" w:hAnsi="Times New Roman"/>
          <w:iCs/>
          <w:sz w:val="20"/>
          <w:szCs w:val="20"/>
        </w:rPr>
        <w:t xml:space="preserve"> </w:t>
      </w:r>
      <w:r w:rsidRPr="00CF2274">
        <w:rPr>
          <w:rFonts w:ascii="Times New Roman" w:hAnsi="Times New Roman"/>
          <w:iCs/>
          <w:sz w:val="20"/>
          <w:szCs w:val="20"/>
        </w:rPr>
        <w:t xml:space="preserve"> It does not constitute a contract, whether express or implied, between the </w:t>
      </w:r>
      <w:r w:rsidR="0076258A">
        <w:rPr>
          <w:rFonts w:ascii="Times New Roman" w:hAnsi="Times New Roman"/>
          <w:iCs/>
          <w:sz w:val="20"/>
          <w:szCs w:val="20"/>
        </w:rPr>
        <w:t>university</w:t>
      </w:r>
      <w:r w:rsidRPr="00CF2274">
        <w:rPr>
          <w:rFonts w:ascii="Times New Roman" w:hAnsi="Times New Roman"/>
          <w:iCs/>
          <w:sz w:val="20"/>
          <w:szCs w:val="20"/>
        </w:rPr>
        <w:t xml:space="preserve"> and any person who is subject to its requirements.</w:t>
      </w:r>
      <w:r>
        <w:rPr>
          <w:rFonts w:ascii="Times New Roman" w:hAnsi="Times New Roman"/>
          <w:iCs/>
          <w:sz w:val="20"/>
          <w:szCs w:val="20"/>
        </w:rPr>
        <w:t xml:space="preserve"> </w:t>
      </w:r>
      <w:r w:rsidRPr="00CF2274">
        <w:rPr>
          <w:rFonts w:ascii="Times New Roman" w:hAnsi="Times New Roman"/>
          <w:iCs/>
          <w:sz w:val="20"/>
          <w:szCs w:val="20"/>
        </w:rPr>
        <w:t xml:space="preserve"> The </w:t>
      </w:r>
      <w:r w:rsidR="0076258A">
        <w:rPr>
          <w:rFonts w:ascii="Times New Roman" w:hAnsi="Times New Roman"/>
          <w:iCs/>
          <w:sz w:val="20"/>
          <w:szCs w:val="20"/>
        </w:rPr>
        <w:t>university</w:t>
      </w:r>
      <w:r w:rsidRPr="00CF2274">
        <w:rPr>
          <w:rFonts w:ascii="Times New Roman" w:hAnsi="Times New Roman"/>
          <w:iCs/>
          <w:sz w:val="20"/>
          <w:szCs w:val="20"/>
        </w:rPr>
        <w:t xml:space="preserve"> reserves the right to modify this </w:t>
      </w:r>
      <w:r w:rsidR="00836FA8">
        <w:rPr>
          <w:rFonts w:ascii="Times New Roman" w:hAnsi="Times New Roman"/>
          <w:iCs/>
          <w:sz w:val="20"/>
          <w:szCs w:val="20"/>
        </w:rPr>
        <w:t>APS</w:t>
      </w:r>
      <w:r w:rsidRPr="00CF2274">
        <w:rPr>
          <w:rFonts w:ascii="Times New Roman" w:hAnsi="Times New Roman"/>
          <w:iCs/>
          <w:sz w:val="20"/>
          <w:szCs w:val="20"/>
        </w:rPr>
        <w:t xml:space="preserve"> when appropriate.</w:t>
      </w:r>
    </w:p>
    <w:p w14:paraId="3C521E51" w14:textId="77777777" w:rsidR="00935A67" w:rsidRPr="007E6AA7" w:rsidRDefault="00935A67" w:rsidP="004462BD">
      <w:pPr>
        <w:spacing w:after="0" w:afterAutospacing="0"/>
        <w:ind w:left="450"/>
        <w:rPr>
          <w:rFonts w:ascii="Times New Roman" w:eastAsia="Times New Roman" w:hAnsi="Times New Roman"/>
          <w:sz w:val="20"/>
          <w:szCs w:val="18"/>
        </w:rPr>
      </w:pPr>
    </w:p>
    <w:p w14:paraId="3561EDC1" w14:textId="7B5D78AB" w:rsidR="00F90107" w:rsidRPr="00E21377" w:rsidRDefault="00855BDA" w:rsidP="004E3895">
      <w:pPr>
        <w:pStyle w:val="ListParagraph"/>
        <w:numPr>
          <w:ilvl w:val="0"/>
          <w:numId w:val="25"/>
        </w:numPr>
        <w:spacing w:after="0" w:afterAutospacing="0"/>
        <w:ind w:left="450" w:hanging="450"/>
        <w:rPr>
          <w:rFonts w:ascii="Times New Roman" w:eastAsia="Times New Roman" w:hAnsi="Times New Roman"/>
          <w:sz w:val="20"/>
          <w:szCs w:val="18"/>
        </w:rPr>
      </w:pPr>
      <w:r>
        <w:rPr>
          <w:rFonts w:ascii="Times New Roman" w:eastAsia="Times New Roman" w:hAnsi="Times New Roman"/>
          <w:b/>
          <w:bCs/>
          <w:sz w:val="20"/>
          <w:szCs w:val="18"/>
        </w:rPr>
        <w:t>POLICY STATEMENT</w:t>
      </w:r>
    </w:p>
    <w:p w14:paraId="08EAE746" w14:textId="77777777" w:rsidR="00F6031D" w:rsidRPr="00E21377" w:rsidRDefault="00F6031D" w:rsidP="007D3478">
      <w:pPr>
        <w:spacing w:after="0" w:afterAutospacing="0"/>
        <w:rPr>
          <w:rFonts w:ascii="Times New Roman" w:eastAsia="Times New Roman" w:hAnsi="Times New Roman"/>
          <w:sz w:val="20"/>
          <w:szCs w:val="18"/>
        </w:rPr>
      </w:pPr>
    </w:p>
    <w:p w14:paraId="36B719F5" w14:textId="372277D8" w:rsidR="0082013A" w:rsidRPr="00E21377" w:rsidRDefault="00457F19" w:rsidP="004462BD">
      <w:pPr>
        <w:spacing w:after="0" w:afterAutospacing="0"/>
        <w:ind w:left="450"/>
        <w:rPr>
          <w:rFonts w:ascii="Times New Roman" w:eastAsia="Times New Roman" w:hAnsi="Times New Roman"/>
          <w:sz w:val="20"/>
          <w:szCs w:val="18"/>
        </w:rPr>
      </w:pPr>
      <w:r>
        <w:rPr>
          <w:rFonts w:ascii="Times New Roman" w:eastAsia="Times New Roman" w:hAnsi="Times New Roman"/>
          <w:i/>
          <w:sz w:val="20"/>
          <w:szCs w:val="18"/>
        </w:rPr>
        <w:t>Sexual Misconduct</w:t>
      </w:r>
      <w:r w:rsidR="007320DE" w:rsidRPr="00E21377">
        <w:rPr>
          <w:rFonts w:ascii="Times New Roman" w:eastAsia="Times New Roman" w:hAnsi="Times New Roman"/>
          <w:sz w:val="20"/>
          <w:szCs w:val="18"/>
        </w:rPr>
        <w:t xml:space="preserve">, </w:t>
      </w:r>
      <w:r w:rsidR="000B230F" w:rsidRPr="00E21377">
        <w:rPr>
          <w:rFonts w:ascii="Times New Roman" w:eastAsia="Times New Roman" w:hAnsi="Times New Roman"/>
          <w:sz w:val="20"/>
          <w:szCs w:val="18"/>
        </w:rPr>
        <w:t>as defined below</w:t>
      </w:r>
      <w:r w:rsidR="007320DE" w:rsidRPr="00E21377">
        <w:rPr>
          <w:rFonts w:ascii="Times New Roman" w:eastAsia="Times New Roman" w:hAnsi="Times New Roman"/>
          <w:sz w:val="20"/>
          <w:szCs w:val="18"/>
        </w:rPr>
        <w:t xml:space="preserve">, </w:t>
      </w:r>
      <w:r w:rsidR="00B53CEF">
        <w:rPr>
          <w:rFonts w:ascii="Times New Roman" w:eastAsia="Times New Roman" w:hAnsi="Times New Roman"/>
          <w:sz w:val="20"/>
          <w:szCs w:val="18"/>
        </w:rPr>
        <w:t xml:space="preserve">may </w:t>
      </w:r>
      <w:r>
        <w:rPr>
          <w:rFonts w:ascii="Times New Roman" w:eastAsia="Times New Roman" w:hAnsi="Times New Roman"/>
          <w:sz w:val="20"/>
          <w:szCs w:val="18"/>
        </w:rPr>
        <w:t>include</w:t>
      </w:r>
      <w:r w:rsidR="00B53CEF">
        <w:rPr>
          <w:rFonts w:ascii="Times New Roman" w:eastAsia="Times New Roman" w:hAnsi="Times New Roman"/>
          <w:sz w:val="20"/>
          <w:szCs w:val="18"/>
        </w:rPr>
        <w:t xml:space="preserve"> </w:t>
      </w:r>
      <w:r w:rsidR="007320DE" w:rsidRPr="00E21377">
        <w:rPr>
          <w:rFonts w:ascii="Times New Roman" w:eastAsia="Times New Roman" w:hAnsi="Times New Roman"/>
          <w:sz w:val="20"/>
          <w:szCs w:val="18"/>
        </w:rPr>
        <w:t>form</w:t>
      </w:r>
      <w:r w:rsidR="00276CD4">
        <w:rPr>
          <w:rFonts w:ascii="Times New Roman" w:eastAsia="Times New Roman" w:hAnsi="Times New Roman"/>
          <w:sz w:val="20"/>
          <w:szCs w:val="18"/>
        </w:rPr>
        <w:t>s</w:t>
      </w:r>
      <w:r w:rsidR="007320DE" w:rsidRPr="00E21377">
        <w:rPr>
          <w:rFonts w:ascii="Times New Roman" w:eastAsia="Times New Roman" w:hAnsi="Times New Roman"/>
          <w:sz w:val="20"/>
          <w:szCs w:val="18"/>
        </w:rPr>
        <w:t xml:space="preserve"> of sex discrimination</w:t>
      </w:r>
      <w:r w:rsidR="00E837D5">
        <w:rPr>
          <w:rFonts w:ascii="Times New Roman" w:eastAsia="Times New Roman" w:hAnsi="Times New Roman"/>
          <w:sz w:val="20"/>
          <w:szCs w:val="18"/>
        </w:rPr>
        <w:t xml:space="preserve">.  </w:t>
      </w:r>
      <w:r w:rsidR="005D0503" w:rsidRPr="005D0503">
        <w:rPr>
          <w:rFonts w:ascii="Times New Roman" w:eastAsia="Times New Roman" w:hAnsi="Times New Roman"/>
          <w:sz w:val="20"/>
          <w:szCs w:val="18"/>
        </w:rPr>
        <w:t xml:space="preserve">The university prohibits sex-based discrimination and harassment, including discrimination based on sex as defined by </w:t>
      </w:r>
      <w:r w:rsidR="005D0503" w:rsidRPr="00215742">
        <w:rPr>
          <w:rFonts w:ascii="Times New Roman" w:eastAsia="Times New Roman" w:hAnsi="Times New Roman"/>
          <w:sz w:val="20"/>
          <w:szCs w:val="18"/>
        </w:rPr>
        <w:t>Title IX</w:t>
      </w:r>
      <w:r w:rsidR="005D0503" w:rsidRPr="005D0503">
        <w:rPr>
          <w:rFonts w:ascii="Times New Roman" w:eastAsia="Times New Roman" w:hAnsi="Times New Roman"/>
          <w:sz w:val="20"/>
          <w:szCs w:val="18"/>
        </w:rPr>
        <w:t xml:space="preserve">, discrimination based on sex that falls outside of Title IX, and other forms of </w:t>
      </w:r>
      <w:r w:rsidR="005D0503" w:rsidRPr="006E3712">
        <w:rPr>
          <w:rFonts w:ascii="Times New Roman" w:eastAsia="Times New Roman" w:hAnsi="Times New Roman"/>
          <w:i/>
          <w:iCs/>
          <w:sz w:val="20"/>
          <w:szCs w:val="18"/>
        </w:rPr>
        <w:t>sexual misconduct</w:t>
      </w:r>
      <w:r w:rsidR="005D0503" w:rsidRPr="005D0503">
        <w:rPr>
          <w:rFonts w:ascii="Times New Roman" w:eastAsia="Times New Roman" w:hAnsi="Times New Roman"/>
          <w:sz w:val="20"/>
          <w:szCs w:val="18"/>
        </w:rPr>
        <w:t xml:space="preserve"> as defined by this Policy.  Any person who has experienced </w:t>
      </w:r>
      <w:r w:rsidR="00530822">
        <w:rPr>
          <w:rFonts w:ascii="Times New Roman" w:eastAsia="Times New Roman" w:hAnsi="Times New Roman"/>
          <w:sz w:val="20"/>
          <w:szCs w:val="18"/>
        </w:rPr>
        <w:t xml:space="preserve">other forms of protected class </w:t>
      </w:r>
      <w:r w:rsidR="005D0503" w:rsidRPr="005D0503">
        <w:rPr>
          <w:rFonts w:ascii="Times New Roman" w:eastAsia="Times New Roman" w:hAnsi="Times New Roman"/>
          <w:sz w:val="20"/>
          <w:szCs w:val="18"/>
        </w:rPr>
        <w:t xml:space="preserve">discrimination and harassment that does not constitute </w:t>
      </w:r>
      <w:r>
        <w:rPr>
          <w:rFonts w:ascii="Times New Roman" w:eastAsia="Times New Roman" w:hAnsi="Times New Roman"/>
          <w:i/>
          <w:sz w:val="20"/>
          <w:szCs w:val="18"/>
        </w:rPr>
        <w:t>Sexual Misconduct</w:t>
      </w:r>
      <w:r w:rsidR="005D0503" w:rsidRPr="005D0503">
        <w:rPr>
          <w:rFonts w:ascii="Times New Roman" w:eastAsia="Times New Roman" w:hAnsi="Times New Roman"/>
          <w:sz w:val="20"/>
          <w:szCs w:val="18"/>
        </w:rPr>
        <w:t xml:space="preserve"> should </w:t>
      </w:r>
      <w:r w:rsidR="00530822">
        <w:rPr>
          <w:rFonts w:ascii="Times New Roman" w:eastAsia="Times New Roman" w:hAnsi="Times New Roman"/>
          <w:sz w:val="20"/>
          <w:szCs w:val="18"/>
        </w:rPr>
        <w:t xml:space="preserve">also </w:t>
      </w:r>
      <w:r w:rsidR="005D0503" w:rsidRPr="005D0503">
        <w:rPr>
          <w:rFonts w:ascii="Times New Roman" w:eastAsia="Times New Roman" w:hAnsi="Times New Roman"/>
          <w:sz w:val="20"/>
          <w:szCs w:val="18"/>
        </w:rPr>
        <w:t>report it to the campus Office of Institutional Equity.</w:t>
      </w:r>
      <w:r w:rsidR="005D0503">
        <w:rPr>
          <w:rFonts w:ascii="Times New Roman" w:eastAsia="Times New Roman" w:hAnsi="Times New Roman"/>
          <w:sz w:val="20"/>
          <w:szCs w:val="18"/>
        </w:rPr>
        <w:t xml:space="preserve">  </w:t>
      </w:r>
      <w:r w:rsidR="00312113">
        <w:rPr>
          <w:rFonts w:ascii="Times New Roman" w:eastAsia="Times New Roman" w:hAnsi="Times New Roman"/>
          <w:sz w:val="20"/>
          <w:szCs w:val="18"/>
        </w:rPr>
        <w:t>The u</w:t>
      </w:r>
      <w:r w:rsidR="007320DE" w:rsidRPr="00E21377">
        <w:rPr>
          <w:rFonts w:ascii="Times New Roman" w:eastAsia="Times New Roman" w:hAnsi="Times New Roman"/>
          <w:sz w:val="20"/>
          <w:szCs w:val="18"/>
        </w:rPr>
        <w:t>niversity</w:t>
      </w:r>
      <w:r w:rsidR="00A06F80" w:rsidRPr="00E21377">
        <w:rPr>
          <w:rFonts w:ascii="Times New Roman" w:eastAsia="Times New Roman" w:hAnsi="Times New Roman"/>
          <w:sz w:val="20"/>
          <w:szCs w:val="18"/>
        </w:rPr>
        <w:t xml:space="preserve"> </w:t>
      </w:r>
      <w:r w:rsidR="007320DE" w:rsidRPr="00E21377">
        <w:rPr>
          <w:rFonts w:ascii="Times New Roman" w:eastAsia="Times New Roman" w:hAnsi="Times New Roman"/>
          <w:sz w:val="20"/>
          <w:szCs w:val="18"/>
        </w:rPr>
        <w:t xml:space="preserve">is committed to providing an environment where all individuals can </w:t>
      </w:r>
      <w:r w:rsidR="00F64541">
        <w:rPr>
          <w:rFonts w:ascii="Times New Roman" w:eastAsia="Times New Roman" w:hAnsi="Times New Roman"/>
          <w:sz w:val="20"/>
          <w:szCs w:val="18"/>
        </w:rPr>
        <w:t>study and work</w:t>
      </w:r>
      <w:r w:rsidR="007320DE" w:rsidRPr="00E21377">
        <w:rPr>
          <w:rFonts w:ascii="Times New Roman" w:eastAsia="Times New Roman" w:hAnsi="Times New Roman"/>
          <w:sz w:val="20"/>
          <w:szCs w:val="18"/>
        </w:rPr>
        <w:t xml:space="preserve"> free from sex discrimination.</w:t>
      </w:r>
    </w:p>
    <w:p w14:paraId="296BA851" w14:textId="77777777" w:rsidR="0082013A" w:rsidRPr="00E21377" w:rsidRDefault="0082013A" w:rsidP="004462BD">
      <w:pPr>
        <w:spacing w:after="0" w:afterAutospacing="0"/>
        <w:ind w:left="450"/>
        <w:rPr>
          <w:rFonts w:ascii="Times New Roman" w:eastAsia="Times New Roman" w:hAnsi="Times New Roman"/>
          <w:sz w:val="20"/>
          <w:szCs w:val="18"/>
        </w:rPr>
      </w:pPr>
    </w:p>
    <w:p w14:paraId="2224FCE0" w14:textId="72AA9AFB" w:rsidR="0082013A" w:rsidRPr="00E21377" w:rsidRDefault="00F64541" w:rsidP="004462BD">
      <w:pPr>
        <w:spacing w:after="0" w:afterAutospacing="0"/>
        <w:ind w:left="450"/>
        <w:rPr>
          <w:rFonts w:ascii="Times New Roman" w:eastAsia="Times New Roman" w:hAnsi="Times New Roman"/>
          <w:sz w:val="20"/>
          <w:szCs w:val="18"/>
        </w:rPr>
      </w:pPr>
      <w:r>
        <w:rPr>
          <w:rFonts w:ascii="Times New Roman" w:eastAsia="Times New Roman" w:hAnsi="Times New Roman"/>
          <w:sz w:val="20"/>
          <w:szCs w:val="18"/>
        </w:rPr>
        <w:t>I</w:t>
      </w:r>
      <w:r w:rsidRPr="00E21377">
        <w:rPr>
          <w:rFonts w:ascii="Times New Roman" w:eastAsia="Times New Roman" w:hAnsi="Times New Roman"/>
          <w:sz w:val="20"/>
          <w:szCs w:val="18"/>
        </w:rPr>
        <w:t xml:space="preserve">t </w:t>
      </w:r>
      <w:r w:rsidR="000B230F" w:rsidRPr="00E21377">
        <w:rPr>
          <w:rFonts w:ascii="Times New Roman" w:eastAsia="Times New Roman" w:hAnsi="Times New Roman"/>
          <w:sz w:val="20"/>
          <w:szCs w:val="18"/>
        </w:rPr>
        <w:t xml:space="preserve">is critical to this commitment that </w:t>
      </w:r>
      <w:r w:rsidR="00B82762" w:rsidRPr="00E21377">
        <w:rPr>
          <w:rFonts w:ascii="Times New Roman" w:eastAsia="Times New Roman" w:hAnsi="Times New Roman"/>
          <w:sz w:val="20"/>
          <w:szCs w:val="18"/>
        </w:rPr>
        <w:t xml:space="preserve">anyone </w:t>
      </w:r>
      <w:r w:rsidR="00F6031D" w:rsidRPr="00E21377">
        <w:rPr>
          <w:rFonts w:ascii="Times New Roman" w:eastAsia="Times New Roman" w:hAnsi="Times New Roman"/>
          <w:sz w:val="20"/>
          <w:szCs w:val="18"/>
        </w:rPr>
        <w:t>who may have been the target of</w:t>
      </w:r>
      <w:r w:rsidR="00E05D0B" w:rsidRPr="00E21377">
        <w:rPr>
          <w:rFonts w:ascii="Times New Roman" w:eastAsia="Times New Roman" w:hAnsi="Times New Roman"/>
          <w:sz w:val="20"/>
          <w:szCs w:val="18"/>
        </w:rPr>
        <w:t xml:space="preserve"> or has experienced</w:t>
      </w:r>
      <w:r w:rsidR="00F6031D" w:rsidRPr="00E21377">
        <w:rPr>
          <w:rFonts w:ascii="Times New Roman" w:eastAsia="Times New Roman" w:hAnsi="Times New Roman"/>
          <w:sz w:val="20"/>
          <w:szCs w:val="18"/>
        </w:rPr>
        <w:t xml:space="preserve"> </w:t>
      </w:r>
      <w:r w:rsidR="00457F19">
        <w:rPr>
          <w:rFonts w:ascii="Times New Roman" w:eastAsia="Times New Roman" w:hAnsi="Times New Roman"/>
          <w:i/>
          <w:sz w:val="20"/>
          <w:szCs w:val="18"/>
        </w:rPr>
        <w:t>Sexual Misconduct</w:t>
      </w:r>
      <w:r w:rsidR="00C22E13" w:rsidRPr="00E21377">
        <w:rPr>
          <w:rFonts w:ascii="Times New Roman" w:eastAsia="Times New Roman" w:hAnsi="Times New Roman"/>
          <w:sz w:val="20"/>
          <w:szCs w:val="18"/>
        </w:rPr>
        <w:t xml:space="preserve"> </w:t>
      </w:r>
      <w:r w:rsidR="00F6031D" w:rsidRPr="00E21377">
        <w:rPr>
          <w:rFonts w:ascii="Times New Roman" w:eastAsia="Times New Roman" w:hAnsi="Times New Roman"/>
          <w:sz w:val="20"/>
          <w:szCs w:val="18"/>
        </w:rPr>
        <w:t xml:space="preserve">feel free to report their concerns </w:t>
      </w:r>
      <w:r w:rsidR="00747807" w:rsidRPr="00E21377">
        <w:rPr>
          <w:rFonts w:ascii="Times New Roman" w:eastAsia="Times New Roman" w:hAnsi="Times New Roman"/>
          <w:sz w:val="20"/>
          <w:szCs w:val="18"/>
        </w:rPr>
        <w:t xml:space="preserve">without fear of </w:t>
      </w:r>
      <w:r w:rsidR="00B82762" w:rsidRPr="009A09E5">
        <w:rPr>
          <w:rFonts w:ascii="Times New Roman" w:eastAsia="Times New Roman" w:hAnsi="Times New Roman"/>
          <w:i/>
          <w:sz w:val="20"/>
          <w:szCs w:val="18"/>
        </w:rPr>
        <w:t>retaliation</w:t>
      </w:r>
      <w:r w:rsidR="00B82762" w:rsidRPr="00E21377">
        <w:rPr>
          <w:rFonts w:ascii="Times New Roman" w:eastAsia="Times New Roman" w:hAnsi="Times New Roman"/>
          <w:sz w:val="20"/>
          <w:szCs w:val="18"/>
        </w:rPr>
        <w:t>.</w:t>
      </w:r>
      <w:r w:rsidR="00132B37" w:rsidRPr="00E21377">
        <w:rPr>
          <w:rFonts w:ascii="Times New Roman" w:eastAsia="Times New Roman" w:hAnsi="Times New Roman"/>
          <w:sz w:val="20"/>
          <w:szCs w:val="18"/>
        </w:rPr>
        <w:t xml:space="preserve"> </w:t>
      </w:r>
    </w:p>
    <w:p w14:paraId="0005E1DD" w14:textId="77777777" w:rsidR="0082013A" w:rsidRPr="00E21377" w:rsidRDefault="0082013A" w:rsidP="004462BD">
      <w:pPr>
        <w:spacing w:after="0" w:afterAutospacing="0"/>
        <w:ind w:left="450"/>
        <w:rPr>
          <w:rFonts w:ascii="Times New Roman" w:eastAsia="Times New Roman" w:hAnsi="Times New Roman"/>
          <w:sz w:val="20"/>
          <w:szCs w:val="18"/>
        </w:rPr>
      </w:pPr>
    </w:p>
    <w:p w14:paraId="7CB68F82" w14:textId="3CF799BD" w:rsidR="001E66AE" w:rsidRDefault="00132B37" w:rsidP="004462BD">
      <w:pPr>
        <w:spacing w:after="0" w:afterAutospacing="0"/>
        <w:ind w:left="450"/>
        <w:rPr>
          <w:rFonts w:ascii="Times New Roman" w:eastAsia="Times New Roman" w:hAnsi="Times New Roman"/>
          <w:sz w:val="20"/>
          <w:szCs w:val="18"/>
        </w:rPr>
      </w:pPr>
      <w:r w:rsidRPr="00E21377">
        <w:rPr>
          <w:rFonts w:ascii="Times New Roman" w:eastAsia="Times New Roman" w:hAnsi="Times New Roman"/>
          <w:sz w:val="20"/>
          <w:szCs w:val="18"/>
        </w:rPr>
        <w:t xml:space="preserve">To foster a climate that encourages prevention and reporting of </w:t>
      </w:r>
      <w:r w:rsidR="00457F19">
        <w:rPr>
          <w:rFonts w:ascii="Times New Roman" w:eastAsia="Times New Roman" w:hAnsi="Times New Roman"/>
          <w:i/>
          <w:sz w:val="20"/>
          <w:szCs w:val="18"/>
        </w:rPr>
        <w:t>Sexual Misconduct</w:t>
      </w:r>
      <w:r w:rsidR="00312113">
        <w:rPr>
          <w:rFonts w:ascii="Times New Roman" w:eastAsia="Times New Roman" w:hAnsi="Times New Roman"/>
          <w:sz w:val="20"/>
          <w:szCs w:val="18"/>
        </w:rPr>
        <w:t>, the u</w:t>
      </w:r>
      <w:r w:rsidRPr="00E21377">
        <w:rPr>
          <w:rFonts w:ascii="Times New Roman" w:eastAsia="Times New Roman" w:hAnsi="Times New Roman"/>
          <w:sz w:val="20"/>
          <w:szCs w:val="18"/>
        </w:rPr>
        <w:t xml:space="preserve">niversity will </w:t>
      </w:r>
      <w:r w:rsidR="00F64541">
        <w:rPr>
          <w:rFonts w:ascii="Times New Roman" w:eastAsia="Times New Roman" w:hAnsi="Times New Roman"/>
          <w:sz w:val="20"/>
          <w:szCs w:val="18"/>
        </w:rPr>
        <w:t xml:space="preserve">engage in </w:t>
      </w:r>
      <w:r w:rsidRPr="00E21377">
        <w:rPr>
          <w:rFonts w:ascii="Times New Roman" w:eastAsia="Times New Roman" w:hAnsi="Times New Roman"/>
          <w:sz w:val="20"/>
          <w:szCs w:val="18"/>
        </w:rPr>
        <w:t xml:space="preserve">prevention efforts, educate the community, respond to all reports promptly, provide </w:t>
      </w:r>
      <w:r w:rsidR="00BA6ADA" w:rsidRPr="00276CD4">
        <w:rPr>
          <w:rFonts w:ascii="Times New Roman" w:eastAsia="Times New Roman" w:hAnsi="Times New Roman"/>
          <w:i/>
          <w:sz w:val="20"/>
          <w:szCs w:val="18"/>
        </w:rPr>
        <w:t>supportive</w:t>
      </w:r>
      <w:r w:rsidRPr="00276CD4">
        <w:rPr>
          <w:rFonts w:ascii="Times New Roman" w:eastAsia="Times New Roman" w:hAnsi="Times New Roman"/>
          <w:i/>
          <w:sz w:val="20"/>
          <w:szCs w:val="18"/>
        </w:rPr>
        <w:t xml:space="preserve"> </w:t>
      </w:r>
      <w:r w:rsidR="0078259E" w:rsidRPr="00276CD4">
        <w:rPr>
          <w:rFonts w:ascii="Times New Roman" w:eastAsia="Times New Roman" w:hAnsi="Times New Roman"/>
          <w:i/>
          <w:sz w:val="20"/>
          <w:szCs w:val="18"/>
        </w:rPr>
        <w:t>measures</w:t>
      </w:r>
      <w:r w:rsidR="0078259E">
        <w:rPr>
          <w:rFonts w:ascii="Times New Roman" w:eastAsia="Times New Roman" w:hAnsi="Times New Roman"/>
          <w:sz w:val="20"/>
          <w:szCs w:val="18"/>
        </w:rPr>
        <w:t xml:space="preserve"> </w:t>
      </w:r>
      <w:r w:rsidR="00F64541" w:rsidRPr="00F64541">
        <w:rPr>
          <w:rFonts w:ascii="Times New Roman" w:eastAsia="Times New Roman" w:hAnsi="Times New Roman"/>
          <w:sz w:val="20"/>
          <w:szCs w:val="18"/>
        </w:rPr>
        <w:t>when necessary to maintain the safety of the university environment,</w:t>
      </w:r>
      <w:r w:rsidR="00F64541">
        <w:rPr>
          <w:rFonts w:ascii="Times New Roman" w:eastAsia="Times New Roman" w:hAnsi="Times New Roman"/>
          <w:sz w:val="20"/>
          <w:szCs w:val="18"/>
        </w:rPr>
        <w:t xml:space="preserve"> </w:t>
      </w:r>
      <w:r w:rsidRPr="00E21377">
        <w:rPr>
          <w:rFonts w:ascii="Times New Roman" w:eastAsia="Times New Roman" w:hAnsi="Times New Roman"/>
          <w:sz w:val="20"/>
          <w:szCs w:val="18"/>
        </w:rPr>
        <w:t>and recognize the inherent dignity of all individuals involved</w:t>
      </w:r>
      <w:r w:rsidR="00E837D5">
        <w:rPr>
          <w:rFonts w:ascii="Times New Roman" w:eastAsia="Times New Roman" w:hAnsi="Times New Roman"/>
          <w:sz w:val="20"/>
          <w:szCs w:val="18"/>
        </w:rPr>
        <w:t xml:space="preserve">.  </w:t>
      </w:r>
      <w:r w:rsidR="00312113">
        <w:rPr>
          <w:rFonts w:ascii="Times New Roman" w:eastAsia="Times New Roman" w:hAnsi="Times New Roman"/>
          <w:sz w:val="20"/>
          <w:szCs w:val="18"/>
        </w:rPr>
        <w:t>The u</w:t>
      </w:r>
      <w:r w:rsidR="00F64541" w:rsidRPr="00F64541">
        <w:rPr>
          <w:rFonts w:ascii="Times New Roman" w:eastAsia="Times New Roman" w:hAnsi="Times New Roman"/>
          <w:sz w:val="20"/>
          <w:szCs w:val="18"/>
        </w:rPr>
        <w:t xml:space="preserve">niversity shall provide fair and equitable processes to investigate and address complaints of </w:t>
      </w:r>
      <w:r w:rsidR="00457F19">
        <w:rPr>
          <w:rFonts w:ascii="Times New Roman" w:eastAsia="Times New Roman" w:hAnsi="Times New Roman"/>
          <w:i/>
          <w:sz w:val="20"/>
          <w:szCs w:val="18"/>
        </w:rPr>
        <w:t>Sexual Misconduct</w:t>
      </w:r>
      <w:r w:rsidR="00F64541" w:rsidRPr="00F64541">
        <w:rPr>
          <w:rFonts w:ascii="Times New Roman" w:eastAsia="Times New Roman" w:hAnsi="Times New Roman"/>
          <w:sz w:val="20"/>
          <w:szCs w:val="18"/>
        </w:rPr>
        <w:t xml:space="preserve"> that provide fundamental due process.</w:t>
      </w:r>
    </w:p>
    <w:p w14:paraId="02AC5F39" w14:textId="77777777" w:rsidR="00F70AC5" w:rsidRDefault="00F70AC5" w:rsidP="004462BD">
      <w:pPr>
        <w:spacing w:after="0" w:afterAutospacing="0"/>
        <w:ind w:left="450"/>
        <w:rPr>
          <w:rFonts w:ascii="Times New Roman" w:eastAsia="Times New Roman" w:hAnsi="Times New Roman"/>
          <w:sz w:val="20"/>
          <w:szCs w:val="18"/>
        </w:rPr>
      </w:pPr>
    </w:p>
    <w:p w14:paraId="6554CC09" w14:textId="7A062E8F" w:rsidR="00C55B6E" w:rsidRDefault="00C55B6E" w:rsidP="006C6B32">
      <w:pPr>
        <w:pStyle w:val="ListParagraph"/>
        <w:numPr>
          <w:ilvl w:val="0"/>
          <w:numId w:val="25"/>
        </w:numPr>
        <w:spacing w:after="0" w:afterAutospacing="0"/>
        <w:ind w:left="450" w:hanging="450"/>
        <w:rPr>
          <w:rFonts w:ascii="Times New Roman" w:eastAsia="Times New Roman" w:hAnsi="Times New Roman"/>
          <w:b/>
          <w:bCs/>
          <w:sz w:val="20"/>
          <w:szCs w:val="18"/>
        </w:rPr>
      </w:pPr>
      <w:r>
        <w:rPr>
          <w:rFonts w:ascii="Times New Roman" w:eastAsia="Times New Roman" w:hAnsi="Times New Roman"/>
          <w:b/>
          <w:bCs/>
          <w:sz w:val="20"/>
          <w:szCs w:val="18"/>
        </w:rPr>
        <w:t>PROHIBITED CONDUCT</w:t>
      </w:r>
    </w:p>
    <w:p w14:paraId="4A722E4C" w14:textId="42AC28F1" w:rsidR="00C55B6E" w:rsidRDefault="00C55B6E" w:rsidP="00C55B6E">
      <w:pPr>
        <w:pStyle w:val="ListParagraph"/>
        <w:spacing w:after="0" w:afterAutospacing="0"/>
        <w:ind w:left="450"/>
        <w:rPr>
          <w:rFonts w:ascii="Times New Roman" w:eastAsia="Times New Roman" w:hAnsi="Times New Roman"/>
          <w:b/>
          <w:bCs/>
          <w:sz w:val="20"/>
          <w:szCs w:val="18"/>
        </w:rPr>
      </w:pPr>
    </w:p>
    <w:p w14:paraId="5B410AFD" w14:textId="181DE0A4" w:rsidR="00C55B6E" w:rsidRDefault="005E1611" w:rsidP="004951CD">
      <w:pPr>
        <w:spacing w:after="0" w:afterAutospacing="0"/>
        <w:ind w:left="450"/>
        <w:rPr>
          <w:rFonts w:ascii="Times New Roman" w:eastAsia="Times New Roman" w:hAnsi="Times New Roman"/>
          <w:bCs/>
          <w:sz w:val="20"/>
          <w:szCs w:val="18"/>
        </w:rPr>
      </w:pPr>
      <w:r w:rsidRPr="005E1611">
        <w:rPr>
          <w:rFonts w:ascii="Times New Roman" w:eastAsia="Times New Roman" w:hAnsi="Times New Roman"/>
          <w:bCs/>
          <w:sz w:val="20"/>
          <w:szCs w:val="18"/>
        </w:rPr>
        <w:t>The university prohibits</w:t>
      </w:r>
      <w:r>
        <w:rPr>
          <w:rFonts w:ascii="Times New Roman" w:eastAsia="Times New Roman" w:hAnsi="Times New Roman"/>
          <w:bCs/>
          <w:i/>
          <w:sz w:val="20"/>
          <w:szCs w:val="18"/>
        </w:rPr>
        <w:t xml:space="preserve"> </w:t>
      </w:r>
      <w:r w:rsidR="00457F19" w:rsidRPr="00BC3110">
        <w:rPr>
          <w:rFonts w:ascii="Times New Roman" w:eastAsia="Times New Roman" w:hAnsi="Times New Roman"/>
          <w:bCs/>
          <w:i/>
          <w:sz w:val="20"/>
          <w:szCs w:val="18"/>
        </w:rPr>
        <w:t>Sexual Misconduct</w:t>
      </w:r>
      <w:r>
        <w:rPr>
          <w:rFonts w:ascii="Times New Roman" w:eastAsia="Times New Roman" w:hAnsi="Times New Roman"/>
          <w:bCs/>
          <w:i/>
          <w:sz w:val="20"/>
          <w:szCs w:val="18"/>
        </w:rPr>
        <w:t xml:space="preserve">, </w:t>
      </w:r>
      <w:r>
        <w:rPr>
          <w:rFonts w:ascii="Times New Roman" w:eastAsia="Times New Roman" w:hAnsi="Times New Roman"/>
          <w:bCs/>
          <w:sz w:val="20"/>
          <w:szCs w:val="18"/>
        </w:rPr>
        <w:t>meaning</w:t>
      </w:r>
      <w:r w:rsidR="00C55B6E">
        <w:rPr>
          <w:rFonts w:ascii="Times New Roman" w:eastAsia="Times New Roman" w:hAnsi="Times New Roman"/>
          <w:bCs/>
          <w:sz w:val="20"/>
          <w:szCs w:val="18"/>
        </w:rPr>
        <w:t xml:space="preserve"> both conduct </w:t>
      </w:r>
      <w:r>
        <w:rPr>
          <w:rFonts w:ascii="Times New Roman" w:eastAsia="Times New Roman" w:hAnsi="Times New Roman"/>
          <w:bCs/>
          <w:sz w:val="20"/>
          <w:szCs w:val="18"/>
        </w:rPr>
        <w:t xml:space="preserve">on the basis of sex </w:t>
      </w:r>
      <w:r w:rsidR="00C55B6E">
        <w:rPr>
          <w:rFonts w:ascii="Times New Roman" w:eastAsia="Times New Roman" w:hAnsi="Times New Roman"/>
          <w:bCs/>
          <w:sz w:val="20"/>
          <w:szCs w:val="18"/>
        </w:rPr>
        <w:t>specifically prohibited by Title IX and conduct that falls outside of Title IX’s jurisdiction</w:t>
      </w:r>
      <w:r w:rsidR="00481C73" w:rsidRPr="00174B14">
        <w:rPr>
          <w:rFonts w:ascii="Times New Roman" w:eastAsia="Times New Roman" w:hAnsi="Times New Roman"/>
          <w:bCs/>
          <w:i/>
          <w:iCs/>
          <w:sz w:val="20"/>
          <w:szCs w:val="18"/>
        </w:rPr>
        <w:t>.</w:t>
      </w:r>
      <w:r w:rsidR="00481C73" w:rsidRPr="005B2929">
        <w:rPr>
          <w:rFonts w:ascii="Times New Roman" w:eastAsia="Times New Roman" w:hAnsi="Times New Roman"/>
          <w:bCs/>
          <w:iCs/>
          <w:sz w:val="20"/>
          <w:szCs w:val="18"/>
        </w:rPr>
        <w:t xml:space="preserve">  </w:t>
      </w:r>
      <w:r w:rsidR="00457F19" w:rsidRPr="00F77D97">
        <w:rPr>
          <w:rFonts w:ascii="Times New Roman" w:eastAsia="Times New Roman" w:hAnsi="Times New Roman"/>
          <w:iCs/>
          <w:sz w:val="20"/>
          <w:szCs w:val="18"/>
        </w:rPr>
        <w:t>Prohibited conduct</w:t>
      </w:r>
      <w:r w:rsidR="00481C73" w:rsidRPr="00457F19">
        <w:rPr>
          <w:rFonts w:ascii="Times New Roman" w:eastAsia="Times New Roman" w:hAnsi="Times New Roman"/>
          <w:bCs/>
          <w:sz w:val="20"/>
          <w:szCs w:val="18"/>
        </w:rPr>
        <w:t xml:space="preserve"> </w:t>
      </w:r>
      <w:r w:rsidR="00B02009">
        <w:rPr>
          <w:rFonts w:ascii="Times New Roman" w:eastAsia="Times New Roman" w:hAnsi="Times New Roman"/>
          <w:bCs/>
          <w:sz w:val="20"/>
          <w:szCs w:val="18"/>
        </w:rPr>
        <w:t xml:space="preserve">under this Policy </w:t>
      </w:r>
      <w:r w:rsidR="00481C73" w:rsidRPr="00457F19">
        <w:rPr>
          <w:rFonts w:ascii="Times New Roman" w:eastAsia="Times New Roman" w:hAnsi="Times New Roman"/>
          <w:bCs/>
          <w:sz w:val="20"/>
          <w:szCs w:val="18"/>
        </w:rPr>
        <w:t>includes</w:t>
      </w:r>
      <w:r w:rsidR="00013E04">
        <w:rPr>
          <w:rFonts w:ascii="Times New Roman" w:eastAsia="Times New Roman" w:hAnsi="Times New Roman"/>
          <w:bCs/>
          <w:sz w:val="20"/>
          <w:szCs w:val="18"/>
        </w:rPr>
        <w:t>:</w:t>
      </w:r>
    </w:p>
    <w:p w14:paraId="7E814276" w14:textId="77777777" w:rsidR="009A1C12" w:rsidRPr="00C55B6E" w:rsidRDefault="009A1C12" w:rsidP="004951CD">
      <w:pPr>
        <w:spacing w:after="0" w:afterAutospacing="0"/>
        <w:ind w:left="450"/>
        <w:rPr>
          <w:rFonts w:ascii="Times New Roman" w:eastAsia="Times New Roman" w:hAnsi="Times New Roman"/>
          <w:b/>
          <w:bCs/>
          <w:sz w:val="20"/>
          <w:szCs w:val="18"/>
        </w:rPr>
      </w:pPr>
    </w:p>
    <w:p w14:paraId="694F7B54" w14:textId="7FD2ACA4" w:rsidR="00C55B6E" w:rsidRPr="00013E04" w:rsidRDefault="00C55B6E" w:rsidP="00697D36">
      <w:pPr>
        <w:pStyle w:val="ListParagraph"/>
        <w:numPr>
          <w:ilvl w:val="0"/>
          <w:numId w:val="79"/>
        </w:numPr>
        <w:spacing w:after="0" w:afterAutospacing="0"/>
        <w:ind w:left="810"/>
        <w:rPr>
          <w:rFonts w:ascii="Times New Roman" w:eastAsia="Times New Roman" w:hAnsi="Times New Roman"/>
          <w:bCs/>
          <w:iCs/>
          <w:sz w:val="20"/>
          <w:szCs w:val="18"/>
        </w:rPr>
      </w:pPr>
      <w:r w:rsidRPr="00013E04">
        <w:rPr>
          <w:rFonts w:ascii="Times New Roman" w:eastAsia="Times New Roman" w:hAnsi="Times New Roman"/>
          <w:bCs/>
          <w:i/>
          <w:sz w:val="20"/>
          <w:szCs w:val="18"/>
        </w:rPr>
        <w:t>Sexual assault</w:t>
      </w:r>
      <w:r w:rsidRPr="00013E04">
        <w:rPr>
          <w:rFonts w:ascii="Times New Roman" w:eastAsia="Times New Roman" w:hAnsi="Times New Roman"/>
          <w:bCs/>
          <w:iCs/>
          <w:sz w:val="20"/>
          <w:szCs w:val="18"/>
        </w:rPr>
        <w:t xml:space="preserve">; </w:t>
      </w:r>
    </w:p>
    <w:p w14:paraId="293B232D" w14:textId="03B9C41B" w:rsidR="00C55B6E" w:rsidRPr="00013E04" w:rsidRDefault="00C55B6E" w:rsidP="00697D36">
      <w:pPr>
        <w:pStyle w:val="ListParagraph"/>
        <w:numPr>
          <w:ilvl w:val="0"/>
          <w:numId w:val="79"/>
        </w:numPr>
        <w:spacing w:after="0" w:afterAutospacing="0"/>
        <w:ind w:left="810"/>
        <w:rPr>
          <w:rFonts w:ascii="Times New Roman" w:eastAsia="Times New Roman" w:hAnsi="Times New Roman"/>
          <w:bCs/>
          <w:iCs/>
          <w:sz w:val="20"/>
          <w:szCs w:val="18"/>
        </w:rPr>
      </w:pPr>
      <w:r w:rsidRPr="00013E04">
        <w:rPr>
          <w:rFonts w:ascii="Times New Roman" w:eastAsia="Times New Roman" w:hAnsi="Times New Roman"/>
          <w:bCs/>
          <w:i/>
          <w:sz w:val="20"/>
          <w:szCs w:val="18"/>
          <w:lang w:bidi="en-US"/>
        </w:rPr>
        <w:t>Dating violence</w:t>
      </w:r>
      <w:r w:rsidR="0086730F">
        <w:rPr>
          <w:rFonts w:ascii="Times New Roman" w:eastAsia="Times New Roman" w:hAnsi="Times New Roman"/>
          <w:bCs/>
          <w:i/>
          <w:sz w:val="20"/>
          <w:szCs w:val="18"/>
          <w:lang w:bidi="en-US"/>
        </w:rPr>
        <w:t>;</w:t>
      </w:r>
      <w:r w:rsidRPr="00013E04">
        <w:rPr>
          <w:rFonts w:ascii="Times New Roman" w:eastAsia="Times New Roman" w:hAnsi="Times New Roman"/>
          <w:bCs/>
          <w:iCs/>
          <w:sz w:val="20"/>
          <w:szCs w:val="18"/>
          <w:lang w:bidi="en-US"/>
        </w:rPr>
        <w:t xml:space="preserve"> </w:t>
      </w:r>
    </w:p>
    <w:p w14:paraId="5CC15122" w14:textId="0C9FDD7F" w:rsidR="00C55B6E" w:rsidRPr="00013E04" w:rsidRDefault="00C55B6E" w:rsidP="00697D36">
      <w:pPr>
        <w:pStyle w:val="ListParagraph"/>
        <w:numPr>
          <w:ilvl w:val="0"/>
          <w:numId w:val="79"/>
        </w:numPr>
        <w:spacing w:after="0" w:afterAutospacing="0"/>
        <w:ind w:left="810"/>
        <w:rPr>
          <w:rFonts w:ascii="Times New Roman" w:eastAsia="Times New Roman" w:hAnsi="Times New Roman"/>
          <w:bCs/>
          <w:iCs/>
          <w:sz w:val="20"/>
          <w:szCs w:val="18"/>
        </w:rPr>
      </w:pPr>
      <w:r w:rsidRPr="00013E04">
        <w:rPr>
          <w:rFonts w:ascii="Times New Roman" w:eastAsia="Times New Roman" w:hAnsi="Times New Roman"/>
          <w:bCs/>
          <w:i/>
          <w:sz w:val="20"/>
          <w:szCs w:val="18"/>
          <w:lang w:bidi="en-US"/>
        </w:rPr>
        <w:t>Domestic violence</w:t>
      </w:r>
      <w:r w:rsidRPr="00013E04">
        <w:rPr>
          <w:rFonts w:ascii="Times New Roman" w:eastAsia="Times New Roman" w:hAnsi="Times New Roman"/>
          <w:bCs/>
          <w:iCs/>
          <w:sz w:val="20"/>
          <w:szCs w:val="18"/>
          <w:lang w:bidi="en-US"/>
        </w:rPr>
        <w:t>;</w:t>
      </w:r>
    </w:p>
    <w:p w14:paraId="7F5272BE" w14:textId="34043000" w:rsidR="00C55B6E" w:rsidRDefault="004247A1" w:rsidP="00697D36">
      <w:pPr>
        <w:pStyle w:val="ListParagraph"/>
        <w:numPr>
          <w:ilvl w:val="0"/>
          <w:numId w:val="79"/>
        </w:numPr>
        <w:spacing w:after="0" w:afterAutospacing="0"/>
        <w:ind w:left="810"/>
        <w:rPr>
          <w:rFonts w:ascii="Times New Roman" w:eastAsia="Times New Roman" w:hAnsi="Times New Roman"/>
          <w:bCs/>
          <w:iCs/>
          <w:sz w:val="20"/>
          <w:szCs w:val="18"/>
        </w:rPr>
      </w:pPr>
      <w:r>
        <w:rPr>
          <w:rFonts w:ascii="Times New Roman" w:eastAsia="Times New Roman" w:hAnsi="Times New Roman"/>
          <w:bCs/>
          <w:i/>
          <w:sz w:val="20"/>
          <w:szCs w:val="18"/>
        </w:rPr>
        <w:t xml:space="preserve">Title IX </w:t>
      </w:r>
      <w:r w:rsidR="00E73A9E">
        <w:rPr>
          <w:rFonts w:ascii="Times New Roman" w:eastAsia="Times New Roman" w:hAnsi="Times New Roman"/>
          <w:bCs/>
          <w:i/>
          <w:sz w:val="20"/>
          <w:szCs w:val="18"/>
        </w:rPr>
        <w:t>s</w:t>
      </w:r>
      <w:r w:rsidR="00C55B6E" w:rsidRPr="00013E04">
        <w:rPr>
          <w:rFonts w:ascii="Times New Roman" w:eastAsia="Times New Roman" w:hAnsi="Times New Roman"/>
          <w:bCs/>
          <w:i/>
          <w:sz w:val="20"/>
          <w:szCs w:val="18"/>
        </w:rPr>
        <w:t>talking</w:t>
      </w:r>
      <w:r w:rsidR="00C55B6E" w:rsidRPr="00013E04">
        <w:rPr>
          <w:rFonts w:ascii="Times New Roman" w:eastAsia="Times New Roman" w:hAnsi="Times New Roman"/>
          <w:bCs/>
          <w:iCs/>
          <w:sz w:val="20"/>
          <w:szCs w:val="18"/>
          <w:lang w:bidi="en-US"/>
        </w:rPr>
        <w:t>;</w:t>
      </w:r>
      <w:r w:rsidR="00C55B6E" w:rsidRPr="00013E04">
        <w:rPr>
          <w:rFonts w:ascii="Times New Roman" w:eastAsia="Times New Roman" w:hAnsi="Times New Roman"/>
          <w:bCs/>
          <w:iCs/>
          <w:sz w:val="20"/>
          <w:szCs w:val="18"/>
        </w:rPr>
        <w:t xml:space="preserve"> </w:t>
      </w:r>
    </w:p>
    <w:p w14:paraId="61CF172A" w14:textId="6B06DC06" w:rsidR="004247A1" w:rsidRPr="00013E04" w:rsidRDefault="004247A1" w:rsidP="00697D36">
      <w:pPr>
        <w:pStyle w:val="ListParagraph"/>
        <w:numPr>
          <w:ilvl w:val="0"/>
          <w:numId w:val="79"/>
        </w:numPr>
        <w:spacing w:after="0" w:afterAutospacing="0"/>
        <w:ind w:left="810"/>
        <w:rPr>
          <w:rFonts w:ascii="Times New Roman" w:eastAsia="Times New Roman" w:hAnsi="Times New Roman"/>
          <w:bCs/>
          <w:iCs/>
          <w:sz w:val="20"/>
          <w:szCs w:val="18"/>
        </w:rPr>
      </w:pPr>
      <w:r>
        <w:rPr>
          <w:rFonts w:ascii="Times New Roman" w:eastAsia="Times New Roman" w:hAnsi="Times New Roman"/>
          <w:bCs/>
          <w:i/>
          <w:sz w:val="20"/>
          <w:szCs w:val="18"/>
        </w:rPr>
        <w:t>Stalking</w:t>
      </w:r>
      <w:r w:rsidRPr="001B7FB5">
        <w:rPr>
          <w:rFonts w:ascii="Times New Roman" w:eastAsia="Times New Roman" w:hAnsi="Times New Roman"/>
          <w:bCs/>
          <w:iCs/>
          <w:sz w:val="20"/>
          <w:szCs w:val="18"/>
        </w:rPr>
        <w:t>;</w:t>
      </w:r>
    </w:p>
    <w:p w14:paraId="1908EAB9" w14:textId="1FB23EC0" w:rsidR="00C55B6E" w:rsidRPr="00013E04" w:rsidRDefault="00C55B6E" w:rsidP="00697D36">
      <w:pPr>
        <w:pStyle w:val="ListParagraph"/>
        <w:numPr>
          <w:ilvl w:val="0"/>
          <w:numId w:val="79"/>
        </w:numPr>
        <w:spacing w:after="0" w:afterAutospacing="0"/>
        <w:ind w:left="810"/>
        <w:rPr>
          <w:rFonts w:ascii="Times New Roman" w:eastAsia="Times New Roman" w:hAnsi="Times New Roman"/>
          <w:bCs/>
          <w:iCs/>
          <w:sz w:val="20"/>
          <w:szCs w:val="18"/>
        </w:rPr>
      </w:pPr>
      <w:r w:rsidRPr="00013E04">
        <w:rPr>
          <w:rFonts w:ascii="Times New Roman" w:eastAsia="Times New Roman" w:hAnsi="Times New Roman"/>
          <w:bCs/>
          <w:i/>
          <w:sz w:val="20"/>
          <w:szCs w:val="18"/>
        </w:rPr>
        <w:t xml:space="preserve">Sexual </w:t>
      </w:r>
      <w:r w:rsidR="001456F2">
        <w:rPr>
          <w:rFonts w:ascii="Times New Roman" w:eastAsia="Times New Roman" w:hAnsi="Times New Roman"/>
          <w:bCs/>
          <w:i/>
          <w:sz w:val="20"/>
          <w:szCs w:val="18"/>
        </w:rPr>
        <w:t>e</w:t>
      </w:r>
      <w:r w:rsidRPr="00013E04">
        <w:rPr>
          <w:rFonts w:ascii="Times New Roman" w:eastAsia="Times New Roman" w:hAnsi="Times New Roman"/>
          <w:bCs/>
          <w:i/>
          <w:sz w:val="20"/>
          <w:szCs w:val="18"/>
        </w:rPr>
        <w:t>xploitation;</w:t>
      </w:r>
    </w:p>
    <w:p w14:paraId="4B5B0459" w14:textId="77777777" w:rsidR="00C55B6E" w:rsidRPr="00013E04" w:rsidRDefault="00C55B6E" w:rsidP="00697D36">
      <w:pPr>
        <w:pStyle w:val="ListParagraph"/>
        <w:numPr>
          <w:ilvl w:val="0"/>
          <w:numId w:val="79"/>
        </w:numPr>
        <w:spacing w:after="0" w:afterAutospacing="0"/>
        <w:ind w:left="810"/>
        <w:rPr>
          <w:rFonts w:ascii="Times New Roman" w:eastAsia="Times New Roman" w:hAnsi="Times New Roman"/>
          <w:bCs/>
          <w:iCs/>
          <w:sz w:val="20"/>
          <w:szCs w:val="18"/>
        </w:rPr>
      </w:pPr>
      <w:r w:rsidRPr="00013E04">
        <w:rPr>
          <w:rFonts w:ascii="Times New Roman" w:eastAsia="Times New Roman" w:hAnsi="Times New Roman"/>
          <w:bCs/>
          <w:i/>
          <w:sz w:val="20"/>
          <w:szCs w:val="18"/>
        </w:rPr>
        <w:t>Title IX hostile environment;</w:t>
      </w:r>
    </w:p>
    <w:p w14:paraId="13586C31" w14:textId="77777777" w:rsidR="004247A1" w:rsidRDefault="00013E04" w:rsidP="00697D36">
      <w:pPr>
        <w:pStyle w:val="ListParagraph"/>
        <w:numPr>
          <w:ilvl w:val="0"/>
          <w:numId w:val="79"/>
        </w:numPr>
        <w:spacing w:after="0" w:afterAutospacing="0"/>
        <w:ind w:left="810"/>
        <w:rPr>
          <w:rFonts w:ascii="Times New Roman" w:eastAsia="Times New Roman" w:hAnsi="Times New Roman"/>
          <w:bCs/>
          <w:iCs/>
          <w:sz w:val="20"/>
          <w:szCs w:val="18"/>
        </w:rPr>
      </w:pPr>
      <w:r>
        <w:rPr>
          <w:rFonts w:ascii="Times New Roman" w:eastAsia="Times New Roman" w:hAnsi="Times New Roman"/>
          <w:bCs/>
          <w:i/>
          <w:sz w:val="20"/>
          <w:szCs w:val="18"/>
          <w:lang w:bidi="en-US"/>
        </w:rPr>
        <w:t>H</w:t>
      </w:r>
      <w:r w:rsidR="00C55B6E" w:rsidRPr="00013E04">
        <w:rPr>
          <w:rFonts w:ascii="Times New Roman" w:eastAsia="Times New Roman" w:hAnsi="Times New Roman"/>
          <w:bCs/>
          <w:i/>
          <w:sz w:val="20"/>
          <w:szCs w:val="18"/>
          <w:lang w:bidi="en-US"/>
        </w:rPr>
        <w:t>ostile environment</w:t>
      </w:r>
      <w:r w:rsidR="00C55B6E" w:rsidRPr="00013E04">
        <w:rPr>
          <w:rFonts w:ascii="Times New Roman" w:eastAsia="Times New Roman" w:hAnsi="Times New Roman"/>
          <w:bCs/>
          <w:iCs/>
          <w:sz w:val="20"/>
          <w:szCs w:val="18"/>
        </w:rPr>
        <w:t xml:space="preserve">; </w:t>
      </w:r>
    </w:p>
    <w:p w14:paraId="74ECBEEB" w14:textId="77777777" w:rsidR="00F77D97" w:rsidRDefault="004247A1" w:rsidP="00697D36">
      <w:pPr>
        <w:pStyle w:val="ListParagraph"/>
        <w:numPr>
          <w:ilvl w:val="0"/>
          <w:numId w:val="79"/>
        </w:numPr>
        <w:spacing w:after="0" w:afterAutospacing="0"/>
        <w:ind w:left="810"/>
        <w:rPr>
          <w:rFonts w:ascii="Times New Roman" w:eastAsia="Times New Roman" w:hAnsi="Times New Roman"/>
          <w:bCs/>
          <w:iCs/>
          <w:sz w:val="20"/>
          <w:szCs w:val="18"/>
        </w:rPr>
      </w:pPr>
      <w:r>
        <w:rPr>
          <w:rFonts w:ascii="Times New Roman" w:eastAsia="Times New Roman" w:hAnsi="Times New Roman"/>
          <w:bCs/>
          <w:i/>
          <w:sz w:val="20"/>
          <w:szCs w:val="18"/>
          <w:lang w:bidi="en-US"/>
        </w:rPr>
        <w:t>Title IX quid pro quo sexual harassment</w:t>
      </w:r>
      <w:r w:rsidRPr="001B7FB5">
        <w:rPr>
          <w:rFonts w:ascii="Times New Roman" w:eastAsia="Times New Roman" w:hAnsi="Times New Roman"/>
          <w:bCs/>
          <w:iCs/>
          <w:sz w:val="20"/>
          <w:szCs w:val="18"/>
        </w:rPr>
        <w:t>;</w:t>
      </w:r>
      <w:r>
        <w:rPr>
          <w:rFonts w:ascii="Times New Roman" w:eastAsia="Times New Roman" w:hAnsi="Times New Roman"/>
          <w:bCs/>
          <w:iCs/>
          <w:sz w:val="20"/>
          <w:szCs w:val="18"/>
        </w:rPr>
        <w:t xml:space="preserve"> </w:t>
      </w:r>
      <w:r w:rsidR="00C55B6E" w:rsidRPr="00013E04">
        <w:rPr>
          <w:rFonts w:ascii="Times New Roman" w:eastAsia="Times New Roman" w:hAnsi="Times New Roman"/>
          <w:bCs/>
          <w:iCs/>
          <w:sz w:val="20"/>
          <w:szCs w:val="18"/>
        </w:rPr>
        <w:t>and</w:t>
      </w:r>
    </w:p>
    <w:p w14:paraId="32629827" w14:textId="35BF3417" w:rsidR="00C55B6E" w:rsidRPr="00F77D97" w:rsidRDefault="00485322" w:rsidP="00697D36">
      <w:pPr>
        <w:pStyle w:val="ListParagraph"/>
        <w:numPr>
          <w:ilvl w:val="0"/>
          <w:numId w:val="79"/>
        </w:numPr>
        <w:spacing w:after="0" w:afterAutospacing="0"/>
        <w:ind w:left="810"/>
        <w:rPr>
          <w:rFonts w:ascii="Times New Roman" w:eastAsia="Times New Roman" w:hAnsi="Times New Roman"/>
          <w:bCs/>
          <w:iCs/>
          <w:sz w:val="20"/>
          <w:szCs w:val="18"/>
        </w:rPr>
      </w:pPr>
      <w:r w:rsidRPr="00F77D97">
        <w:rPr>
          <w:rFonts w:ascii="Times New Roman" w:eastAsia="Times New Roman" w:hAnsi="Times New Roman"/>
          <w:bCs/>
          <w:i/>
          <w:sz w:val="20"/>
          <w:szCs w:val="18"/>
          <w:lang w:bidi="en-US"/>
        </w:rPr>
        <w:t>Q</w:t>
      </w:r>
      <w:r w:rsidR="00C55B6E" w:rsidRPr="00F77D97">
        <w:rPr>
          <w:rFonts w:ascii="Times New Roman" w:eastAsia="Times New Roman" w:hAnsi="Times New Roman"/>
          <w:bCs/>
          <w:i/>
          <w:sz w:val="20"/>
          <w:szCs w:val="18"/>
        </w:rPr>
        <w:t xml:space="preserve">uid pro quo </w:t>
      </w:r>
      <w:r w:rsidR="0035687D" w:rsidRPr="00F77D97">
        <w:rPr>
          <w:rFonts w:ascii="Times New Roman" w:eastAsia="Times New Roman" w:hAnsi="Times New Roman"/>
          <w:bCs/>
          <w:i/>
          <w:sz w:val="20"/>
          <w:szCs w:val="18"/>
        </w:rPr>
        <w:t>sexual harassment</w:t>
      </w:r>
      <w:r w:rsidR="00B53CEF" w:rsidRPr="00F77D97">
        <w:rPr>
          <w:rFonts w:ascii="Times New Roman" w:eastAsia="Times New Roman" w:hAnsi="Times New Roman"/>
          <w:bCs/>
          <w:i/>
          <w:sz w:val="20"/>
          <w:szCs w:val="18"/>
        </w:rPr>
        <w:t>.</w:t>
      </w:r>
      <w:r w:rsidR="0035687D" w:rsidRPr="00F77D97">
        <w:rPr>
          <w:rFonts w:ascii="Times New Roman" w:eastAsia="Times New Roman" w:hAnsi="Times New Roman"/>
          <w:bCs/>
          <w:i/>
          <w:sz w:val="20"/>
          <w:szCs w:val="18"/>
        </w:rPr>
        <w:t xml:space="preserve"> </w:t>
      </w:r>
    </w:p>
    <w:p w14:paraId="7D3A54BB" w14:textId="380E3D46" w:rsidR="00C55B6E" w:rsidRDefault="00C55B6E" w:rsidP="004951CD">
      <w:pPr>
        <w:pStyle w:val="ListParagraph"/>
        <w:spacing w:after="0" w:afterAutospacing="0"/>
        <w:ind w:left="1490"/>
        <w:rPr>
          <w:rFonts w:ascii="Times New Roman" w:eastAsia="Times New Roman" w:hAnsi="Times New Roman"/>
          <w:b/>
          <w:bCs/>
          <w:sz w:val="20"/>
          <w:szCs w:val="18"/>
        </w:rPr>
      </w:pPr>
    </w:p>
    <w:p w14:paraId="29CDCBD3" w14:textId="23F7ADA6" w:rsidR="00DB79C7" w:rsidRPr="006C6B32" w:rsidRDefault="00457F19" w:rsidP="004951CD">
      <w:pPr>
        <w:pStyle w:val="ListParagraph"/>
        <w:keepNext/>
        <w:keepLines/>
        <w:numPr>
          <w:ilvl w:val="0"/>
          <w:numId w:val="25"/>
        </w:numPr>
        <w:spacing w:after="0" w:afterAutospacing="0"/>
        <w:ind w:left="450" w:hanging="450"/>
        <w:rPr>
          <w:rFonts w:ascii="Times New Roman" w:eastAsia="Times New Roman" w:hAnsi="Times New Roman"/>
          <w:b/>
          <w:bCs/>
          <w:sz w:val="20"/>
          <w:szCs w:val="18"/>
        </w:rPr>
      </w:pPr>
      <w:r>
        <w:rPr>
          <w:rFonts w:ascii="Times New Roman" w:eastAsia="Times New Roman" w:hAnsi="Times New Roman"/>
          <w:b/>
          <w:bCs/>
          <w:sz w:val="20"/>
          <w:szCs w:val="18"/>
        </w:rPr>
        <w:lastRenderedPageBreak/>
        <w:t>SEXUAL MISCONDUCT</w:t>
      </w:r>
      <w:r w:rsidR="00AC11EF">
        <w:rPr>
          <w:rFonts w:ascii="Times New Roman" w:eastAsia="Times New Roman" w:hAnsi="Times New Roman"/>
          <w:b/>
          <w:bCs/>
          <w:sz w:val="20"/>
          <w:szCs w:val="18"/>
        </w:rPr>
        <w:t xml:space="preserve"> </w:t>
      </w:r>
      <w:r w:rsidR="00BA6ADA">
        <w:rPr>
          <w:rFonts w:ascii="Times New Roman" w:eastAsia="Times New Roman" w:hAnsi="Times New Roman"/>
          <w:b/>
          <w:bCs/>
          <w:sz w:val="20"/>
          <w:szCs w:val="18"/>
        </w:rPr>
        <w:t>JURISDICTION</w:t>
      </w:r>
    </w:p>
    <w:p w14:paraId="57112762" w14:textId="75E97D99" w:rsidR="00DB79C7" w:rsidRDefault="00DB79C7" w:rsidP="004951CD">
      <w:pPr>
        <w:pStyle w:val="ListParagraph"/>
        <w:keepNext/>
        <w:keepLines/>
        <w:spacing w:after="0" w:afterAutospacing="0"/>
        <w:ind w:left="450"/>
        <w:rPr>
          <w:rFonts w:ascii="Times New Roman" w:eastAsia="Times New Roman" w:hAnsi="Times New Roman"/>
          <w:bCs/>
          <w:sz w:val="20"/>
          <w:szCs w:val="18"/>
        </w:rPr>
      </w:pPr>
    </w:p>
    <w:p w14:paraId="198451B1" w14:textId="78ADBD1F" w:rsidR="007244F2" w:rsidRPr="004C62E8" w:rsidRDefault="00AD1B94" w:rsidP="004951CD">
      <w:pPr>
        <w:pStyle w:val="ListParagraph"/>
        <w:keepNext/>
        <w:keepLines/>
        <w:numPr>
          <w:ilvl w:val="0"/>
          <w:numId w:val="78"/>
        </w:numPr>
        <w:spacing w:after="0" w:afterAutospacing="0"/>
        <w:rPr>
          <w:rFonts w:ascii="Times New Roman" w:eastAsia="Times New Roman" w:hAnsi="Times New Roman"/>
          <w:b/>
          <w:sz w:val="20"/>
          <w:szCs w:val="18"/>
        </w:rPr>
      </w:pPr>
      <w:r w:rsidRPr="004C62E8">
        <w:rPr>
          <w:rFonts w:ascii="Times New Roman" w:eastAsia="Times New Roman" w:hAnsi="Times New Roman"/>
          <w:b/>
          <w:sz w:val="20"/>
          <w:szCs w:val="18"/>
        </w:rPr>
        <w:t>Jurisdiction</w:t>
      </w:r>
    </w:p>
    <w:p w14:paraId="5FBEC433" w14:textId="77777777" w:rsidR="007244F2" w:rsidRPr="004951CD" w:rsidRDefault="007244F2" w:rsidP="004951CD">
      <w:pPr>
        <w:pStyle w:val="ListParagraph"/>
        <w:keepNext/>
        <w:keepLines/>
        <w:spacing w:after="0" w:afterAutospacing="0"/>
        <w:ind w:left="450"/>
        <w:rPr>
          <w:rFonts w:ascii="Times New Roman" w:eastAsia="Times New Roman" w:hAnsi="Times New Roman"/>
          <w:bCs/>
          <w:sz w:val="20"/>
          <w:szCs w:val="18"/>
        </w:rPr>
      </w:pPr>
    </w:p>
    <w:p w14:paraId="4820C141" w14:textId="5C6685F0" w:rsidR="00DB79C7" w:rsidRDefault="00DB79C7" w:rsidP="004951CD">
      <w:pPr>
        <w:pStyle w:val="ListParagraph"/>
        <w:keepNext/>
        <w:keepLines/>
        <w:numPr>
          <w:ilvl w:val="0"/>
          <w:numId w:val="53"/>
        </w:numPr>
        <w:spacing w:after="0" w:afterAutospacing="0"/>
        <w:ind w:left="1170"/>
        <w:rPr>
          <w:rFonts w:ascii="Times New Roman" w:eastAsia="Times New Roman" w:hAnsi="Times New Roman"/>
          <w:bCs/>
          <w:sz w:val="20"/>
          <w:szCs w:val="18"/>
        </w:rPr>
      </w:pPr>
      <w:r w:rsidRPr="006C6B32">
        <w:rPr>
          <w:rFonts w:ascii="Times New Roman" w:eastAsia="Times New Roman" w:hAnsi="Times New Roman"/>
          <w:bCs/>
          <w:sz w:val="20"/>
          <w:szCs w:val="18"/>
        </w:rPr>
        <w:t>Th</w:t>
      </w:r>
      <w:r w:rsidR="00C02BC5">
        <w:rPr>
          <w:rFonts w:ascii="Times New Roman" w:eastAsia="Times New Roman" w:hAnsi="Times New Roman"/>
          <w:bCs/>
          <w:sz w:val="20"/>
          <w:szCs w:val="18"/>
        </w:rPr>
        <w:t>is</w:t>
      </w:r>
      <w:r w:rsidRPr="006C6B32">
        <w:rPr>
          <w:rFonts w:ascii="Times New Roman" w:eastAsia="Times New Roman" w:hAnsi="Times New Roman"/>
          <w:bCs/>
          <w:sz w:val="20"/>
          <w:szCs w:val="18"/>
        </w:rPr>
        <w:t xml:space="preserve"> Policy applies to all students, faculty, staff, contractors, patients, volunteers, affiliated entities, and other third parties, regardless of sex, gender, sexual orientation, gender expression</w:t>
      </w:r>
      <w:r w:rsidR="001456F2">
        <w:rPr>
          <w:rFonts w:ascii="Times New Roman" w:eastAsia="Times New Roman" w:hAnsi="Times New Roman"/>
          <w:bCs/>
          <w:sz w:val="20"/>
          <w:szCs w:val="18"/>
        </w:rPr>
        <w:t>,</w:t>
      </w:r>
      <w:r w:rsidRPr="006C6B32">
        <w:rPr>
          <w:rFonts w:ascii="Times New Roman" w:eastAsia="Times New Roman" w:hAnsi="Times New Roman"/>
          <w:bCs/>
          <w:sz w:val="20"/>
          <w:szCs w:val="18"/>
        </w:rPr>
        <w:t xml:space="preserve"> or gender identity.  Subject to any rights of appeal, any person found responsible for engaging in </w:t>
      </w:r>
      <w:r w:rsidR="00457F19">
        <w:rPr>
          <w:rFonts w:ascii="Times New Roman" w:eastAsia="Times New Roman" w:hAnsi="Times New Roman"/>
          <w:bCs/>
          <w:i/>
          <w:sz w:val="20"/>
          <w:szCs w:val="18"/>
        </w:rPr>
        <w:t>Sexual Misconduct</w:t>
      </w:r>
      <w:r w:rsidRPr="006C6B32">
        <w:rPr>
          <w:rFonts w:ascii="Times New Roman" w:eastAsia="Times New Roman" w:hAnsi="Times New Roman"/>
          <w:bCs/>
          <w:sz w:val="20"/>
          <w:szCs w:val="18"/>
        </w:rPr>
        <w:t xml:space="preserve"> may be subject to disciplinary action, up to and including expulsion or termination of employment.  The university will consider what potential actions should be taken, including contract termination and/or property exclusion, regarding third-party conduct alleged to have violated this </w:t>
      </w:r>
      <w:r w:rsidR="005D0503">
        <w:rPr>
          <w:rFonts w:ascii="Times New Roman" w:eastAsia="Times New Roman" w:hAnsi="Times New Roman"/>
          <w:bCs/>
          <w:sz w:val="20"/>
          <w:szCs w:val="18"/>
        </w:rPr>
        <w:t>P</w:t>
      </w:r>
      <w:r w:rsidRPr="006C6B32">
        <w:rPr>
          <w:rFonts w:ascii="Times New Roman" w:eastAsia="Times New Roman" w:hAnsi="Times New Roman"/>
          <w:bCs/>
          <w:sz w:val="20"/>
          <w:szCs w:val="18"/>
        </w:rPr>
        <w:t>olicy, but those options may be limited depending on the circumstances of the arrangement.</w:t>
      </w:r>
    </w:p>
    <w:p w14:paraId="1B1161E7" w14:textId="77777777" w:rsidR="00DB79C7" w:rsidRPr="00DB79C7" w:rsidRDefault="00DB79C7" w:rsidP="009A1C12">
      <w:pPr>
        <w:pStyle w:val="ListParagraph"/>
        <w:spacing w:after="0" w:afterAutospacing="0"/>
        <w:ind w:left="1170"/>
        <w:rPr>
          <w:rFonts w:ascii="Times New Roman" w:eastAsia="Times New Roman" w:hAnsi="Times New Roman"/>
          <w:b/>
          <w:bCs/>
          <w:sz w:val="20"/>
          <w:szCs w:val="18"/>
        </w:rPr>
      </w:pPr>
    </w:p>
    <w:p w14:paraId="22087C8E" w14:textId="4E228ABC" w:rsidR="00E85649" w:rsidRPr="00276CD4" w:rsidRDefault="006C6B32" w:rsidP="009A1C12">
      <w:pPr>
        <w:pStyle w:val="ListParagraph"/>
        <w:widowControl w:val="0"/>
        <w:numPr>
          <w:ilvl w:val="0"/>
          <w:numId w:val="53"/>
        </w:numPr>
        <w:tabs>
          <w:tab w:val="left" w:pos="1367"/>
          <w:tab w:val="left" w:pos="1368"/>
        </w:tabs>
        <w:autoSpaceDE w:val="0"/>
        <w:autoSpaceDN w:val="0"/>
        <w:spacing w:after="0" w:afterAutospacing="0"/>
        <w:ind w:left="1170" w:right="146"/>
        <w:rPr>
          <w:rFonts w:ascii="Times New Roman" w:eastAsia="Times New Roman" w:hAnsi="Times New Roman"/>
          <w:sz w:val="20"/>
          <w:szCs w:val="20"/>
          <w:lang w:bidi="en-US"/>
        </w:rPr>
      </w:pPr>
      <w:r w:rsidRPr="006C6B32">
        <w:rPr>
          <w:rFonts w:ascii="Times New Roman" w:eastAsia="Times New Roman" w:hAnsi="Times New Roman"/>
          <w:sz w:val="20"/>
          <w:lang w:bidi="en-US"/>
        </w:rPr>
        <w:t xml:space="preserve">This </w:t>
      </w:r>
      <w:r w:rsidR="00D106E1" w:rsidRPr="00276CD4">
        <w:rPr>
          <w:rFonts w:ascii="Times New Roman" w:eastAsia="Times New Roman" w:hAnsi="Times New Roman"/>
          <w:sz w:val="20"/>
          <w:lang w:bidi="en-US"/>
        </w:rPr>
        <w:t>Policy</w:t>
      </w:r>
      <w:r w:rsidR="00D106E1">
        <w:rPr>
          <w:rFonts w:ascii="Times New Roman" w:eastAsia="Times New Roman" w:hAnsi="Times New Roman"/>
          <w:i/>
          <w:sz w:val="20"/>
          <w:lang w:bidi="en-US"/>
        </w:rPr>
        <w:t xml:space="preserve"> </w:t>
      </w:r>
      <w:r w:rsidRPr="006C6B32">
        <w:rPr>
          <w:rFonts w:ascii="Times New Roman" w:eastAsia="Times New Roman" w:hAnsi="Times New Roman"/>
          <w:sz w:val="20"/>
          <w:lang w:bidi="en-US"/>
        </w:rPr>
        <w:t xml:space="preserve">applies to </w:t>
      </w:r>
      <w:r w:rsidRPr="00276CD4">
        <w:rPr>
          <w:rFonts w:ascii="Times New Roman" w:eastAsia="Times New Roman" w:hAnsi="Times New Roman"/>
          <w:sz w:val="20"/>
          <w:szCs w:val="20"/>
          <w:lang w:bidi="en-US"/>
        </w:rPr>
        <w:t xml:space="preserve">conduct that occurs </w:t>
      </w:r>
      <w:r w:rsidR="00112C5C">
        <w:rPr>
          <w:rFonts w:ascii="Times New Roman" w:eastAsia="Times New Roman" w:hAnsi="Times New Roman"/>
          <w:sz w:val="20"/>
          <w:szCs w:val="20"/>
          <w:lang w:bidi="en-US"/>
        </w:rPr>
        <w:t>with</w:t>
      </w:r>
      <w:r w:rsidRPr="00276CD4">
        <w:rPr>
          <w:rFonts w:ascii="Times New Roman" w:eastAsia="Times New Roman" w:hAnsi="Times New Roman"/>
          <w:sz w:val="20"/>
          <w:szCs w:val="20"/>
          <w:lang w:bidi="en-US"/>
        </w:rPr>
        <w:t xml:space="preserve">in an </w:t>
      </w:r>
      <w:r w:rsidRPr="00276CD4">
        <w:rPr>
          <w:rFonts w:ascii="Times New Roman" w:eastAsia="Times New Roman" w:hAnsi="Times New Roman"/>
          <w:i/>
          <w:sz w:val="20"/>
          <w:szCs w:val="20"/>
          <w:lang w:bidi="en-US"/>
        </w:rPr>
        <w:t>education program or activity</w:t>
      </w:r>
      <w:r w:rsidRPr="00276CD4">
        <w:rPr>
          <w:rFonts w:ascii="Times New Roman" w:eastAsia="Times New Roman" w:hAnsi="Times New Roman"/>
          <w:sz w:val="20"/>
          <w:szCs w:val="20"/>
          <w:lang w:bidi="en-US"/>
        </w:rPr>
        <w:t xml:space="preserve"> </w:t>
      </w:r>
      <w:r w:rsidR="00EC4905" w:rsidRPr="00276CD4">
        <w:rPr>
          <w:rFonts w:ascii="Times New Roman" w:eastAsia="Times New Roman" w:hAnsi="Times New Roman"/>
          <w:sz w:val="20"/>
          <w:szCs w:val="20"/>
          <w:lang w:bidi="en-US"/>
        </w:rPr>
        <w:t>of the university</w:t>
      </w:r>
      <w:r w:rsidR="00D106E1" w:rsidRPr="00276CD4">
        <w:rPr>
          <w:rFonts w:ascii="Times New Roman" w:eastAsia="Times New Roman" w:hAnsi="Times New Roman"/>
          <w:sz w:val="20"/>
          <w:szCs w:val="20"/>
          <w:lang w:bidi="en-US"/>
        </w:rPr>
        <w:t xml:space="preserve">, or if the </w:t>
      </w:r>
      <w:r w:rsidR="00D106E1" w:rsidRPr="00112C5C">
        <w:rPr>
          <w:rFonts w:ascii="Times New Roman" w:eastAsia="Times New Roman" w:hAnsi="Times New Roman"/>
          <w:i/>
          <w:sz w:val="20"/>
          <w:szCs w:val="20"/>
          <w:lang w:bidi="en-US"/>
        </w:rPr>
        <w:t xml:space="preserve">complainant </w:t>
      </w:r>
      <w:r w:rsidR="00D106E1" w:rsidRPr="0048608C">
        <w:rPr>
          <w:rFonts w:ascii="Times New Roman" w:eastAsia="Times New Roman" w:hAnsi="Times New Roman"/>
          <w:sz w:val="20"/>
          <w:szCs w:val="20"/>
          <w:lang w:bidi="en-US"/>
        </w:rPr>
        <w:t>or</w:t>
      </w:r>
      <w:r w:rsidR="00D106E1" w:rsidRPr="00276CD4">
        <w:rPr>
          <w:rFonts w:ascii="Times New Roman" w:eastAsia="Times New Roman" w:hAnsi="Times New Roman"/>
          <w:sz w:val="20"/>
          <w:szCs w:val="20"/>
          <w:lang w:bidi="en-US"/>
        </w:rPr>
        <w:t xml:space="preserve"> </w:t>
      </w:r>
      <w:r w:rsidR="00D106E1" w:rsidRPr="00112C5C">
        <w:rPr>
          <w:rFonts w:ascii="Times New Roman" w:eastAsia="Times New Roman" w:hAnsi="Times New Roman"/>
          <w:i/>
          <w:sz w:val="20"/>
          <w:szCs w:val="20"/>
          <w:lang w:bidi="en-US"/>
        </w:rPr>
        <w:t>respondent</w:t>
      </w:r>
      <w:r w:rsidR="00D106E1" w:rsidRPr="00276CD4">
        <w:rPr>
          <w:rFonts w:ascii="Times New Roman" w:eastAsia="Times New Roman" w:hAnsi="Times New Roman"/>
          <w:sz w:val="20"/>
          <w:szCs w:val="20"/>
          <w:lang w:bidi="en-US"/>
        </w:rPr>
        <w:t xml:space="preserve"> are </w:t>
      </w:r>
      <w:r w:rsidR="00485322">
        <w:rPr>
          <w:rFonts w:ascii="Times New Roman" w:eastAsia="Times New Roman" w:hAnsi="Times New Roman"/>
          <w:sz w:val="20"/>
          <w:szCs w:val="20"/>
          <w:lang w:bidi="en-US"/>
        </w:rPr>
        <w:t>affiliated with</w:t>
      </w:r>
      <w:r w:rsidR="00112C5C">
        <w:rPr>
          <w:rFonts w:ascii="Times New Roman" w:eastAsia="Times New Roman" w:hAnsi="Times New Roman"/>
          <w:sz w:val="20"/>
          <w:szCs w:val="20"/>
          <w:lang w:bidi="en-US"/>
        </w:rPr>
        <w:t xml:space="preserve"> the university community</w:t>
      </w:r>
      <w:r w:rsidR="00D106E1" w:rsidRPr="00276CD4">
        <w:rPr>
          <w:rFonts w:ascii="Times New Roman" w:eastAsia="Times New Roman" w:hAnsi="Times New Roman"/>
          <w:sz w:val="20"/>
          <w:szCs w:val="20"/>
          <w:lang w:bidi="en-US"/>
        </w:rPr>
        <w:t xml:space="preserve">. </w:t>
      </w:r>
      <w:r w:rsidR="00EC4905" w:rsidRPr="00276CD4">
        <w:rPr>
          <w:rFonts w:ascii="Times New Roman" w:eastAsia="Times New Roman" w:hAnsi="Times New Roman"/>
          <w:sz w:val="20"/>
          <w:szCs w:val="20"/>
          <w:lang w:bidi="en-US"/>
        </w:rPr>
        <w:t xml:space="preserve"> This includes off-campus conduct, including online or electronic conduct. </w:t>
      </w:r>
      <w:r w:rsidR="00F25E16">
        <w:rPr>
          <w:rFonts w:ascii="Times New Roman" w:eastAsia="Times New Roman" w:hAnsi="Times New Roman"/>
          <w:sz w:val="20"/>
          <w:szCs w:val="20"/>
          <w:lang w:bidi="en-US"/>
        </w:rPr>
        <w:t xml:space="preserve"> </w:t>
      </w:r>
      <w:r w:rsidR="00B53CEF">
        <w:rPr>
          <w:rFonts w:ascii="Times New Roman" w:eastAsia="Times New Roman" w:hAnsi="Times New Roman"/>
          <w:sz w:val="20"/>
          <w:szCs w:val="20"/>
          <w:lang w:bidi="en-US"/>
        </w:rPr>
        <w:t>A</w:t>
      </w:r>
      <w:r w:rsidR="00F16A4E">
        <w:rPr>
          <w:rFonts w:ascii="Times New Roman" w:eastAsia="Times New Roman" w:hAnsi="Times New Roman"/>
          <w:sz w:val="20"/>
          <w:szCs w:val="20"/>
          <w:lang w:bidi="en-US"/>
        </w:rPr>
        <w:t xml:space="preserve">lleged conduct </w:t>
      </w:r>
      <w:r w:rsidR="00B53CEF">
        <w:rPr>
          <w:rFonts w:ascii="Times New Roman" w:eastAsia="Times New Roman" w:hAnsi="Times New Roman"/>
          <w:sz w:val="20"/>
          <w:szCs w:val="20"/>
          <w:lang w:bidi="en-US"/>
        </w:rPr>
        <w:t>may be</w:t>
      </w:r>
      <w:r w:rsidR="00F16A4E">
        <w:rPr>
          <w:rFonts w:ascii="Times New Roman" w:eastAsia="Times New Roman" w:hAnsi="Times New Roman"/>
          <w:sz w:val="20"/>
          <w:szCs w:val="20"/>
          <w:lang w:bidi="en-US"/>
        </w:rPr>
        <w:t xml:space="preserve"> </w:t>
      </w:r>
      <w:r w:rsidR="00B53CEF">
        <w:rPr>
          <w:rFonts w:ascii="Times New Roman" w:eastAsia="Times New Roman" w:hAnsi="Times New Roman"/>
          <w:sz w:val="20"/>
          <w:szCs w:val="20"/>
          <w:lang w:bidi="en-US"/>
        </w:rPr>
        <w:t>considered</w:t>
      </w:r>
      <w:r w:rsidR="00F16A4E">
        <w:rPr>
          <w:rFonts w:ascii="Times New Roman" w:eastAsia="Times New Roman" w:hAnsi="Times New Roman"/>
          <w:sz w:val="20"/>
          <w:szCs w:val="20"/>
          <w:lang w:bidi="en-US"/>
        </w:rPr>
        <w:t xml:space="preserve"> </w:t>
      </w:r>
      <w:r w:rsidR="00B53CEF">
        <w:rPr>
          <w:rFonts w:ascii="Times New Roman" w:eastAsia="Times New Roman" w:hAnsi="Times New Roman"/>
          <w:sz w:val="20"/>
          <w:szCs w:val="20"/>
          <w:lang w:bidi="en-US"/>
        </w:rPr>
        <w:t xml:space="preserve">either </w:t>
      </w:r>
      <w:r w:rsidR="00CA398F" w:rsidRPr="00B02009">
        <w:rPr>
          <w:rFonts w:ascii="Times New Roman" w:eastAsia="Times New Roman" w:hAnsi="Times New Roman"/>
          <w:sz w:val="20"/>
          <w:szCs w:val="20"/>
          <w:lang w:bidi="en-US"/>
        </w:rPr>
        <w:t xml:space="preserve">Title IX </w:t>
      </w:r>
      <w:r w:rsidR="00457F19" w:rsidRPr="00B02009">
        <w:rPr>
          <w:rFonts w:ascii="Times New Roman" w:eastAsia="Times New Roman" w:hAnsi="Times New Roman"/>
          <w:sz w:val="20"/>
          <w:szCs w:val="20"/>
          <w:lang w:bidi="en-US"/>
        </w:rPr>
        <w:t>Sexual Misconduct</w:t>
      </w:r>
      <w:r w:rsidR="00CA398F" w:rsidRPr="00B02009">
        <w:rPr>
          <w:rFonts w:ascii="Times New Roman" w:eastAsia="Times New Roman" w:hAnsi="Times New Roman"/>
          <w:sz w:val="20"/>
          <w:szCs w:val="20"/>
          <w:lang w:bidi="en-US"/>
        </w:rPr>
        <w:t xml:space="preserve"> or Sexual Misconduct</w:t>
      </w:r>
      <w:r w:rsidR="00B53CEF" w:rsidRPr="00B02009">
        <w:rPr>
          <w:rFonts w:ascii="Times New Roman" w:eastAsia="Times New Roman" w:hAnsi="Times New Roman"/>
          <w:sz w:val="20"/>
          <w:szCs w:val="20"/>
          <w:lang w:bidi="en-US"/>
        </w:rPr>
        <w:t>,</w:t>
      </w:r>
      <w:r w:rsidR="00B53CEF">
        <w:rPr>
          <w:rFonts w:ascii="Times New Roman" w:eastAsia="Times New Roman" w:hAnsi="Times New Roman"/>
          <w:sz w:val="20"/>
          <w:szCs w:val="20"/>
          <w:lang w:bidi="en-US"/>
        </w:rPr>
        <w:t xml:space="preserve"> depending on the following jurisdictional requirements:</w:t>
      </w:r>
    </w:p>
    <w:p w14:paraId="074ED93D" w14:textId="77777777" w:rsidR="00E85649" w:rsidRPr="00276CD4" w:rsidRDefault="00E85649" w:rsidP="009A1C12">
      <w:pPr>
        <w:pStyle w:val="ListParagraph"/>
        <w:spacing w:after="0" w:afterAutospacing="0"/>
        <w:ind w:left="1170"/>
        <w:rPr>
          <w:rFonts w:ascii="Times New Roman" w:eastAsia="Times New Roman" w:hAnsi="Times New Roman"/>
          <w:sz w:val="20"/>
          <w:szCs w:val="20"/>
          <w:lang w:bidi="en-US"/>
        </w:rPr>
      </w:pPr>
    </w:p>
    <w:p w14:paraId="5866D8DD" w14:textId="70A1188F" w:rsidR="00E85649" w:rsidRPr="00276CD4" w:rsidRDefault="00E85649" w:rsidP="009A1C12">
      <w:pPr>
        <w:pStyle w:val="ListParagraph"/>
        <w:widowControl w:val="0"/>
        <w:numPr>
          <w:ilvl w:val="1"/>
          <w:numId w:val="53"/>
        </w:numPr>
        <w:autoSpaceDE w:val="0"/>
        <w:autoSpaceDN w:val="0"/>
        <w:spacing w:after="0" w:afterAutospacing="0"/>
        <w:ind w:left="1530" w:right="146"/>
        <w:rPr>
          <w:rFonts w:ascii="Times New Roman" w:eastAsia="Times New Roman" w:hAnsi="Times New Roman"/>
          <w:sz w:val="20"/>
          <w:szCs w:val="20"/>
          <w:lang w:bidi="en-US"/>
        </w:rPr>
      </w:pPr>
      <w:r w:rsidRPr="000A2B13">
        <w:rPr>
          <w:rFonts w:ascii="Times New Roman" w:eastAsia="Times New Roman" w:hAnsi="Times New Roman"/>
          <w:sz w:val="20"/>
          <w:szCs w:val="20"/>
          <w:lang w:bidi="en-US"/>
        </w:rPr>
        <w:t xml:space="preserve">Title IX Sexual </w:t>
      </w:r>
      <w:r w:rsidR="00CA398F" w:rsidRPr="000A2B13">
        <w:rPr>
          <w:rFonts w:ascii="Times New Roman" w:eastAsia="Times New Roman" w:hAnsi="Times New Roman"/>
          <w:sz w:val="20"/>
          <w:szCs w:val="20"/>
          <w:lang w:bidi="en-US"/>
        </w:rPr>
        <w:t>Misconduct</w:t>
      </w:r>
      <w:r w:rsidR="004B3A7A" w:rsidRPr="000A2B13">
        <w:rPr>
          <w:rFonts w:ascii="Times New Roman" w:eastAsia="Times New Roman" w:hAnsi="Times New Roman"/>
          <w:sz w:val="20"/>
          <w:szCs w:val="20"/>
          <w:lang w:bidi="en-US"/>
        </w:rPr>
        <w:t>:</w:t>
      </w:r>
      <w:r w:rsidR="004B3A7A" w:rsidRPr="00276CD4">
        <w:rPr>
          <w:rFonts w:ascii="Times New Roman" w:eastAsia="Times New Roman" w:hAnsi="Times New Roman"/>
          <w:i/>
          <w:sz w:val="20"/>
          <w:szCs w:val="20"/>
          <w:lang w:bidi="en-US"/>
        </w:rPr>
        <w:t xml:space="preserve"> </w:t>
      </w:r>
      <w:r w:rsidRPr="00276CD4">
        <w:rPr>
          <w:rFonts w:ascii="Times New Roman" w:eastAsia="Times New Roman" w:hAnsi="Times New Roman"/>
          <w:sz w:val="20"/>
          <w:szCs w:val="20"/>
          <w:lang w:bidi="en-US"/>
        </w:rPr>
        <w:t xml:space="preserve"> </w:t>
      </w:r>
      <w:r w:rsidR="00846D20">
        <w:rPr>
          <w:rFonts w:ascii="Times New Roman" w:eastAsia="Times New Roman" w:hAnsi="Times New Roman"/>
          <w:sz w:val="20"/>
          <w:szCs w:val="20"/>
          <w:lang w:bidi="en-US"/>
        </w:rPr>
        <w:t>A</w:t>
      </w:r>
      <w:r w:rsidRPr="00276CD4">
        <w:rPr>
          <w:rFonts w:ascii="Times New Roman" w:eastAsia="Times New Roman" w:hAnsi="Times New Roman"/>
          <w:sz w:val="20"/>
          <w:szCs w:val="20"/>
          <w:lang w:bidi="en-US"/>
        </w:rPr>
        <w:t>ppl</w:t>
      </w:r>
      <w:r w:rsidR="004B3A7A" w:rsidRPr="00276CD4">
        <w:rPr>
          <w:rFonts w:ascii="Times New Roman" w:eastAsia="Times New Roman" w:hAnsi="Times New Roman"/>
          <w:sz w:val="20"/>
          <w:szCs w:val="20"/>
          <w:lang w:bidi="en-US"/>
        </w:rPr>
        <w:t>ies</w:t>
      </w:r>
      <w:r w:rsidRPr="00276CD4">
        <w:rPr>
          <w:rFonts w:ascii="Times New Roman" w:eastAsia="Times New Roman" w:hAnsi="Times New Roman"/>
          <w:sz w:val="20"/>
          <w:szCs w:val="20"/>
          <w:lang w:bidi="en-US"/>
        </w:rPr>
        <w:t xml:space="preserve"> to conduct that occurs in an </w:t>
      </w:r>
      <w:r w:rsidRPr="00276CD4">
        <w:rPr>
          <w:rFonts w:ascii="Times New Roman" w:eastAsia="Times New Roman" w:hAnsi="Times New Roman"/>
          <w:i/>
          <w:sz w:val="20"/>
          <w:szCs w:val="20"/>
          <w:lang w:bidi="en-US"/>
        </w:rPr>
        <w:t>education program or activity</w:t>
      </w:r>
      <w:r w:rsidRPr="00276CD4">
        <w:rPr>
          <w:rFonts w:ascii="Times New Roman" w:eastAsia="Times New Roman" w:hAnsi="Times New Roman"/>
          <w:sz w:val="20"/>
          <w:szCs w:val="20"/>
          <w:lang w:bidi="en-US"/>
        </w:rPr>
        <w:t xml:space="preserve"> against a person in the United States. </w:t>
      </w:r>
      <w:r w:rsidR="005679E2" w:rsidRPr="00276CD4">
        <w:rPr>
          <w:rFonts w:ascii="Times New Roman" w:eastAsia="Times New Roman" w:hAnsi="Times New Roman"/>
          <w:sz w:val="20"/>
          <w:szCs w:val="20"/>
          <w:lang w:bidi="en-US"/>
        </w:rPr>
        <w:t xml:space="preserve"> If the prohibited conduct falls under </w:t>
      </w:r>
      <w:r w:rsidR="005679E2" w:rsidRPr="000A2B13">
        <w:rPr>
          <w:rFonts w:ascii="Times New Roman" w:eastAsia="Times New Roman" w:hAnsi="Times New Roman"/>
          <w:sz w:val="20"/>
          <w:szCs w:val="20"/>
          <w:lang w:bidi="en-US"/>
        </w:rPr>
        <w:t xml:space="preserve">Title IX Sexual </w:t>
      </w:r>
      <w:r w:rsidR="00CA398F" w:rsidRPr="000A2B13">
        <w:rPr>
          <w:rFonts w:ascii="Times New Roman" w:eastAsia="Times New Roman" w:hAnsi="Times New Roman"/>
          <w:sz w:val="20"/>
          <w:szCs w:val="20"/>
          <w:lang w:bidi="en-US"/>
        </w:rPr>
        <w:t>Misconduct</w:t>
      </w:r>
      <w:r w:rsidR="00CA398F" w:rsidRPr="00276CD4">
        <w:rPr>
          <w:rFonts w:ascii="Times New Roman" w:eastAsia="Times New Roman" w:hAnsi="Times New Roman"/>
          <w:sz w:val="20"/>
          <w:szCs w:val="20"/>
          <w:lang w:bidi="en-US"/>
        </w:rPr>
        <w:t xml:space="preserve"> </w:t>
      </w:r>
      <w:r w:rsidR="005679E2" w:rsidRPr="00276CD4">
        <w:rPr>
          <w:rFonts w:ascii="Times New Roman" w:eastAsia="Times New Roman" w:hAnsi="Times New Roman"/>
          <w:sz w:val="20"/>
          <w:szCs w:val="20"/>
          <w:lang w:bidi="en-US"/>
        </w:rPr>
        <w:t xml:space="preserve">jurisdiction and definitions, the Title IX Coordinator </w:t>
      </w:r>
      <w:r w:rsidR="00494CE1" w:rsidRPr="00276CD4">
        <w:rPr>
          <w:rFonts w:ascii="Times New Roman" w:eastAsia="Times New Roman" w:hAnsi="Times New Roman"/>
          <w:sz w:val="20"/>
          <w:szCs w:val="20"/>
          <w:lang w:bidi="en-US"/>
        </w:rPr>
        <w:t xml:space="preserve">or designee </w:t>
      </w:r>
      <w:r w:rsidR="005679E2" w:rsidRPr="00276CD4">
        <w:rPr>
          <w:rFonts w:ascii="Times New Roman" w:eastAsia="Times New Roman" w:hAnsi="Times New Roman"/>
          <w:sz w:val="20"/>
          <w:szCs w:val="20"/>
          <w:lang w:bidi="en-US"/>
        </w:rPr>
        <w:t xml:space="preserve">must utilize the </w:t>
      </w:r>
      <w:r w:rsidR="005679E2" w:rsidRPr="000A2B13">
        <w:rPr>
          <w:rFonts w:ascii="Times New Roman" w:eastAsia="Times New Roman" w:hAnsi="Times New Roman"/>
          <w:sz w:val="20"/>
          <w:szCs w:val="20"/>
          <w:lang w:bidi="en-US"/>
        </w:rPr>
        <w:t xml:space="preserve">Title IX Sexual </w:t>
      </w:r>
      <w:r w:rsidR="00CA398F" w:rsidRPr="000A2B13">
        <w:rPr>
          <w:rFonts w:ascii="Times New Roman" w:eastAsia="Times New Roman" w:hAnsi="Times New Roman"/>
          <w:sz w:val="20"/>
          <w:szCs w:val="20"/>
          <w:lang w:bidi="en-US"/>
        </w:rPr>
        <w:t>Misconduct</w:t>
      </w:r>
      <w:r w:rsidR="00CA398F">
        <w:rPr>
          <w:rFonts w:ascii="Times New Roman" w:eastAsia="Times New Roman" w:hAnsi="Times New Roman"/>
          <w:i/>
          <w:sz w:val="20"/>
          <w:szCs w:val="20"/>
          <w:lang w:bidi="en-US"/>
        </w:rPr>
        <w:t xml:space="preserve"> </w:t>
      </w:r>
      <w:r w:rsidR="00013E04" w:rsidRPr="00276CD4">
        <w:rPr>
          <w:rFonts w:ascii="Times New Roman" w:eastAsia="Times New Roman" w:hAnsi="Times New Roman"/>
          <w:sz w:val="20"/>
          <w:szCs w:val="20"/>
          <w:lang w:bidi="en-US"/>
        </w:rPr>
        <w:t>procedure</w:t>
      </w:r>
      <w:r w:rsidR="00B87582" w:rsidRPr="00276CD4">
        <w:rPr>
          <w:rFonts w:ascii="Times New Roman" w:eastAsia="Times New Roman" w:hAnsi="Times New Roman"/>
          <w:sz w:val="20"/>
          <w:szCs w:val="20"/>
          <w:lang w:bidi="en-US"/>
        </w:rPr>
        <w:t>s</w:t>
      </w:r>
      <w:r w:rsidR="00276CD4" w:rsidRPr="00276CD4">
        <w:rPr>
          <w:rFonts w:ascii="Times New Roman" w:eastAsia="Times New Roman" w:hAnsi="Times New Roman"/>
          <w:sz w:val="20"/>
          <w:szCs w:val="20"/>
          <w:lang w:bidi="en-US"/>
        </w:rPr>
        <w:t xml:space="preserve"> as prescribed by the </w:t>
      </w:r>
      <w:r w:rsidR="00711727">
        <w:rPr>
          <w:rFonts w:ascii="Times New Roman" w:eastAsia="Times New Roman" w:hAnsi="Times New Roman"/>
          <w:sz w:val="20"/>
          <w:szCs w:val="20"/>
          <w:lang w:bidi="en-US"/>
        </w:rPr>
        <w:t>Title IX regulations</w:t>
      </w:r>
      <w:r w:rsidR="005679E2" w:rsidRPr="00276CD4">
        <w:rPr>
          <w:rFonts w:ascii="Times New Roman" w:eastAsia="Times New Roman" w:hAnsi="Times New Roman"/>
          <w:sz w:val="20"/>
          <w:szCs w:val="20"/>
          <w:lang w:bidi="en-US"/>
        </w:rPr>
        <w:t>.</w:t>
      </w:r>
    </w:p>
    <w:p w14:paraId="1C5261D6" w14:textId="77777777" w:rsidR="00E85649" w:rsidRPr="00276CD4" w:rsidRDefault="00E85649" w:rsidP="009A1C12">
      <w:pPr>
        <w:pStyle w:val="ListParagraph"/>
        <w:widowControl w:val="0"/>
        <w:autoSpaceDE w:val="0"/>
        <w:autoSpaceDN w:val="0"/>
        <w:spacing w:after="0" w:afterAutospacing="0"/>
        <w:ind w:left="1530" w:right="146"/>
        <w:rPr>
          <w:rFonts w:ascii="Times New Roman" w:eastAsia="Times New Roman" w:hAnsi="Times New Roman"/>
          <w:sz w:val="20"/>
          <w:szCs w:val="20"/>
          <w:lang w:bidi="en-US"/>
        </w:rPr>
      </w:pPr>
    </w:p>
    <w:p w14:paraId="4866F56D" w14:textId="77777777" w:rsidR="00846D20" w:rsidRPr="00B02009" w:rsidRDefault="00E85649" w:rsidP="009A1C12">
      <w:pPr>
        <w:pStyle w:val="ListParagraph"/>
        <w:widowControl w:val="0"/>
        <w:numPr>
          <w:ilvl w:val="1"/>
          <w:numId w:val="53"/>
        </w:numPr>
        <w:autoSpaceDE w:val="0"/>
        <w:autoSpaceDN w:val="0"/>
        <w:spacing w:after="0" w:afterAutospacing="0"/>
        <w:ind w:left="1530" w:right="146"/>
        <w:rPr>
          <w:rFonts w:ascii="Times New Roman" w:eastAsia="Times New Roman" w:hAnsi="Times New Roman"/>
          <w:sz w:val="20"/>
          <w:szCs w:val="20"/>
          <w:lang w:bidi="en-US"/>
        </w:rPr>
      </w:pPr>
      <w:r w:rsidRPr="00B02009">
        <w:rPr>
          <w:rFonts w:ascii="Times New Roman" w:eastAsia="Times New Roman" w:hAnsi="Times New Roman"/>
          <w:sz w:val="20"/>
          <w:szCs w:val="20"/>
          <w:lang w:bidi="en-US"/>
        </w:rPr>
        <w:t>Sexual Misconduct</w:t>
      </w:r>
      <w:r w:rsidR="004B3A7A" w:rsidRPr="00B02009">
        <w:rPr>
          <w:rFonts w:ascii="Times New Roman" w:eastAsia="Times New Roman" w:hAnsi="Times New Roman"/>
          <w:sz w:val="20"/>
          <w:szCs w:val="20"/>
          <w:lang w:bidi="en-US"/>
        </w:rPr>
        <w:t xml:space="preserve">: </w:t>
      </w:r>
    </w:p>
    <w:p w14:paraId="3EE20EE1" w14:textId="77777777" w:rsidR="00846D20" w:rsidRPr="001B7FB5" w:rsidRDefault="00846D20" w:rsidP="009A1C12">
      <w:pPr>
        <w:pStyle w:val="ListParagraph"/>
        <w:spacing w:after="0" w:afterAutospacing="0"/>
        <w:ind w:left="1530"/>
        <w:rPr>
          <w:rFonts w:ascii="Times New Roman" w:eastAsia="Times New Roman" w:hAnsi="Times New Roman"/>
          <w:sz w:val="20"/>
          <w:szCs w:val="20"/>
          <w:lang w:bidi="en-US"/>
        </w:rPr>
      </w:pPr>
    </w:p>
    <w:p w14:paraId="04E59C7C" w14:textId="537C2D32" w:rsidR="006C6B32" w:rsidRPr="00276CD4" w:rsidRDefault="00846D20" w:rsidP="009A1C12">
      <w:pPr>
        <w:pStyle w:val="ListParagraph"/>
        <w:widowControl w:val="0"/>
        <w:numPr>
          <w:ilvl w:val="2"/>
          <w:numId w:val="53"/>
        </w:numPr>
        <w:tabs>
          <w:tab w:val="left" w:pos="1367"/>
          <w:tab w:val="left" w:pos="1368"/>
        </w:tabs>
        <w:autoSpaceDE w:val="0"/>
        <w:autoSpaceDN w:val="0"/>
        <w:spacing w:after="0" w:afterAutospacing="0"/>
        <w:ind w:left="1890" w:right="146"/>
        <w:rPr>
          <w:rFonts w:ascii="Times New Roman" w:eastAsia="Times New Roman" w:hAnsi="Times New Roman"/>
          <w:sz w:val="20"/>
          <w:szCs w:val="20"/>
          <w:lang w:bidi="en-US"/>
        </w:rPr>
      </w:pPr>
      <w:r>
        <w:rPr>
          <w:rFonts w:ascii="Times New Roman" w:eastAsia="Times New Roman" w:hAnsi="Times New Roman"/>
          <w:sz w:val="20"/>
          <w:szCs w:val="20"/>
          <w:lang w:bidi="en-US"/>
        </w:rPr>
        <w:t>Applies</w:t>
      </w:r>
      <w:r w:rsidR="00E85649" w:rsidRPr="00276CD4">
        <w:rPr>
          <w:rFonts w:ascii="Times New Roman" w:eastAsia="Times New Roman" w:hAnsi="Times New Roman"/>
          <w:sz w:val="20"/>
          <w:szCs w:val="20"/>
          <w:lang w:bidi="en-US"/>
        </w:rPr>
        <w:t xml:space="preserve"> to conduct that does not otherwise meet the jurisdictional standard or definition of </w:t>
      </w:r>
      <w:r w:rsidR="00E85649" w:rsidRPr="00B02009">
        <w:rPr>
          <w:rFonts w:ascii="Times New Roman" w:eastAsia="Times New Roman" w:hAnsi="Times New Roman"/>
          <w:sz w:val="20"/>
          <w:szCs w:val="20"/>
          <w:lang w:bidi="en-US"/>
        </w:rPr>
        <w:t xml:space="preserve">Title IX Sexual </w:t>
      </w:r>
      <w:r w:rsidR="00CA398F" w:rsidRPr="00B02009">
        <w:rPr>
          <w:rFonts w:ascii="Times New Roman" w:eastAsia="Times New Roman" w:hAnsi="Times New Roman"/>
          <w:sz w:val="20"/>
          <w:szCs w:val="20"/>
          <w:lang w:bidi="en-US"/>
        </w:rPr>
        <w:t>Misconduct</w:t>
      </w:r>
      <w:r w:rsidR="003B2455" w:rsidRPr="00276CD4">
        <w:rPr>
          <w:rFonts w:ascii="Times New Roman" w:eastAsia="Times New Roman" w:hAnsi="Times New Roman"/>
          <w:sz w:val="20"/>
          <w:szCs w:val="20"/>
          <w:lang w:bidi="en-US"/>
        </w:rPr>
        <w:t xml:space="preserve">, but </w:t>
      </w:r>
      <w:r w:rsidR="005679E2" w:rsidRPr="00276CD4">
        <w:rPr>
          <w:rFonts w:ascii="Times New Roman" w:eastAsia="Times New Roman" w:hAnsi="Times New Roman"/>
          <w:sz w:val="20"/>
          <w:szCs w:val="20"/>
          <w:lang w:bidi="en-US"/>
        </w:rPr>
        <w:t xml:space="preserve">where </w:t>
      </w:r>
      <w:r w:rsidR="00000A2C" w:rsidRPr="00276CD4">
        <w:rPr>
          <w:rFonts w:ascii="Times New Roman" w:eastAsia="Times New Roman" w:hAnsi="Times New Roman"/>
          <w:sz w:val="20"/>
          <w:szCs w:val="20"/>
          <w:lang w:bidi="en-US"/>
        </w:rPr>
        <w:t xml:space="preserve">the conduct occurred in the context of an employment or </w:t>
      </w:r>
      <w:r w:rsidR="00000A2C" w:rsidRPr="004951CD">
        <w:rPr>
          <w:rFonts w:ascii="Times New Roman" w:eastAsia="Times New Roman" w:hAnsi="Times New Roman"/>
          <w:i/>
          <w:sz w:val="20"/>
          <w:szCs w:val="20"/>
          <w:lang w:bidi="en-US"/>
        </w:rPr>
        <w:t>education program or activity</w:t>
      </w:r>
      <w:r w:rsidR="00000A2C" w:rsidRPr="00276CD4">
        <w:rPr>
          <w:rFonts w:ascii="Times New Roman" w:eastAsia="Times New Roman" w:hAnsi="Times New Roman"/>
          <w:sz w:val="20"/>
          <w:szCs w:val="20"/>
          <w:lang w:bidi="en-US"/>
        </w:rPr>
        <w:t xml:space="preserve"> of the university or where </w:t>
      </w:r>
      <w:r w:rsidR="00000A2C" w:rsidRPr="0048608C">
        <w:rPr>
          <w:rFonts w:ascii="Times New Roman" w:eastAsia="Times New Roman" w:hAnsi="Times New Roman"/>
          <w:sz w:val="20"/>
          <w:szCs w:val="20"/>
          <w:lang w:bidi="en-US"/>
        </w:rPr>
        <w:t>both</w:t>
      </w:r>
      <w:r w:rsidR="00000A2C" w:rsidRPr="00276CD4">
        <w:rPr>
          <w:rFonts w:ascii="Times New Roman" w:eastAsia="Times New Roman" w:hAnsi="Times New Roman"/>
          <w:sz w:val="20"/>
          <w:szCs w:val="20"/>
          <w:lang w:bidi="en-US"/>
        </w:rPr>
        <w:t xml:space="preserve"> the </w:t>
      </w:r>
      <w:r w:rsidR="00000A2C" w:rsidRPr="00276CD4">
        <w:rPr>
          <w:rFonts w:ascii="Times New Roman" w:eastAsia="Times New Roman" w:hAnsi="Times New Roman"/>
          <w:i/>
          <w:sz w:val="20"/>
          <w:szCs w:val="20"/>
          <w:lang w:bidi="en-US"/>
        </w:rPr>
        <w:t>complainant</w:t>
      </w:r>
      <w:r w:rsidR="00000A2C" w:rsidRPr="00276CD4">
        <w:rPr>
          <w:rFonts w:ascii="Times New Roman" w:eastAsia="Times New Roman" w:hAnsi="Times New Roman"/>
          <w:sz w:val="20"/>
          <w:szCs w:val="20"/>
          <w:lang w:bidi="en-US"/>
        </w:rPr>
        <w:t xml:space="preserve"> </w:t>
      </w:r>
      <w:r w:rsidR="00000A2C" w:rsidRPr="0048608C">
        <w:rPr>
          <w:rFonts w:ascii="Times New Roman" w:eastAsia="Times New Roman" w:hAnsi="Times New Roman"/>
          <w:sz w:val="20"/>
          <w:szCs w:val="20"/>
          <w:lang w:bidi="en-US"/>
        </w:rPr>
        <w:t>and</w:t>
      </w:r>
      <w:r w:rsidR="00000A2C" w:rsidRPr="00276CD4">
        <w:rPr>
          <w:rFonts w:ascii="Times New Roman" w:eastAsia="Times New Roman" w:hAnsi="Times New Roman"/>
          <w:sz w:val="20"/>
          <w:szCs w:val="20"/>
          <w:lang w:bidi="en-US"/>
        </w:rPr>
        <w:t xml:space="preserve"> </w:t>
      </w:r>
      <w:r w:rsidR="00000A2C" w:rsidRPr="00276CD4">
        <w:rPr>
          <w:rFonts w:ascii="Times New Roman" w:eastAsia="Times New Roman" w:hAnsi="Times New Roman"/>
          <w:i/>
          <w:sz w:val="20"/>
          <w:szCs w:val="20"/>
          <w:lang w:bidi="en-US"/>
        </w:rPr>
        <w:t>respondent</w:t>
      </w:r>
      <w:r w:rsidR="00000A2C" w:rsidRPr="00276CD4">
        <w:rPr>
          <w:rFonts w:ascii="Times New Roman" w:eastAsia="Times New Roman" w:hAnsi="Times New Roman"/>
          <w:sz w:val="20"/>
          <w:szCs w:val="20"/>
          <w:lang w:bidi="en-US"/>
        </w:rPr>
        <w:t xml:space="preserve"> are </w:t>
      </w:r>
      <w:r w:rsidR="00485322">
        <w:rPr>
          <w:rFonts w:ascii="Times New Roman" w:eastAsia="Times New Roman" w:hAnsi="Times New Roman"/>
          <w:sz w:val="20"/>
          <w:szCs w:val="20"/>
          <w:lang w:bidi="en-US"/>
        </w:rPr>
        <w:t xml:space="preserve">affiliated with </w:t>
      </w:r>
      <w:r w:rsidR="00000A2C" w:rsidRPr="00276CD4">
        <w:rPr>
          <w:rFonts w:ascii="Times New Roman" w:eastAsia="Times New Roman" w:hAnsi="Times New Roman"/>
          <w:sz w:val="20"/>
          <w:szCs w:val="20"/>
          <w:lang w:bidi="en-US"/>
        </w:rPr>
        <w:t>the university</w:t>
      </w:r>
      <w:r w:rsidR="003B2455" w:rsidRPr="00276CD4">
        <w:rPr>
          <w:rFonts w:ascii="Times New Roman" w:eastAsia="Times New Roman" w:hAnsi="Times New Roman"/>
          <w:sz w:val="20"/>
          <w:szCs w:val="20"/>
          <w:lang w:bidi="en-US"/>
        </w:rPr>
        <w:t>.</w:t>
      </w:r>
      <w:r w:rsidR="00E85649" w:rsidRPr="00276CD4">
        <w:rPr>
          <w:rFonts w:ascii="Times New Roman" w:eastAsia="Times New Roman" w:hAnsi="Times New Roman"/>
          <w:sz w:val="20"/>
          <w:szCs w:val="20"/>
          <w:lang w:bidi="en-US"/>
        </w:rPr>
        <w:t xml:space="preserve"> </w:t>
      </w:r>
    </w:p>
    <w:p w14:paraId="77B0F20C" w14:textId="77777777" w:rsidR="00DB79C7" w:rsidRPr="00276CD4" w:rsidRDefault="00DB79C7" w:rsidP="009A1C12">
      <w:pPr>
        <w:pStyle w:val="ListParagraph"/>
        <w:spacing w:after="0" w:afterAutospacing="0"/>
        <w:ind w:left="1890"/>
        <w:rPr>
          <w:rFonts w:ascii="Times New Roman" w:eastAsia="Times New Roman" w:hAnsi="Times New Roman"/>
          <w:b/>
          <w:bCs/>
          <w:sz w:val="20"/>
          <w:szCs w:val="20"/>
        </w:rPr>
      </w:pPr>
    </w:p>
    <w:p w14:paraId="482BC502" w14:textId="141E21EC" w:rsidR="00D106E1" w:rsidRDefault="00D106E1" w:rsidP="009A1C12">
      <w:pPr>
        <w:pStyle w:val="ListParagraph"/>
        <w:numPr>
          <w:ilvl w:val="2"/>
          <w:numId w:val="53"/>
        </w:numPr>
        <w:spacing w:after="0" w:afterAutospacing="0"/>
        <w:ind w:left="1890"/>
        <w:rPr>
          <w:rFonts w:ascii="Times New Roman" w:eastAsia="Times New Roman" w:hAnsi="Times New Roman"/>
          <w:bCs/>
          <w:sz w:val="20"/>
          <w:szCs w:val="18"/>
        </w:rPr>
      </w:pPr>
      <w:r w:rsidRPr="00276CD4">
        <w:rPr>
          <w:rFonts w:ascii="Times New Roman" w:eastAsia="Times New Roman" w:hAnsi="Times New Roman"/>
          <w:bCs/>
          <w:sz w:val="20"/>
          <w:szCs w:val="20"/>
        </w:rPr>
        <w:t xml:space="preserve">For </w:t>
      </w:r>
      <w:r w:rsidR="003B2455" w:rsidRPr="00276CD4">
        <w:rPr>
          <w:rFonts w:ascii="Times New Roman" w:eastAsia="Times New Roman" w:hAnsi="Times New Roman"/>
          <w:bCs/>
          <w:sz w:val="20"/>
          <w:szCs w:val="20"/>
        </w:rPr>
        <w:t xml:space="preserve">all </w:t>
      </w:r>
      <w:r w:rsidR="00013E04" w:rsidRPr="00276CD4">
        <w:rPr>
          <w:rFonts w:ascii="Times New Roman" w:eastAsia="Times New Roman" w:hAnsi="Times New Roman"/>
          <w:bCs/>
          <w:sz w:val="20"/>
          <w:szCs w:val="20"/>
        </w:rPr>
        <w:t xml:space="preserve">allegations of </w:t>
      </w:r>
      <w:r w:rsidR="00276CD4">
        <w:rPr>
          <w:rFonts w:ascii="Times New Roman" w:eastAsia="Times New Roman" w:hAnsi="Times New Roman"/>
          <w:bCs/>
          <w:i/>
          <w:sz w:val="20"/>
          <w:szCs w:val="20"/>
        </w:rPr>
        <w:t>Sexual M</w:t>
      </w:r>
      <w:r w:rsidR="00013E04" w:rsidRPr="00276CD4">
        <w:rPr>
          <w:rFonts w:ascii="Times New Roman" w:eastAsia="Times New Roman" w:hAnsi="Times New Roman"/>
          <w:bCs/>
          <w:i/>
          <w:sz w:val="20"/>
          <w:szCs w:val="20"/>
        </w:rPr>
        <w:t>isconduct</w:t>
      </w:r>
      <w:r w:rsidRPr="00276CD4">
        <w:rPr>
          <w:rFonts w:ascii="Times New Roman" w:eastAsia="Times New Roman" w:hAnsi="Times New Roman"/>
          <w:bCs/>
          <w:sz w:val="20"/>
          <w:szCs w:val="20"/>
        </w:rPr>
        <w:t xml:space="preserve"> not </w:t>
      </w:r>
      <w:r w:rsidR="003B2455" w:rsidRPr="00276CD4">
        <w:rPr>
          <w:rFonts w:ascii="Times New Roman" w:eastAsia="Times New Roman" w:hAnsi="Times New Roman"/>
          <w:bCs/>
          <w:sz w:val="20"/>
          <w:szCs w:val="20"/>
        </w:rPr>
        <w:t>falling under (</w:t>
      </w:r>
      <w:r w:rsidR="00846D20">
        <w:rPr>
          <w:rFonts w:ascii="Times New Roman" w:eastAsia="Times New Roman" w:hAnsi="Times New Roman"/>
          <w:bCs/>
          <w:sz w:val="20"/>
          <w:szCs w:val="20"/>
        </w:rPr>
        <w:t>i)</w:t>
      </w:r>
      <w:r w:rsidR="003B2455" w:rsidRPr="00276CD4">
        <w:rPr>
          <w:rFonts w:ascii="Times New Roman" w:eastAsia="Times New Roman" w:hAnsi="Times New Roman"/>
          <w:bCs/>
          <w:sz w:val="20"/>
          <w:szCs w:val="20"/>
        </w:rPr>
        <w:t xml:space="preserve">, </w:t>
      </w:r>
      <w:r w:rsidRPr="00276CD4">
        <w:rPr>
          <w:rFonts w:ascii="Times New Roman" w:eastAsia="Times New Roman" w:hAnsi="Times New Roman"/>
          <w:bCs/>
          <w:sz w:val="20"/>
          <w:szCs w:val="20"/>
        </w:rPr>
        <w:t xml:space="preserve">the Title IX Coordinator or designee will consider the degree of the university’s control over the </w:t>
      </w:r>
      <w:r w:rsidRPr="00276CD4">
        <w:rPr>
          <w:rFonts w:ascii="Times New Roman" w:eastAsia="Times New Roman" w:hAnsi="Times New Roman"/>
          <w:bCs/>
          <w:i/>
          <w:sz w:val="20"/>
          <w:szCs w:val="20"/>
        </w:rPr>
        <w:t>respondent</w:t>
      </w:r>
      <w:r w:rsidRPr="00276CD4">
        <w:rPr>
          <w:rFonts w:ascii="Times New Roman" w:eastAsia="Times New Roman" w:hAnsi="Times New Roman"/>
          <w:bCs/>
          <w:sz w:val="20"/>
          <w:szCs w:val="20"/>
        </w:rPr>
        <w:t xml:space="preserve">, the relationship between the </w:t>
      </w:r>
      <w:r w:rsidRPr="00276CD4">
        <w:rPr>
          <w:rFonts w:ascii="Times New Roman" w:eastAsia="Times New Roman" w:hAnsi="Times New Roman"/>
          <w:bCs/>
          <w:i/>
          <w:sz w:val="20"/>
          <w:szCs w:val="20"/>
        </w:rPr>
        <w:t xml:space="preserve">complainant </w:t>
      </w:r>
      <w:r w:rsidRPr="00276CD4">
        <w:rPr>
          <w:rFonts w:ascii="Times New Roman" w:eastAsia="Times New Roman" w:hAnsi="Times New Roman"/>
          <w:bCs/>
          <w:sz w:val="20"/>
          <w:szCs w:val="20"/>
        </w:rPr>
        <w:t xml:space="preserve">and </w:t>
      </w:r>
      <w:r w:rsidRPr="00276CD4">
        <w:rPr>
          <w:rFonts w:ascii="Times New Roman" w:eastAsia="Times New Roman" w:hAnsi="Times New Roman"/>
          <w:bCs/>
          <w:i/>
          <w:sz w:val="20"/>
          <w:szCs w:val="20"/>
        </w:rPr>
        <w:t>respondent</w:t>
      </w:r>
      <w:r w:rsidRPr="00276CD4">
        <w:rPr>
          <w:rFonts w:ascii="Times New Roman" w:eastAsia="Times New Roman" w:hAnsi="Times New Roman"/>
          <w:bCs/>
          <w:sz w:val="20"/>
          <w:szCs w:val="20"/>
        </w:rPr>
        <w:t>, and assess the surrounding circumstances of the alleged conduct for the presence of the following factors</w:t>
      </w:r>
      <w:r w:rsidRPr="00D106E1">
        <w:rPr>
          <w:rFonts w:ascii="Times New Roman" w:eastAsia="Times New Roman" w:hAnsi="Times New Roman"/>
          <w:bCs/>
          <w:sz w:val="20"/>
          <w:szCs w:val="18"/>
        </w:rPr>
        <w:t xml:space="preserve">: </w:t>
      </w:r>
    </w:p>
    <w:p w14:paraId="4AA18DC7" w14:textId="77777777" w:rsidR="00D106E1" w:rsidRDefault="00D106E1" w:rsidP="009A1C12">
      <w:pPr>
        <w:pStyle w:val="ListParagraph"/>
        <w:spacing w:after="0" w:afterAutospacing="0"/>
        <w:ind w:left="1890" w:firstLine="270"/>
        <w:rPr>
          <w:rFonts w:ascii="Times New Roman" w:eastAsia="Times New Roman" w:hAnsi="Times New Roman"/>
          <w:bCs/>
          <w:sz w:val="20"/>
          <w:szCs w:val="18"/>
        </w:rPr>
      </w:pPr>
    </w:p>
    <w:p w14:paraId="2D6EC561" w14:textId="77777777" w:rsidR="006C06A7" w:rsidRDefault="00D106E1" w:rsidP="009A1C12">
      <w:pPr>
        <w:pStyle w:val="ListParagraph"/>
        <w:numPr>
          <w:ilvl w:val="3"/>
          <w:numId w:val="53"/>
        </w:numPr>
        <w:spacing w:after="0" w:afterAutospacing="0"/>
        <w:ind w:left="2250"/>
        <w:rPr>
          <w:rFonts w:ascii="Times New Roman" w:eastAsia="Times New Roman" w:hAnsi="Times New Roman"/>
          <w:bCs/>
          <w:sz w:val="20"/>
          <w:szCs w:val="18"/>
        </w:rPr>
      </w:pPr>
      <w:r w:rsidRPr="006C06A7">
        <w:rPr>
          <w:rFonts w:ascii="Times New Roman" w:eastAsia="Times New Roman" w:hAnsi="Times New Roman"/>
          <w:bCs/>
          <w:sz w:val="20"/>
          <w:szCs w:val="18"/>
        </w:rPr>
        <w:t xml:space="preserve">Targets or causes harm to an individual connected with the university; </w:t>
      </w:r>
    </w:p>
    <w:p w14:paraId="13BA2C6A" w14:textId="77777777" w:rsidR="006C06A7" w:rsidRDefault="00D106E1" w:rsidP="009A1C12">
      <w:pPr>
        <w:pStyle w:val="ListParagraph"/>
        <w:numPr>
          <w:ilvl w:val="3"/>
          <w:numId w:val="53"/>
        </w:numPr>
        <w:spacing w:after="0" w:afterAutospacing="0"/>
        <w:ind w:left="2250"/>
        <w:rPr>
          <w:rFonts w:ascii="Times New Roman" w:eastAsia="Times New Roman" w:hAnsi="Times New Roman"/>
          <w:bCs/>
          <w:sz w:val="20"/>
          <w:szCs w:val="18"/>
        </w:rPr>
      </w:pPr>
      <w:r w:rsidRPr="006C06A7">
        <w:rPr>
          <w:rFonts w:ascii="Times New Roman" w:eastAsia="Times New Roman" w:hAnsi="Times New Roman"/>
          <w:bCs/>
          <w:sz w:val="20"/>
          <w:szCs w:val="18"/>
        </w:rPr>
        <w:t xml:space="preserve">Threatens further sexual or other violence against the </w:t>
      </w:r>
      <w:r w:rsidRPr="006C06A7">
        <w:rPr>
          <w:rFonts w:ascii="Times New Roman" w:eastAsia="Times New Roman" w:hAnsi="Times New Roman"/>
          <w:bCs/>
          <w:i/>
          <w:sz w:val="20"/>
          <w:szCs w:val="18"/>
        </w:rPr>
        <w:t xml:space="preserve">complainant </w:t>
      </w:r>
      <w:r w:rsidRPr="006C06A7">
        <w:rPr>
          <w:rFonts w:ascii="Times New Roman" w:eastAsia="Times New Roman" w:hAnsi="Times New Roman"/>
          <w:bCs/>
          <w:sz w:val="20"/>
          <w:szCs w:val="18"/>
        </w:rPr>
        <w:t xml:space="preserve">or others and there is reasonable fear that such further conduct could target or cause harm to someone connected with the university; </w:t>
      </w:r>
    </w:p>
    <w:p w14:paraId="05435964" w14:textId="77777777" w:rsidR="006C06A7" w:rsidRDefault="00D106E1" w:rsidP="009A1C12">
      <w:pPr>
        <w:pStyle w:val="ListParagraph"/>
        <w:numPr>
          <w:ilvl w:val="3"/>
          <w:numId w:val="53"/>
        </w:numPr>
        <w:spacing w:after="0" w:afterAutospacing="0"/>
        <w:ind w:left="2250"/>
        <w:rPr>
          <w:rFonts w:ascii="Times New Roman" w:eastAsia="Times New Roman" w:hAnsi="Times New Roman"/>
          <w:bCs/>
          <w:sz w:val="20"/>
          <w:szCs w:val="18"/>
        </w:rPr>
      </w:pPr>
      <w:r w:rsidRPr="006C06A7">
        <w:rPr>
          <w:rFonts w:ascii="Times New Roman" w:eastAsia="Times New Roman" w:hAnsi="Times New Roman"/>
          <w:bCs/>
          <w:sz w:val="20"/>
          <w:szCs w:val="18"/>
        </w:rPr>
        <w:t xml:space="preserve">Is of a violent nature or was frequent or severe; </w:t>
      </w:r>
    </w:p>
    <w:p w14:paraId="49A08107" w14:textId="77777777" w:rsidR="006C06A7" w:rsidRDefault="00D106E1" w:rsidP="009A1C12">
      <w:pPr>
        <w:pStyle w:val="ListParagraph"/>
        <w:numPr>
          <w:ilvl w:val="3"/>
          <w:numId w:val="53"/>
        </w:numPr>
        <w:spacing w:after="0" w:afterAutospacing="0"/>
        <w:ind w:left="2250"/>
        <w:rPr>
          <w:rFonts w:ascii="Times New Roman" w:eastAsia="Times New Roman" w:hAnsi="Times New Roman"/>
          <w:bCs/>
          <w:sz w:val="20"/>
          <w:szCs w:val="18"/>
        </w:rPr>
      </w:pPr>
      <w:r w:rsidRPr="006C06A7">
        <w:rPr>
          <w:rFonts w:ascii="Times New Roman" w:eastAsia="Times New Roman" w:hAnsi="Times New Roman"/>
          <w:bCs/>
          <w:sz w:val="20"/>
          <w:szCs w:val="18"/>
        </w:rPr>
        <w:t xml:space="preserve">Prior or current similar, misconduct complaints about the </w:t>
      </w:r>
      <w:r w:rsidRPr="006C06A7">
        <w:rPr>
          <w:rFonts w:ascii="Times New Roman" w:eastAsia="Times New Roman" w:hAnsi="Times New Roman"/>
          <w:bCs/>
          <w:i/>
          <w:sz w:val="20"/>
          <w:szCs w:val="18"/>
        </w:rPr>
        <w:t>respondent</w:t>
      </w:r>
      <w:r w:rsidRPr="006C06A7">
        <w:rPr>
          <w:rFonts w:ascii="Times New Roman" w:eastAsia="Times New Roman" w:hAnsi="Times New Roman"/>
          <w:bCs/>
          <w:sz w:val="20"/>
          <w:szCs w:val="18"/>
        </w:rPr>
        <w:t xml:space="preserve">, or if the </w:t>
      </w:r>
      <w:r w:rsidRPr="006C06A7">
        <w:rPr>
          <w:rFonts w:ascii="Times New Roman" w:eastAsia="Times New Roman" w:hAnsi="Times New Roman"/>
          <w:bCs/>
          <w:i/>
          <w:sz w:val="20"/>
          <w:szCs w:val="18"/>
        </w:rPr>
        <w:t xml:space="preserve">respondent </w:t>
      </w:r>
      <w:r w:rsidRPr="006C06A7">
        <w:rPr>
          <w:rFonts w:ascii="Times New Roman" w:eastAsia="Times New Roman" w:hAnsi="Times New Roman"/>
          <w:bCs/>
          <w:sz w:val="20"/>
          <w:szCs w:val="18"/>
        </w:rPr>
        <w:t>has a known history or records from a prior school indicating a histo</w:t>
      </w:r>
      <w:r w:rsidR="006C06A7">
        <w:rPr>
          <w:rFonts w:ascii="Times New Roman" w:eastAsia="Times New Roman" w:hAnsi="Times New Roman"/>
          <w:bCs/>
          <w:sz w:val="20"/>
          <w:szCs w:val="18"/>
        </w:rPr>
        <w:t>ry of sexual or other violence;</w:t>
      </w:r>
    </w:p>
    <w:p w14:paraId="7D5800E1" w14:textId="70522B16" w:rsidR="006C06A7" w:rsidRDefault="00D106E1" w:rsidP="009A1C12">
      <w:pPr>
        <w:pStyle w:val="ListParagraph"/>
        <w:numPr>
          <w:ilvl w:val="3"/>
          <w:numId w:val="53"/>
        </w:numPr>
        <w:spacing w:after="0" w:afterAutospacing="0"/>
        <w:ind w:left="2250"/>
        <w:rPr>
          <w:rFonts w:ascii="Times New Roman" w:eastAsia="Times New Roman" w:hAnsi="Times New Roman"/>
          <w:bCs/>
          <w:sz w:val="20"/>
          <w:szCs w:val="18"/>
        </w:rPr>
      </w:pPr>
      <w:r w:rsidRPr="006C06A7">
        <w:rPr>
          <w:rFonts w:ascii="Times New Roman" w:eastAsia="Times New Roman" w:hAnsi="Times New Roman"/>
          <w:bCs/>
          <w:sz w:val="20"/>
          <w:szCs w:val="18"/>
        </w:rPr>
        <w:t xml:space="preserve">Use of, or threat to use, a weapon, access to or attempts to access weapons, or a history of bringing weapons to the university; </w:t>
      </w:r>
    </w:p>
    <w:p w14:paraId="15CBDC7E" w14:textId="77777777" w:rsidR="006C06A7" w:rsidRDefault="00D106E1" w:rsidP="009A1C12">
      <w:pPr>
        <w:pStyle w:val="ListParagraph"/>
        <w:numPr>
          <w:ilvl w:val="3"/>
          <w:numId w:val="53"/>
        </w:numPr>
        <w:spacing w:after="0" w:afterAutospacing="0"/>
        <w:ind w:left="2250"/>
        <w:rPr>
          <w:rFonts w:ascii="Times New Roman" w:eastAsia="Times New Roman" w:hAnsi="Times New Roman"/>
          <w:bCs/>
          <w:sz w:val="20"/>
          <w:szCs w:val="18"/>
        </w:rPr>
      </w:pPr>
      <w:r w:rsidRPr="006C06A7">
        <w:rPr>
          <w:rFonts w:ascii="Times New Roman" w:eastAsia="Times New Roman" w:hAnsi="Times New Roman"/>
          <w:bCs/>
          <w:sz w:val="20"/>
          <w:szCs w:val="18"/>
        </w:rPr>
        <w:t xml:space="preserve">Multiple alleged </w:t>
      </w:r>
      <w:r w:rsidRPr="006C06A7">
        <w:rPr>
          <w:rFonts w:ascii="Times New Roman" w:eastAsia="Times New Roman" w:hAnsi="Times New Roman"/>
          <w:bCs/>
          <w:i/>
          <w:sz w:val="20"/>
          <w:szCs w:val="18"/>
        </w:rPr>
        <w:t>complainants</w:t>
      </w:r>
      <w:r w:rsidRPr="006C06A7">
        <w:rPr>
          <w:rFonts w:ascii="Times New Roman" w:eastAsia="Times New Roman" w:hAnsi="Times New Roman"/>
          <w:bCs/>
          <w:sz w:val="20"/>
          <w:szCs w:val="18"/>
        </w:rPr>
        <w:t xml:space="preserve"> or</w:t>
      </w:r>
      <w:r w:rsidRPr="006C06A7">
        <w:rPr>
          <w:rFonts w:ascii="Times New Roman" w:eastAsia="Times New Roman" w:hAnsi="Times New Roman"/>
          <w:bCs/>
          <w:i/>
          <w:sz w:val="20"/>
          <w:szCs w:val="18"/>
        </w:rPr>
        <w:t xml:space="preserve"> respondents</w:t>
      </w:r>
      <w:r w:rsidRPr="006C06A7">
        <w:rPr>
          <w:rFonts w:ascii="Times New Roman" w:eastAsia="Times New Roman" w:hAnsi="Times New Roman"/>
          <w:bCs/>
          <w:sz w:val="20"/>
          <w:szCs w:val="18"/>
        </w:rPr>
        <w:t xml:space="preserve">; </w:t>
      </w:r>
    </w:p>
    <w:p w14:paraId="6EAC1C75" w14:textId="77777777" w:rsidR="006C06A7" w:rsidRDefault="00D106E1" w:rsidP="009A1C12">
      <w:pPr>
        <w:pStyle w:val="ListParagraph"/>
        <w:numPr>
          <w:ilvl w:val="3"/>
          <w:numId w:val="53"/>
        </w:numPr>
        <w:spacing w:after="0" w:afterAutospacing="0"/>
        <w:ind w:left="2250"/>
        <w:rPr>
          <w:rFonts w:ascii="Times New Roman" w:eastAsia="Times New Roman" w:hAnsi="Times New Roman"/>
          <w:bCs/>
          <w:sz w:val="20"/>
          <w:szCs w:val="18"/>
        </w:rPr>
      </w:pPr>
      <w:r w:rsidRPr="006C06A7">
        <w:rPr>
          <w:rFonts w:ascii="Times New Roman" w:eastAsia="Times New Roman" w:hAnsi="Times New Roman"/>
          <w:bCs/>
          <w:sz w:val="20"/>
          <w:szCs w:val="18"/>
        </w:rPr>
        <w:t xml:space="preserve">Facilitation by the </w:t>
      </w:r>
      <w:r w:rsidRPr="00B02009">
        <w:rPr>
          <w:rFonts w:ascii="Times New Roman" w:eastAsia="Times New Roman" w:hAnsi="Times New Roman"/>
          <w:bCs/>
          <w:i/>
          <w:sz w:val="20"/>
          <w:szCs w:val="18"/>
        </w:rPr>
        <w:t>incapacitation</w:t>
      </w:r>
      <w:r w:rsidRPr="006C06A7">
        <w:rPr>
          <w:rFonts w:ascii="Times New Roman" w:eastAsia="Times New Roman" w:hAnsi="Times New Roman"/>
          <w:bCs/>
          <w:sz w:val="20"/>
          <w:szCs w:val="18"/>
        </w:rPr>
        <w:t xml:space="preserve"> of the </w:t>
      </w:r>
      <w:r w:rsidR="00840D7F" w:rsidRPr="00B02009">
        <w:rPr>
          <w:rFonts w:ascii="Times New Roman" w:eastAsia="Times New Roman" w:hAnsi="Times New Roman"/>
          <w:bCs/>
          <w:i/>
          <w:sz w:val="20"/>
          <w:szCs w:val="18"/>
        </w:rPr>
        <w:t>complainant</w:t>
      </w:r>
      <w:r w:rsidRPr="006C06A7">
        <w:rPr>
          <w:rFonts w:ascii="Times New Roman" w:eastAsia="Times New Roman" w:hAnsi="Times New Roman"/>
          <w:bCs/>
          <w:sz w:val="20"/>
          <w:szCs w:val="18"/>
        </w:rPr>
        <w:t xml:space="preserve"> through alcohol, drugs, disability, unconsciousness, or other means; </w:t>
      </w:r>
    </w:p>
    <w:p w14:paraId="0125D1C8" w14:textId="77777777" w:rsidR="006C06A7" w:rsidRDefault="00D106E1" w:rsidP="009A1C12">
      <w:pPr>
        <w:pStyle w:val="ListParagraph"/>
        <w:numPr>
          <w:ilvl w:val="3"/>
          <w:numId w:val="53"/>
        </w:numPr>
        <w:spacing w:after="0" w:afterAutospacing="0"/>
        <w:ind w:left="2250"/>
        <w:rPr>
          <w:rFonts w:ascii="Times New Roman" w:eastAsia="Times New Roman" w:hAnsi="Times New Roman"/>
          <w:bCs/>
          <w:sz w:val="20"/>
          <w:szCs w:val="18"/>
        </w:rPr>
      </w:pPr>
      <w:r w:rsidRPr="006C06A7">
        <w:rPr>
          <w:rFonts w:ascii="Times New Roman" w:eastAsia="Times New Roman" w:hAnsi="Times New Roman"/>
          <w:bCs/>
          <w:sz w:val="20"/>
          <w:szCs w:val="18"/>
        </w:rPr>
        <w:t xml:space="preserve">The </w:t>
      </w:r>
      <w:r w:rsidRPr="006C06A7">
        <w:rPr>
          <w:rFonts w:ascii="Times New Roman" w:eastAsia="Times New Roman" w:hAnsi="Times New Roman"/>
          <w:bCs/>
          <w:i/>
          <w:sz w:val="20"/>
          <w:szCs w:val="18"/>
        </w:rPr>
        <w:t xml:space="preserve">complainant </w:t>
      </w:r>
      <w:r w:rsidRPr="006C06A7">
        <w:rPr>
          <w:rFonts w:ascii="Times New Roman" w:eastAsia="Times New Roman" w:hAnsi="Times New Roman"/>
          <w:bCs/>
          <w:sz w:val="20"/>
          <w:szCs w:val="18"/>
        </w:rPr>
        <w:t xml:space="preserve">is a minor; </w:t>
      </w:r>
    </w:p>
    <w:p w14:paraId="39720936" w14:textId="466F46CA" w:rsidR="00B02009" w:rsidRDefault="00D106E1" w:rsidP="009A1C12">
      <w:pPr>
        <w:pStyle w:val="ListParagraph"/>
        <w:numPr>
          <w:ilvl w:val="3"/>
          <w:numId w:val="53"/>
        </w:numPr>
        <w:spacing w:after="0" w:afterAutospacing="0"/>
        <w:ind w:left="2250"/>
        <w:rPr>
          <w:rFonts w:ascii="Times New Roman" w:eastAsia="Times New Roman" w:hAnsi="Times New Roman"/>
          <w:bCs/>
          <w:sz w:val="20"/>
          <w:szCs w:val="18"/>
        </w:rPr>
      </w:pPr>
      <w:r w:rsidRPr="006C06A7">
        <w:rPr>
          <w:rFonts w:ascii="Times New Roman" w:eastAsia="Times New Roman" w:hAnsi="Times New Roman"/>
          <w:bCs/>
          <w:sz w:val="20"/>
          <w:szCs w:val="18"/>
        </w:rPr>
        <w:t xml:space="preserve">Whether the alleged </w:t>
      </w:r>
      <w:r w:rsidR="001456F2" w:rsidRPr="004951CD">
        <w:rPr>
          <w:rFonts w:ascii="Times New Roman" w:eastAsia="Times New Roman" w:hAnsi="Times New Roman"/>
          <w:bCs/>
          <w:i/>
          <w:iCs/>
          <w:sz w:val="20"/>
          <w:szCs w:val="18"/>
        </w:rPr>
        <w:t>S</w:t>
      </w:r>
      <w:r w:rsidRPr="004951CD">
        <w:rPr>
          <w:rFonts w:ascii="Times New Roman" w:eastAsia="Times New Roman" w:hAnsi="Times New Roman"/>
          <w:bCs/>
          <w:i/>
          <w:iCs/>
          <w:sz w:val="20"/>
          <w:szCs w:val="18"/>
        </w:rPr>
        <w:t xml:space="preserve">exual </w:t>
      </w:r>
      <w:r w:rsidR="001456F2" w:rsidRPr="004951CD">
        <w:rPr>
          <w:rFonts w:ascii="Times New Roman" w:eastAsia="Times New Roman" w:hAnsi="Times New Roman"/>
          <w:bCs/>
          <w:i/>
          <w:iCs/>
          <w:sz w:val="20"/>
          <w:szCs w:val="18"/>
        </w:rPr>
        <w:t>M</w:t>
      </w:r>
      <w:r w:rsidRPr="004951CD">
        <w:rPr>
          <w:rFonts w:ascii="Times New Roman" w:eastAsia="Times New Roman" w:hAnsi="Times New Roman"/>
          <w:bCs/>
          <w:i/>
          <w:iCs/>
          <w:sz w:val="20"/>
          <w:szCs w:val="18"/>
        </w:rPr>
        <w:t>isconduct</w:t>
      </w:r>
      <w:r w:rsidRPr="006C06A7">
        <w:rPr>
          <w:rFonts w:ascii="Times New Roman" w:eastAsia="Times New Roman" w:hAnsi="Times New Roman"/>
          <w:bCs/>
          <w:sz w:val="20"/>
          <w:szCs w:val="18"/>
        </w:rPr>
        <w:t xml:space="preserve"> reveals a pattern of perpetration at a given location or by a particular group; or </w:t>
      </w:r>
    </w:p>
    <w:p w14:paraId="5A42AE9E" w14:textId="1E262BFB" w:rsidR="00DB79C7" w:rsidRPr="00B02009" w:rsidRDefault="00D106E1" w:rsidP="009A1C12">
      <w:pPr>
        <w:pStyle w:val="ListParagraph"/>
        <w:numPr>
          <w:ilvl w:val="3"/>
          <w:numId w:val="53"/>
        </w:numPr>
        <w:spacing w:after="0" w:afterAutospacing="0"/>
        <w:ind w:left="2250"/>
        <w:rPr>
          <w:rFonts w:ascii="Times New Roman" w:eastAsia="Times New Roman" w:hAnsi="Times New Roman"/>
          <w:bCs/>
          <w:sz w:val="20"/>
          <w:szCs w:val="18"/>
        </w:rPr>
      </w:pPr>
      <w:r w:rsidRPr="00B02009">
        <w:rPr>
          <w:rFonts w:ascii="Times New Roman" w:eastAsia="Times New Roman" w:hAnsi="Times New Roman"/>
          <w:bCs/>
          <w:sz w:val="20"/>
          <w:szCs w:val="18"/>
        </w:rPr>
        <w:t>Any other signs of predatory behavior.</w:t>
      </w:r>
    </w:p>
    <w:p w14:paraId="5846483F" w14:textId="77777777" w:rsidR="009A1C12" w:rsidRDefault="009A1C12" w:rsidP="009A1C12">
      <w:pPr>
        <w:spacing w:after="0" w:afterAutospacing="0"/>
        <w:ind w:left="1890"/>
        <w:rPr>
          <w:rFonts w:ascii="Times New Roman" w:eastAsia="Times New Roman" w:hAnsi="Times New Roman"/>
          <w:bCs/>
          <w:sz w:val="20"/>
          <w:szCs w:val="18"/>
        </w:rPr>
      </w:pPr>
    </w:p>
    <w:p w14:paraId="2124496D" w14:textId="4897C8A0" w:rsidR="00D106E1" w:rsidRDefault="00D106E1" w:rsidP="009A1C12">
      <w:pPr>
        <w:spacing w:after="0" w:afterAutospacing="0"/>
        <w:ind w:left="1890"/>
        <w:rPr>
          <w:rFonts w:ascii="Times New Roman" w:eastAsia="Times New Roman" w:hAnsi="Times New Roman"/>
          <w:bCs/>
          <w:sz w:val="20"/>
          <w:szCs w:val="18"/>
        </w:rPr>
      </w:pPr>
      <w:r w:rsidRPr="00D106E1">
        <w:rPr>
          <w:rFonts w:ascii="Times New Roman" w:eastAsia="Times New Roman" w:hAnsi="Times New Roman"/>
          <w:bCs/>
          <w:sz w:val="20"/>
          <w:szCs w:val="18"/>
        </w:rPr>
        <w:t>If the Title IX Coordinator or designee determines that at least one of the above factors is present, then the Title IX Coordinator</w:t>
      </w:r>
      <w:r w:rsidR="00840D7F">
        <w:rPr>
          <w:rFonts w:ascii="Times New Roman" w:eastAsia="Times New Roman" w:hAnsi="Times New Roman"/>
          <w:bCs/>
          <w:sz w:val="20"/>
          <w:szCs w:val="18"/>
        </w:rPr>
        <w:t xml:space="preserve"> or designee</w:t>
      </w:r>
      <w:r w:rsidRPr="00D106E1">
        <w:rPr>
          <w:rFonts w:ascii="Times New Roman" w:eastAsia="Times New Roman" w:hAnsi="Times New Roman"/>
          <w:bCs/>
          <w:sz w:val="20"/>
          <w:szCs w:val="18"/>
        </w:rPr>
        <w:t xml:space="preserve"> may determine that the university may exercis</w:t>
      </w:r>
      <w:r>
        <w:rPr>
          <w:rFonts w:ascii="Times New Roman" w:eastAsia="Times New Roman" w:hAnsi="Times New Roman"/>
          <w:bCs/>
          <w:sz w:val="20"/>
          <w:szCs w:val="18"/>
        </w:rPr>
        <w:t>e jurisdiction</w:t>
      </w:r>
      <w:r w:rsidR="00000A2C">
        <w:rPr>
          <w:rFonts w:ascii="Times New Roman" w:eastAsia="Times New Roman" w:hAnsi="Times New Roman"/>
          <w:bCs/>
          <w:sz w:val="20"/>
          <w:szCs w:val="18"/>
        </w:rPr>
        <w:t xml:space="preserve">, and the </w:t>
      </w:r>
      <w:r w:rsidR="00000A2C" w:rsidRPr="00AD1DB0">
        <w:rPr>
          <w:rFonts w:ascii="Times New Roman" w:eastAsia="Times New Roman" w:hAnsi="Times New Roman"/>
          <w:bCs/>
          <w:i/>
          <w:sz w:val="20"/>
          <w:szCs w:val="18"/>
        </w:rPr>
        <w:t>Sexual Misconduct</w:t>
      </w:r>
      <w:r w:rsidR="00000A2C">
        <w:rPr>
          <w:rFonts w:ascii="Times New Roman" w:eastAsia="Times New Roman" w:hAnsi="Times New Roman"/>
          <w:bCs/>
          <w:sz w:val="20"/>
          <w:szCs w:val="18"/>
        </w:rPr>
        <w:t xml:space="preserve"> </w:t>
      </w:r>
      <w:r w:rsidR="00D44F66" w:rsidRPr="00215742">
        <w:rPr>
          <w:rFonts w:ascii="Times New Roman" w:eastAsia="Times New Roman" w:hAnsi="Times New Roman"/>
          <w:bCs/>
          <w:sz w:val="20"/>
          <w:szCs w:val="18"/>
        </w:rPr>
        <w:t>policy</w:t>
      </w:r>
      <w:r w:rsidR="00D44F66">
        <w:rPr>
          <w:rFonts w:ascii="Times New Roman" w:eastAsia="Times New Roman" w:hAnsi="Times New Roman"/>
          <w:bCs/>
          <w:sz w:val="20"/>
          <w:szCs w:val="18"/>
        </w:rPr>
        <w:t xml:space="preserve"> standards </w:t>
      </w:r>
      <w:r w:rsidR="00000A2C">
        <w:rPr>
          <w:rFonts w:ascii="Times New Roman" w:eastAsia="Times New Roman" w:hAnsi="Times New Roman"/>
          <w:bCs/>
          <w:sz w:val="20"/>
          <w:szCs w:val="18"/>
        </w:rPr>
        <w:t>apply</w:t>
      </w:r>
      <w:r w:rsidR="00494CE1">
        <w:rPr>
          <w:rFonts w:ascii="Times New Roman" w:eastAsia="Times New Roman" w:hAnsi="Times New Roman"/>
          <w:bCs/>
          <w:sz w:val="20"/>
          <w:szCs w:val="18"/>
        </w:rPr>
        <w:t>.</w:t>
      </w:r>
    </w:p>
    <w:p w14:paraId="4B54E80D" w14:textId="77777777" w:rsidR="009A1C12" w:rsidRPr="00033493" w:rsidRDefault="009A1C12" w:rsidP="009A1C12">
      <w:pPr>
        <w:spacing w:after="0" w:afterAutospacing="0"/>
        <w:ind w:left="1890"/>
        <w:rPr>
          <w:rFonts w:ascii="Times New Roman" w:eastAsia="Times New Roman" w:hAnsi="Times New Roman"/>
          <w:bCs/>
          <w:sz w:val="20"/>
          <w:szCs w:val="18"/>
        </w:rPr>
      </w:pPr>
    </w:p>
    <w:p w14:paraId="4B31D1C4" w14:textId="1B8DF744" w:rsidR="00DB79C7" w:rsidRDefault="006C6B32" w:rsidP="009A1C12">
      <w:pPr>
        <w:pStyle w:val="ListParagraph"/>
        <w:widowControl w:val="0"/>
        <w:numPr>
          <w:ilvl w:val="0"/>
          <w:numId w:val="53"/>
        </w:numPr>
        <w:tabs>
          <w:tab w:val="left" w:pos="1367"/>
          <w:tab w:val="left" w:pos="1368"/>
        </w:tabs>
        <w:autoSpaceDE w:val="0"/>
        <w:autoSpaceDN w:val="0"/>
        <w:spacing w:after="0" w:afterAutospacing="0"/>
        <w:ind w:left="1170" w:right="146"/>
        <w:rPr>
          <w:rFonts w:ascii="Times New Roman" w:eastAsia="Times New Roman" w:hAnsi="Times New Roman"/>
          <w:bCs/>
          <w:sz w:val="20"/>
          <w:szCs w:val="18"/>
        </w:rPr>
      </w:pPr>
      <w:r w:rsidRPr="005542D4">
        <w:rPr>
          <w:rFonts w:ascii="Times New Roman" w:eastAsia="Times New Roman" w:hAnsi="Times New Roman"/>
          <w:sz w:val="20"/>
          <w:lang w:bidi="en-US"/>
        </w:rPr>
        <w:t>The</w:t>
      </w:r>
      <w:r w:rsidRPr="00344117">
        <w:rPr>
          <w:rFonts w:ascii="Times New Roman" w:eastAsia="Times New Roman" w:hAnsi="Times New Roman"/>
          <w:bCs/>
          <w:sz w:val="20"/>
          <w:szCs w:val="18"/>
        </w:rPr>
        <w:t xml:space="preserve"> Title IX Coordinator</w:t>
      </w:r>
      <w:r w:rsidR="00651DDA">
        <w:rPr>
          <w:rFonts w:ascii="Times New Roman" w:eastAsia="Times New Roman" w:hAnsi="Times New Roman"/>
          <w:bCs/>
          <w:sz w:val="20"/>
          <w:szCs w:val="18"/>
        </w:rPr>
        <w:t xml:space="preserve"> or design</w:t>
      </w:r>
      <w:r w:rsidR="0079662D">
        <w:rPr>
          <w:rFonts w:ascii="Times New Roman" w:eastAsia="Times New Roman" w:hAnsi="Times New Roman"/>
          <w:bCs/>
          <w:sz w:val="20"/>
          <w:szCs w:val="18"/>
        </w:rPr>
        <w:t>ee</w:t>
      </w:r>
      <w:r w:rsidR="006C06A7">
        <w:rPr>
          <w:rFonts w:ascii="Times New Roman" w:eastAsia="Times New Roman" w:hAnsi="Times New Roman"/>
          <w:bCs/>
          <w:sz w:val="20"/>
          <w:szCs w:val="18"/>
        </w:rPr>
        <w:t xml:space="preserve"> </w:t>
      </w:r>
      <w:r w:rsidR="00DB79C7" w:rsidRPr="00344117">
        <w:rPr>
          <w:rFonts w:ascii="Times New Roman" w:eastAsia="Times New Roman" w:hAnsi="Times New Roman"/>
          <w:bCs/>
          <w:sz w:val="20"/>
          <w:szCs w:val="18"/>
        </w:rPr>
        <w:t xml:space="preserve">is authorized to </w:t>
      </w:r>
      <w:r w:rsidR="005D0503">
        <w:rPr>
          <w:rFonts w:ascii="Times New Roman" w:eastAsia="Times New Roman" w:hAnsi="Times New Roman"/>
          <w:bCs/>
          <w:sz w:val="20"/>
          <w:szCs w:val="18"/>
        </w:rPr>
        <w:t>determine whether this P</w:t>
      </w:r>
      <w:r w:rsidR="00DB79C7" w:rsidRPr="00344117">
        <w:rPr>
          <w:rFonts w:ascii="Times New Roman" w:eastAsia="Times New Roman" w:hAnsi="Times New Roman"/>
          <w:bCs/>
          <w:sz w:val="20"/>
          <w:szCs w:val="18"/>
        </w:rPr>
        <w:t xml:space="preserve">olicy applies to alleged prohibited conduct and whether the university has jurisdiction to take any action pursuant to this </w:t>
      </w:r>
      <w:r w:rsidR="005D0503">
        <w:rPr>
          <w:rFonts w:ascii="Times New Roman" w:eastAsia="Times New Roman" w:hAnsi="Times New Roman"/>
          <w:bCs/>
          <w:sz w:val="20"/>
          <w:szCs w:val="18"/>
        </w:rPr>
        <w:t>P</w:t>
      </w:r>
      <w:r w:rsidR="00DB79C7" w:rsidRPr="00344117">
        <w:rPr>
          <w:rFonts w:ascii="Times New Roman" w:eastAsia="Times New Roman" w:hAnsi="Times New Roman"/>
          <w:bCs/>
          <w:sz w:val="20"/>
          <w:szCs w:val="18"/>
        </w:rPr>
        <w:t xml:space="preserve">olicy. </w:t>
      </w:r>
    </w:p>
    <w:p w14:paraId="2FEC7A09" w14:textId="77777777" w:rsidR="002826F6" w:rsidRDefault="002826F6" w:rsidP="009A1C12">
      <w:pPr>
        <w:pStyle w:val="ListParagraph"/>
        <w:spacing w:after="0" w:afterAutospacing="0"/>
        <w:rPr>
          <w:rFonts w:ascii="Times New Roman" w:eastAsia="Times New Roman" w:hAnsi="Times New Roman"/>
          <w:bCs/>
          <w:sz w:val="20"/>
          <w:szCs w:val="18"/>
        </w:rPr>
      </w:pPr>
    </w:p>
    <w:p w14:paraId="0703E023" w14:textId="4874B5E7" w:rsidR="00E94225" w:rsidRDefault="00E94225" w:rsidP="00123529">
      <w:pPr>
        <w:pStyle w:val="ListParagraph"/>
        <w:keepNext/>
        <w:keepLines/>
        <w:numPr>
          <w:ilvl w:val="0"/>
          <w:numId w:val="53"/>
        </w:numPr>
        <w:tabs>
          <w:tab w:val="left" w:pos="1367"/>
          <w:tab w:val="left" w:pos="1368"/>
        </w:tabs>
        <w:autoSpaceDE w:val="0"/>
        <w:autoSpaceDN w:val="0"/>
        <w:spacing w:after="0" w:afterAutospacing="0"/>
        <w:ind w:left="1166" w:right="144"/>
        <w:rPr>
          <w:rFonts w:ascii="Times New Roman" w:eastAsia="Times New Roman" w:hAnsi="Times New Roman"/>
          <w:bCs/>
          <w:sz w:val="20"/>
          <w:szCs w:val="18"/>
        </w:rPr>
      </w:pPr>
      <w:r>
        <w:rPr>
          <w:rFonts w:ascii="Times New Roman" w:eastAsia="Times New Roman" w:hAnsi="Times New Roman"/>
          <w:bCs/>
          <w:sz w:val="20"/>
          <w:szCs w:val="18"/>
        </w:rPr>
        <w:lastRenderedPageBreak/>
        <w:t xml:space="preserve">To </w:t>
      </w:r>
      <w:r w:rsidR="00CF0BFF">
        <w:rPr>
          <w:rFonts w:ascii="Times New Roman" w:eastAsia="Times New Roman" w:hAnsi="Times New Roman"/>
          <w:bCs/>
          <w:sz w:val="20"/>
          <w:szCs w:val="18"/>
        </w:rPr>
        <w:t>initiate</w:t>
      </w:r>
      <w:r w:rsidR="00450070">
        <w:rPr>
          <w:rFonts w:ascii="Times New Roman" w:eastAsia="Times New Roman" w:hAnsi="Times New Roman"/>
          <w:bCs/>
          <w:sz w:val="20"/>
          <w:szCs w:val="18"/>
        </w:rPr>
        <w:t xml:space="preserve"> a grievance process</w:t>
      </w:r>
      <w:r>
        <w:rPr>
          <w:rFonts w:ascii="Times New Roman" w:eastAsia="Times New Roman" w:hAnsi="Times New Roman"/>
          <w:bCs/>
          <w:sz w:val="20"/>
          <w:szCs w:val="18"/>
        </w:rPr>
        <w:t xml:space="preserve"> under </w:t>
      </w:r>
      <w:r w:rsidR="00AD1DB0">
        <w:rPr>
          <w:rFonts w:ascii="Times New Roman" w:eastAsia="Times New Roman" w:hAnsi="Times New Roman"/>
          <w:bCs/>
          <w:sz w:val="20"/>
          <w:szCs w:val="18"/>
        </w:rPr>
        <w:t xml:space="preserve">this </w:t>
      </w:r>
      <w:r w:rsidR="005D0503">
        <w:rPr>
          <w:rFonts w:ascii="Times New Roman" w:eastAsia="Times New Roman" w:hAnsi="Times New Roman"/>
          <w:bCs/>
          <w:sz w:val="20"/>
          <w:szCs w:val="18"/>
        </w:rPr>
        <w:t>P</w:t>
      </w:r>
      <w:r w:rsidR="00AD1DB0">
        <w:rPr>
          <w:rFonts w:ascii="Times New Roman" w:eastAsia="Times New Roman" w:hAnsi="Times New Roman"/>
          <w:bCs/>
          <w:sz w:val="20"/>
          <w:szCs w:val="18"/>
        </w:rPr>
        <w:t>olicy</w:t>
      </w:r>
      <w:r>
        <w:rPr>
          <w:rFonts w:ascii="Times New Roman" w:eastAsia="Times New Roman" w:hAnsi="Times New Roman"/>
          <w:bCs/>
          <w:sz w:val="20"/>
          <w:szCs w:val="18"/>
        </w:rPr>
        <w:t xml:space="preserve">, </w:t>
      </w:r>
      <w:r w:rsidR="00CF0BFF">
        <w:rPr>
          <w:rFonts w:ascii="Times New Roman" w:eastAsia="Times New Roman" w:hAnsi="Times New Roman"/>
          <w:bCs/>
          <w:sz w:val="20"/>
          <w:szCs w:val="18"/>
        </w:rPr>
        <w:t xml:space="preserve">either </w:t>
      </w:r>
      <w:r>
        <w:rPr>
          <w:rFonts w:ascii="Times New Roman" w:eastAsia="Times New Roman" w:hAnsi="Times New Roman"/>
          <w:bCs/>
          <w:sz w:val="20"/>
          <w:szCs w:val="18"/>
        </w:rPr>
        <w:t xml:space="preserve">the </w:t>
      </w:r>
      <w:r w:rsidRPr="0029067E">
        <w:rPr>
          <w:rFonts w:ascii="Times New Roman" w:eastAsia="Times New Roman" w:hAnsi="Times New Roman"/>
          <w:bCs/>
          <w:i/>
          <w:iCs/>
          <w:sz w:val="20"/>
          <w:szCs w:val="18"/>
        </w:rPr>
        <w:t>complainant</w:t>
      </w:r>
      <w:r>
        <w:rPr>
          <w:rFonts w:ascii="Times New Roman" w:eastAsia="Times New Roman" w:hAnsi="Times New Roman"/>
          <w:bCs/>
          <w:sz w:val="20"/>
          <w:szCs w:val="18"/>
        </w:rPr>
        <w:t xml:space="preserve"> or Title IX Coordinator</w:t>
      </w:r>
      <w:r w:rsidR="0086730F">
        <w:rPr>
          <w:rFonts w:ascii="Times New Roman" w:eastAsia="Times New Roman" w:hAnsi="Times New Roman"/>
          <w:bCs/>
          <w:sz w:val="20"/>
          <w:szCs w:val="18"/>
        </w:rPr>
        <w:t xml:space="preserve"> or designee</w:t>
      </w:r>
      <w:r>
        <w:rPr>
          <w:rFonts w:ascii="Times New Roman" w:eastAsia="Times New Roman" w:hAnsi="Times New Roman"/>
          <w:bCs/>
          <w:sz w:val="20"/>
          <w:szCs w:val="18"/>
        </w:rPr>
        <w:t xml:space="preserve"> must file and sign a </w:t>
      </w:r>
      <w:r w:rsidRPr="00DF0A56">
        <w:rPr>
          <w:rFonts w:ascii="Times New Roman" w:eastAsia="Times New Roman" w:hAnsi="Times New Roman"/>
          <w:bCs/>
          <w:i/>
          <w:sz w:val="20"/>
          <w:szCs w:val="18"/>
        </w:rPr>
        <w:t>formal complaint</w:t>
      </w:r>
      <w:r>
        <w:rPr>
          <w:rFonts w:ascii="Times New Roman" w:eastAsia="Times New Roman" w:hAnsi="Times New Roman"/>
          <w:bCs/>
          <w:sz w:val="20"/>
          <w:szCs w:val="18"/>
        </w:rPr>
        <w:t xml:space="preserve">. </w:t>
      </w:r>
    </w:p>
    <w:p w14:paraId="4648A52C" w14:textId="77777777" w:rsidR="00E94225" w:rsidRPr="00DF0A56" w:rsidRDefault="00E94225" w:rsidP="00123529">
      <w:pPr>
        <w:pStyle w:val="ListParagraph"/>
        <w:keepNext/>
        <w:keepLines/>
        <w:spacing w:after="0" w:afterAutospacing="0"/>
        <w:rPr>
          <w:rFonts w:ascii="Times New Roman" w:eastAsia="Times New Roman" w:hAnsi="Times New Roman"/>
          <w:bCs/>
          <w:sz w:val="20"/>
          <w:szCs w:val="18"/>
        </w:rPr>
      </w:pPr>
    </w:p>
    <w:p w14:paraId="404E30E8" w14:textId="6B37653A" w:rsidR="002826F6" w:rsidRDefault="00E85649" w:rsidP="00123529">
      <w:pPr>
        <w:pStyle w:val="ListParagraph"/>
        <w:keepNext/>
        <w:keepLines/>
        <w:numPr>
          <w:ilvl w:val="1"/>
          <w:numId w:val="53"/>
        </w:numPr>
        <w:spacing w:after="0" w:afterAutospacing="0"/>
        <w:ind w:left="1530"/>
        <w:rPr>
          <w:rFonts w:ascii="Times New Roman" w:eastAsia="Times New Roman" w:hAnsi="Times New Roman"/>
          <w:bCs/>
          <w:sz w:val="20"/>
          <w:szCs w:val="18"/>
        </w:rPr>
      </w:pPr>
      <w:r>
        <w:rPr>
          <w:rFonts w:ascii="Times New Roman" w:eastAsia="Times New Roman" w:hAnsi="Times New Roman"/>
          <w:bCs/>
          <w:sz w:val="20"/>
          <w:szCs w:val="18"/>
        </w:rPr>
        <w:t xml:space="preserve">Title IX Sexual </w:t>
      </w:r>
      <w:r w:rsidR="00CA398F">
        <w:rPr>
          <w:rFonts w:ascii="Times New Roman" w:eastAsia="Times New Roman" w:hAnsi="Times New Roman"/>
          <w:bCs/>
          <w:sz w:val="20"/>
          <w:szCs w:val="18"/>
        </w:rPr>
        <w:t>Misconduct</w:t>
      </w:r>
      <w:r>
        <w:rPr>
          <w:rFonts w:ascii="Times New Roman" w:eastAsia="Times New Roman" w:hAnsi="Times New Roman"/>
          <w:bCs/>
          <w:sz w:val="20"/>
          <w:szCs w:val="18"/>
        </w:rPr>
        <w:t xml:space="preserve">:  </w:t>
      </w:r>
      <w:r w:rsidR="002826F6">
        <w:rPr>
          <w:rFonts w:ascii="Times New Roman" w:eastAsia="Times New Roman" w:hAnsi="Times New Roman"/>
          <w:bCs/>
          <w:sz w:val="20"/>
          <w:szCs w:val="18"/>
        </w:rPr>
        <w:t xml:space="preserve">To file a </w:t>
      </w:r>
      <w:r w:rsidR="002826F6" w:rsidRPr="00FD1752">
        <w:rPr>
          <w:rFonts w:ascii="Times New Roman" w:eastAsia="Times New Roman" w:hAnsi="Times New Roman"/>
          <w:bCs/>
          <w:i/>
          <w:iCs/>
          <w:sz w:val="20"/>
          <w:szCs w:val="18"/>
        </w:rPr>
        <w:t>formal complaint</w:t>
      </w:r>
      <w:r w:rsidR="002826F6">
        <w:rPr>
          <w:rFonts w:ascii="Times New Roman" w:eastAsia="Times New Roman" w:hAnsi="Times New Roman"/>
          <w:bCs/>
          <w:sz w:val="20"/>
          <w:szCs w:val="18"/>
        </w:rPr>
        <w:t xml:space="preserve">, a </w:t>
      </w:r>
      <w:r w:rsidR="002826F6" w:rsidRPr="0029067E">
        <w:rPr>
          <w:rFonts w:ascii="Times New Roman" w:eastAsia="Times New Roman" w:hAnsi="Times New Roman"/>
          <w:bCs/>
          <w:i/>
          <w:iCs/>
          <w:sz w:val="20"/>
          <w:szCs w:val="18"/>
        </w:rPr>
        <w:t>complainant</w:t>
      </w:r>
      <w:r w:rsidR="002826F6">
        <w:rPr>
          <w:rFonts w:ascii="Times New Roman" w:eastAsia="Times New Roman" w:hAnsi="Times New Roman"/>
          <w:bCs/>
          <w:sz w:val="20"/>
          <w:szCs w:val="18"/>
        </w:rPr>
        <w:t xml:space="preserve"> must be participating in or attempting to participate in the university’s </w:t>
      </w:r>
      <w:r w:rsidR="002826F6" w:rsidRPr="00DF0A56">
        <w:rPr>
          <w:rFonts w:ascii="Times New Roman" w:eastAsia="Times New Roman" w:hAnsi="Times New Roman"/>
          <w:bCs/>
          <w:i/>
          <w:sz w:val="20"/>
          <w:szCs w:val="18"/>
        </w:rPr>
        <w:t>education program or activity</w:t>
      </w:r>
      <w:r w:rsidR="002826F6">
        <w:rPr>
          <w:rFonts w:ascii="Times New Roman" w:eastAsia="Times New Roman" w:hAnsi="Times New Roman"/>
          <w:bCs/>
          <w:sz w:val="20"/>
          <w:szCs w:val="18"/>
        </w:rPr>
        <w:t>.</w:t>
      </w:r>
      <w:r w:rsidR="00C21B5D">
        <w:rPr>
          <w:rFonts w:ascii="Times New Roman" w:eastAsia="Times New Roman" w:hAnsi="Times New Roman"/>
          <w:bCs/>
          <w:sz w:val="20"/>
          <w:szCs w:val="18"/>
        </w:rPr>
        <w:t xml:space="preserve">  “Attempting to participate” can include a </w:t>
      </w:r>
      <w:r w:rsidR="00C21B5D" w:rsidRPr="00B02009">
        <w:rPr>
          <w:rFonts w:ascii="Times New Roman" w:eastAsia="Times New Roman" w:hAnsi="Times New Roman"/>
          <w:bCs/>
          <w:i/>
          <w:sz w:val="20"/>
          <w:szCs w:val="18"/>
        </w:rPr>
        <w:t xml:space="preserve">complainant </w:t>
      </w:r>
      <w:r w:rsidR="00C21B5D">
        <w:rPr>
          <w:rFonts w:ascii="Times New Roman" w:eastAsia="Times New Roman" w:hAnsi="Times New Roman"/>
          <w:bCs/>
          <w:sz w:val="20"/>
          <w:szCs w:val="18"/>
        </w:rPr>
        <w:t xml:space="preserve">who (1) </w:t>
      </w:r>
      <w:r w:rsidR="00B117E5">
        <w:rPr>
          <w:rFonts w:ascii="Times New Roman" w:eastAsia="Times New Roman" w:hAnsi="Times New Roman"/>
          <w:bCs/>
          <w:sz w:val="20"/>
          <w:szCs w:val="18"/>
        </w:rPr>
        <w:t>is applying for admission or employment; (2) has graduated</w:t>
      </w:r>
      <w:r w:rsidR="00C21B5D">
        <w:rPr>
          <w:rFonts w:ascii="Times New Roman" w:eastAsia="Times New Roman" w:hAnsi="Times New Roman"/>
          <w:bCs/>
          <w:sz w:val="20"/>
          <w:szCs w:val="18"/>
        </w:rPr>
        <w:t xml:space="preserve"> from one program but intends to apply to another program</w:t>
      </w:r>
      <w:r w:rsidR="00B117E5">
        <w:rPr>
          <w:rFonts w:ascii="Times New Roman" w:eastAsia="Times New Roman" w:hAnsi="Times New Roman"/>
          <w:bCs/>
          <w:sz w:val="20"/>
          <w:szCs w:val="18"/>
        </w:rPr>
        <w:t xml:space="preserve"> and/or intends to remain involved with a university’s alumni programs or activities; or</w:t>
      </w:r>
      <w:r w:rsidR="00C21B5D">
        <w:rPr>
          <w:rFonts w:ascii="Times New Roman" w:eastAsia="Times New Roman" w:hAnsi="Times New Roman"/>
          <w:bCs/>
          <w:sz w:val="20"/>
          <w:szCs w:val="18"/>
        </w:rPr>
        <w:t xml:space="preserve"> (</w:t>
      </w:r>
      <w:r w:rsidR="00B117E5">
        <w:rPr>
          <w:rFonts w:ascii="Times New Roman" w:eastAsia="Times New Roman" w:hAnsi="Times New Roman"/>
          <w:bCs/>
          <w:sz w:val="20"/>
          <w:szCs w:val="18"/>
        </w:rPr>
        <w:t>3</w:t>
      </w:r>
      <w:r w:rsidR="00C21B5D">
        <w:rPr>
          <w:rFonts w:ascii="Times New Roman" w:eastAsia="Times New Roman" w:hAnsi="Times New Roman"/>
          <w:bCs/>
          <w:sz w:val="20"/>
          <w:szCs w:val="18"/>
        </w:rPr>
        <w:t xml:space="preserve">) has left school because of </w:t>
      </w:r>
      <w:r w:rsidR="00457F19">
        <w:rPr>
          <w:rFonts w:ascii="Times New Roman" w:eastAsia="Times New Roman" w:hAnsi="Times New Roman"/>
          <w:bCs/>
          <w:i/>
          <w:sz w:val="20"/>
          <w:szCs w:val="18"/>
        </w:rPr>
        <w:t>Sexual Misconduct</w:t>
      </w:r>
      <w:r w:rsidR="00C21B5D">
        <w:rPr>
          <w:rFonts w:ascii="Times New Roman" w:eastAsia="Times New Roman" w:hAnsi="Times New Roman"/>
          <w:bCs/>
          <w:sz w:val="20"/>
          <w:szCs w:val="18"/>
        </w:rPr>
        <w:t xml:space="preserve"> but expresses a desire to re-enroll</w:t>
      </w:r>
      <w:r w:rsidR="00B117E5">
        <w:rPr>
          <w:rFonts w:ascii="Times New Roman" w:eastAsia="Times New Roman" w:hAnsi="Times New Roman"/>
          <w:bCs/>
          <w:sz w:val="20"/>
          <w:szCs w:val="18"/>
        </w:rPr>
        <w:t xml:space="preserve">.  A </w:t>
      </w:r>
      <w:r w:rsidR="00B117E5" w:rsidRPr="00B02009">
        <w:rPr>
          <w:rFonts w:ascii="Times New Roman" w:eastAsia="Times New Roman" w:hAnsi="Times New Roman"/>
          <w:bCs/>
          <w:i/>
          <w:sz w:val="20"/>
          <w:szCs w:val="18"/>
        </w:rPr>
        <w:t>complainant</w:t>
      </w:r>
      <w:r w:rsidR="00B117E5">
        <w:rPr>
          <w:rFonts w:ascii="Times New Roman" w:eastAsia="Times New Roman" w:hAnsi="Times New Roman"/>
          <w:bCs/>
          <w:sz w:val="20"/>
          <w:szCs w:val="18"/>
        </w:rPr>
        <w:t xml:space="preserve"> who is on a “leave of absence” may also be participating or attempting to participate in a university’s programs or activities.</w:t>
      </w:r>
    </w:p>
    <w:p w14:paraId="0D8D707A" w14:textId="77777777" w:rsidR="00E85649" w:rsidRDefault="00E85649" w:rsidP="009A1C12">
      <w:pPr>
        <w:pStyle w:val="ListParagraph"/>
        <w:spacing w:after="0" w:afterAutospacing="0"/>
        <w:ind w:left="1530"/>
        <w:rPr>
          <w:rFonts w:ascii="Times New Roman" w:eastAsia="Times New Roman" w:hAnsi="Times New Roman"/>
          <w:bCs/>
          <w:sz w:val="20"/>
          <w:szCs w:val="18"/>
        </w:rPr>
      </w:pPr>
    </w:p>
    <w:p w14:paraId="7F0ED91F" w14:textId="2A5F55CC" w:rsidR="00E85649" w:rsidRPr="00344117" w:rsidRDefault="00E85649" w:rsidP="009A1C12">
      <w:pPr>
        <w:pStyle w:val="ListParagraph"/>
        <w:numPr>
          <w:ilvl w:val="1"/>
          <w:numId w:val="53"/>
        </w:numPr>
        <w:spacing w:after="0" w:afterAutospacing="0"/>
        <w:ind w:left="1530"/>
        <w:rPr>
          <w:rFonts w:ascii="Times New Roman" w:eastAsia="Times New Roman" w:hAnsi="Times New Roman"/>
          <w:bCs/>
          <w:sz w:val="20"/>
          <w:szCs w:val="18"/>
        </w:rPr>
      </w:pPr>
      <w:r>
        <w:rPr>
          <w:rFonts w:ascii="Times New Roman" w:eastAsia="Times New Roman" w:hAnsi="Times New Roman"/>
          <w:bCs/>
          <w:sz w:val="20"/>
          <w:szCs w:val="18"/>
        </w:rPr>
        <w:t xml:space="preserve">Sexual Misconduct: </w:t>
      </w:r>
      <w:r w:rsidR="003B2455">
        <w:rPr>
          <w:rFonts w:ascii="Times New Roman" w:eastAsia="Times New Roman" w:hAnsi="Times New Roman"/>
          <w:bCs/>
          <w:sz w:val="20"/>
          <w:szCs w:val="18"/>
        </w:rPr>
        <w:t xml:space="preserve">To file a </w:t>
      </w:r>
      <w:r w:rsidR="003B2455" w:rsidRPr="00000A2C">
        <w:rPr>
          <w:rFonts w:ascii="Times New Roman" w:eastAsia="Times New Roman" w:hAnsi="Times New Roman"/>
          <w:bCs/>
          <w:i/>
          <w:sz w:val="20"/>
          <w:szCs w:val="18"/>
        </w:rPr>
        <w:t>formal complaint</w:t>
      </w:r>
      <w:r w:rsidR="003B2455">
        <w:rPr>
          <w:rFonts w:ascii="Times New Roman" w:eastAsia="Times New Roman" w:hAnsi="Times New Roman"/>
          <w:bCs/>
          <w:sz w:val="20"/>
          <w:szCs w:val="18"/>
        </w:rPr>
        <w:t xml:space="preserve">, a </w:t>
      </w:r>
      <w:r w:rsidR="003B2455" w:rsidRPr="00494CE1">
        <w:rPr>
          <w:rFonts w:ascii="Times New Roman" w:eastAsia="Times New Roman" w:hAnsi="Times New Roman"/>
          <w:bCs/>
          <w:i/>
          <w:sz w:val="20"/>
          <w:szCs w:val="18"/>
        </w:rPr>
        <w:t>complainant</w:t>
      </w:r>
      <w:r w:rsidR="003B2455">
        <w:rPr>
          <w:rFonts w:ascii="Times New Roman" w:eastAsia="Times New Roman" w:hAnsi="Times New Roman"/>
          <w:bCs/>
          <w:sz w:val="20"/>
          <w:szCs w:val="18"/>
        </w:rPr>
        <w:t xml:space="preserve"> may </w:t>
      </w:r>
      <w:r w:rsidR="00494CE1">
        <w:rPr>
          <w:rFonts w:ascii="Times New Roman" w:eastAsia="Times New Roman" w:hAnsi="Times New Roman"/>
          <w:bCs/>
          <w:sz w:val="20"/>
          <w:szCs w:val="18"/>
        </w:rPr>
        <w:t xml:space="preserve">or may not </w:t>
      </w:r>
      <w:r w:rsidR="003B2455">
        <w:rPr>
          <w:rFonts w:ascii="Times New Roman" w:eastAsia="Times New Roman" w:hAnsi="Times New Roman"/>
          <w:bCs/>
          <w:sz w:val="20"/>
          <w:szCs w:val="18"/>
        </w:rPr>
        <w:t>be a member of the university community who allege</w:t>
      </w:r>
      <w:r w:rsidR="00855BDA">
        <w:rPr>
          <w:rFonts w:ascii="Times New Roman" w:eastAsia="Times New Roman" w:hAnsi="Times New Roman"/>
          <w:bCs/>
          <w:sz w:val="20"/>
          <w:szCs w:val="18"/>
        </w:rPr>
        <w:t>s</w:t>
      </w:r>
      <w:r w:rsidR="003B2455">
        <w:rPr>
          <w:rFonts w:ascii="Times New Roman" w:eastAsia="Times New Roman" w:hAnsi="Times New Roman"/>
          <w:bCs/>
          <w:sz w:val="20"/>
          <w:szCs w:val="18"/>
        </w:rPr>
        <w:t xml:space="preserve"> to be a victim of conduct that would violate this </w:t>
      </w:r>
      <w:r w:rsidR="005D0503">
        <w:rPr>
          <w:rFonts w:ascii="Times New Roman" w:eastAsia="Times New Roman" w:hAnsi="Times New Roman"/>
          <w:bCs/>
          <w:sz w:val="20"/>
          <w:szCs w:val="18"/>
        </w:rPr>
        <w:t>P</w:t>
      </w:r>
      <w:r w:rsidR="003B2455">
        <w:rPr>
          <w:rFonts w:ascii="Times New Roman" w:eastAsia="Times New Roman" w:hAnsi="Times New Roman"/>
          <w:bCs/>
          <w:sz w:val="20"/>
          <w:szCs w:val="18"/>
        </w:rPr>
        <w:t>olicy.</w:t>
      </w:r>
    </w:p>
    <w:p w14:paraId="51493B65" w14:textId="77777777" w:rsidR="00344117" w:rsidRDefault="00344117" w:rsidP="009A1C12">
      <w:pPr>
        <w:pStyle w:val="ListParagraph"/>
        <w:spacing w:after="0" w:afterAutospacing="0"/>
        <w:ind w:left="1530"/>
        <w:rPr>
          <w:rFonts w:ascii="Times New Roman" w:eastAsia="Times New Roman" w:hAnsi="Times New Roman"/>
          <w:bCs/>
          <w:sz w:val="20"/>
          <w:szCs w:val="18"/>
        </w:rPr>
      </w:pPr>
    </w:p>
    <w:p w14:paraId="701BF837" w14:textId="28EED762" w:rsidR="00E85649" w:rsidRDefault="00494CE1" w:rsidP="009A1C12">
      <w:pPr>
        <w:pStyle w:val="ListParagraph"/>
        <w:numPr>
          <w:ilvl w:val="0"/>
          <w:numId w:val="53"/>
        </w:numPr>
        <w:tabs>
          <w:tab w:val="left" w:pos="1367"/>
          <w:tab w:val="left" w:pos="1368"/>
        </w:tabs>
        <w:autoSpaceDE w:val="0"/>
        <w:autoSpaceDN w:val="0"/>
        <w:spacing w:after="0" w:afterAutospacing="0"/>
        <w:ind w:left="1166" w:right="144"/>
        <w:rPr>
          <w:rFonts w:ascii="Times New Roman" w:eastAsia="Times New Roman" w:hAnsi="Times New Roman"/>
          <w:bCs/>
          <w:sz w:val="20"/>
          <w:szCs w:val="18"/>
        </w:rPr>
      </w:pPr>
      <w:r>
        <w:rPr>
          <w:rFonts w:ascii="Times New Roman" w:eastAsia="Times New Roman" w:hAnsi="Times New Roman"/>
          <w:bCs/>
          <w:sz w:val="20"/>
          <w:szCs w:val="18"/>
        </w:rPr>
        <w:t>If, a</w:t>
      </w:r>
      <w:r w:rsidR="003B2455">
        <w:rPr>
          <w:rFonts w:ascii="Times New Roman" w:eastAsia="Times New Roman" w:hAnsi="Times New Roman"/>
          <w:bCs/>
          <w:sz w:val="20"/>
          <w:szCs w:val="18"/>
        </w:rPr>
        <w:t>t any point during the investigation</w:t>
      </w:r>
      <w:r w:rsidR="00E85649">
        <w:rPr>
          <w:rFonts w:ascii="Times New Roman" w:eastAsia="Times New Roman" w:hAnsi="Times New Roman"/>
          <w:bCs/>
          <w:sz w:val="20"/>
          <w:szCs w:val="18"/>
        </w:rPr>
        <w:t xml:space="preserve">, the alleged conduct does not constitute a </w:t>
      </w:r>
      <w:r w:rsidR="00D44F66" w:rsidRPr="00EA4701">
        <w:rPr>
          <w:rFonts w:ascii="Times New Roman" w:eastAsia="Times New Roman" w:hAnsi="Times New Roman"/>
          <w:bCs/>
          <w:sz w:val="20"/>
          <w:szCs w:val="18"/>
        </w:rPr>
        <w:t>Policy</w:t>
      </w:r>
      <w:r w:rsidR="00D44F66">
        <w:rPr>
          <w:rFonts w:ascii="Times New Roman" w:eastAsia="Times New Roman" w:hAnsi="Times New Roman"/>
          <w:bCs/>
          <w:sz w:val="20"/>
          <w:szCs w:val="18"/>
        </w:rPr>
        <w:t xml:space="preserve"> </w:t>
      </w:r>
      <w:r w:rsidR="00E85649">
        <w:rPr>
          <w:rFonts w:ascii="Times New Roman" w:eastAsia="Times New Roman" w:hAnsi="Times New Roman"/>
          <w:bCs/>
          <w:sz w:val="20"/>
          <w:szCs w:val="18"/>
        </w:rPr>
        <w:t xml:space="preserve">violation, the Title IX Coordinator </w:t>
      </w:r>
      <w:r w:rsidR="00855BDA">
        <w:rPr>
          <w:rFonts w:ascii="Times New Roman" w:eastAsia="Times New Roman" w:hAnsi="Times New Roman"/>
          <w:bCs/>
          <w:sz w:val="20"/>
          <w:szCs w:val="18"/>
        </w:rPr>
        <w:t xml:space="preserve">or designee </w:t>
      </w:r>
      <w:r w:rsidR="00E85649">
        <w:rPr>
          <w:rFonts w:ascii="Times New Roman" w:eastAsia="Times New Roman" w:hAnsi="Times New Roman"/>
          <w:bCs/>
          <w:sz w:val="20"/>
          <w:szCs w:val="18"/>
        </w:rPr>
        <w:t xml:space="preserve">can dismiss the </w:t>
      </w:r>
      <w:r w:rsidR="00E85649" w:rsidRPr="00000A2C">
        <w:rPr>
          <w:rFonts w:ascii="Times New Roman" w:eastAsia="Times New Roman" w:hAnsi="Times New Roman"/>
          <w:bCs/>
          <w:i/>
          <w:sz w:val="20"/>
          <w:szCs w:val="18"/>
        </w:rPr>
        <w:t>formal complaint</w:t>
      </w:r>
      <w:r w:rsidR="00855BDA">
        <w:rPr>
          <w:rFonts w:ascii="Times New Roman" w:eastAsia="Times New Roman" w:hAnsi="Times New Roman"/>
          <w:bCs/>
          <w:sz w:val="20"/>
          <w:szCs w:val="18"/>
        </w:rPr>
        <w:t xml:space="preserve"> in whole or part.</w:t>
      </w:r>
      <w:r w:rsidR="00FB4408">
        <w:rPr>
          <w:rFonts w:ascii="Times New Roman" w:eastAsia="Times New Roman" w:hAnsi="Times New Roman"/>
          <w:bCs/>
          <w:sz w:val="20"/>
          <w:szCs w:val="18"/>
        </w:rPr>
        <w:t xml:space="preserve">  Dismissal does not preclude action under other university or campus policies, procedures, or conduct codes. </w:t>
      </w:r>
    </w:p>
    <w:p w14:paraId="3D4BC4F9" w14:textId="67931093" w:rsidR="00FB4408" w:rsidRDefault="00FB4408" w:rsidP="009A1C12">
      <w:pPr>
        <w:pStyle w:val="ListParagraph"/>
        <w:spacing w:after="0" w:afterAutospacing="0"/>
        <w:rPr>
          <w:rFonts w:ascii="Times New Roman" w:eastAsia="Times New Roman" w:hAnsi="Times New Roman"/>
          <w:bCs/>
          <w:sz w:val="20"/>
          <w:szCs w:val="18"/>
        </w:rPr>
      </w:pPr>
    </w:p>
    <w:p w14:paraId="017880D0" w14:textId="2A0135D9" w:rsidR="00344117" w:rsidRDefault="00E85649" w:rsidP="009A1C12">
      <w:pPr>
        <w:pStyle w:val="ListParagraph"/>
        <w:numPr>
          <w:ilvl w:val="1"/>
          <w:numId w:val="53"/>
        </w:numPr>
        <w:spacing w:after="0" w:afterAutospacing="0"/>
        <w:ind w:left="1530"/>
        <w:rPr>
          <w:rFonts w:ascii="Times New Roman" w:eastAsia="Times New Roman" w:hAnsi="Times New Roman"/>
          <w:bCs/>
          <w:sz w:val="20"/>
          <w:szCs w:val="18"/>
        </w:rPr>
      </w:pPr>
      <w:r>
        <w:rPr>
          <w:rFonts w:ascii="Times New Roman" w:eastAsia="Times New Roman" w:hAnsi="Times New Roman"/>
          <w:bCs/>
          <w:sz w:val="20"/>
          <w:szCs w:val="18"/>
        </w:rPr>
        <w:t xml:space="preserve">Title IX Sexual </w:t>
      </w:r>
      <w:r w:rsidR="00CA398F">
        <w:rPr>
          <w:rFonts w:ascii="Times New Roman" w:eastAsia="Times New Roman" w:hAnsi="Times New Roman"/>
          <w:bCs/>
          <w:sz w:val="20"/>
          <w:szCs w:val="18"/>
        </w:rPr>
        <w:t>Misconduct</w:t>
      </w:r>
      <w:r>
        <w:rPr>
          <w:rFonts w:ascii="Times New Roman" w:eastAsia="Times New Roman" w:hAnsi="Times New Roman"/>
          <w:bCs/>
          <w:sz w:val="20"/>
          <w:szCs w:val="18"/>
        </w:rPr>
        <w:t xml:space="preserve">: </w:t>
      </w:r>
      <w:r w:rsidR="00DD6DA0">
        <w:rPr>
          <w:rFonts w:ascii="Times New Roman" w:eastAsia="Times New Roman" w:hAnsi="Times New Roman"/>
          <w:bCs/>
          <w:sz w:val="20"/>
          <w:szCs w:val="18"/>
        </w:rPr>
        <w:t xml:space="preserve"> </w:t>
      </w:r>
      <w:r w:rsidR="00344117">
        <w:rPr>
          <w:rFonts w:ascii="Times New Roman" w:eastAsia="Times New Roman" w:hAnsi="Times New Roman"/>
          <w:bCs/>
          <w:sz w:val="20"/>
          <w:szCs w:val="18"/>
        </w:rPr>
        <w:t>The Title IX Coordinator</w:t>
      </w:r>
      <w:r w:rsidR="003B4196">
        <w:rPr>
          <w:rFonts w:ascii="Times New Roman" w:eastAsia="Times New Roman" w:hAnsi="Times New Roman"/>
          <w:bCs/>
          <w:sz w:val="20"/>
          <w:szCs w:val="18"/>
        </w:rPr>
        <w:t xml:space="preserve"> or designee</w:t>
      </w:r>
      <w:r w:rsidR="00344117">
        <w:rPr>
          <w:rFonts w:ascii="Times New Roman" w:eastAsia="Times New Roman" w:hAnsi="Times New Roman"/>
          <w:bCs/>
          <w:sz w:val="20"/>
          <w:szCs w:val="18"/>
        </w:rPr>
        <w:t xml:space="preserve"> </w:t>
      </w:r>
      <w:r>
        <w:rPr>
          <w:rFonts w:ascii="Times New Roman" w:eastAsia="Times New Roman" w:hAnsi="Times New Roman"/>
          <w:bCs/>
          <w:sz w:val="20"/>
          <w:szCs w:val="18"/>
        </w:rPr>
        <w:t xml:space="preserve">must </w:t>
      </w:r>
      <w:r w:rsidR="00344117">
        <w:rPr>
          <w:rFonts w:ascii="Times New Roman" w:eastAsia="Times New Roman" w:hAnsi="Times New Roman"/>
          <w:bCs/>
          <w:sz w:val="20"/>
          <w:szCs w:val="18"/>
        </w:rPr>
        <w:t xml:space="preserve">dismiss a </w:t>
      </w:r>
      <w:r w:rsidR="00344117" w:rsidRPr="00FD1752">
        <w:rPr>
          <w:rFonts w:ascii="Times New Roman" w:eastAsia="Times New Roman" w:hAnsi="Times New Roman"/>
          <w:bCs/>
          <w:i/>
          <w:iCs/>
          <w:sz w:val="20"/>
          <w:szCs w:val="18"/>
        </w:rPr>
        <w:t>formal complaint</w:t>
      </w:r>
      <w:r w:rsidR="0057706A">
        <w:rPr>
          <w:rFonts w:ascii="Times New Roman" w:eastAsia="Times New Roman" w:hAnsi="Times New Roman"/>
          <w:bCs/>
          <w:sz w:val="20"/>
          <w:szCs w:val="18"/>
        </w:rPr>
        <w:t>, subj</w:t>
      </w:r>
      <w:r w:rsidR="00B103E7">
        <w:rPr>
          <w:rFonts w:ascii="Times New Roman" w:eastAsia="Times New Roman" w:hAnsi="Times New Roman"/>
          <w:bCs/>
          <w:sz w:val="20"/>
          <w:szCs w:val="18"/>
        </w:rPr>
        <w:t xml:space="preserve">ect to appeal under </w:t>
      </w:r>
      <w:r w:rsidR="009D5A4F" w:rsidRPr="00215742">
        <w:rPr>
          <w:rFonts w:ascii="Times New Roman" w:eastAsia="Times New Roman" w:hAnsi="Times New Roman"/>
          <w:bCs/>
          <w:sz w:val="20"/>
          <w:szCs w:val="18"/>
        </w:rPr>
        <w:t>s</w:t>
      </w:r>
      <w:r w:rsidR="00B103E7" w:rsidRPr="00215742">
        <w:rPr>
          <w:rFonts w:ascii="Times New Roman" w:eastAsia="Times New Roman" w:hAnsi="Times New Roman"/>
          <w:bCs/>
          <w:sz w:val="20"/>
          <w:szCs w:val="18"/>
        </w:rPr>
        <w:t xml:space="preserve">ection </w:t>
      </w:r>
      <w:r w:rsidR="003033E1" w:rsidRPr="00215742">
        <w:rPr>
          <w:rFonts w:ascii="Times New Roman" w:eastAsia="Times New Roman" w:hAnsi="Times New Roman"/>
          <w:bCs/>
          <w:sz w:val="20"/>
          <w:szCs w:val="18"/>
        </w:rPr>
        <w:t>V</w:t>
      </w:r>
      <w:r w:rsidR="00CC3956" w:rsidRPr="00215742">
        <w:rPr>
          <w:rFonts w:ascii="Times New Roman" w:eastAsia="Times New Roman" w:hAnsi="Times New Roman"/>
          <w:bCs/>
          <w:sz w:val="20"/>
          <w:szCs w:val="18"/>
        </w:rPr>
        <w:t>I</w:t>
      </w:r>
      <w:r w:rsidR="003033E1" w:rsidRPr="00215742">
        <w:rPr>
          <w:rFonts w:ascii="Times New Roman" w:eastAsia="Times New Roman" w:hAnsi="Times New Roman"/>
          <w:bCs/>
          <w:sz w:val="20"/>
          <w:szCs w:val="18"/>
        </w:rPr>
        <w:t>I.D</w:t>
      </w:r>
      <w:r w:rsidR="0057706A">
        <w:rPr>
          <w:rFonts w:ascii="Times New Roman" w:eastAsia="Times New Roman" w:hAnsi="Times New Roman"/>
          <w:bCs/>
          <w:sz w:val="20"/>
          <w:szCs w:val="18"/>
        </w:rPr>
        <w:t>,</w:t>
      </w:r>
      <w:r w:rsidR="00344117">
        <w:rPr>
          <w:rFonts w:ascii="Times New Roman" w:eastAsia="Times New Roman" w:hAnsi="Times New Roman"/>
          <w:bCs/>
          <w:sz w:val="20"/>
          <w:szCs w:val="18"/>
        </w:rPr>
        <w:t xml:space="preserve"> if </w:t>
      </w:r>
      <w:r w:rsidR="002826F6">
        <w:rPr>
          <w:rFonts w:ascii="Times New Roman" w:eastAsia="Times New Roman" w:hAnsi="Times New Roman"/>
          <w:bCs/>
          <w:sz w:val="20"/>
          <w:szCs w:val="18"/>
        </w:rPr>
        <w:t xml:space="preserve">the </w:t>
      </w:r>
      <w:r w:rsidR="00CA5854">
        <w:rPr>
          <w:rFonts w:ascii="Times New Roman" w:eastAsia="Times New Roman" w:hAnsi="Times New Roman"/>
          <w:bCs/>
          <w:sz w:val="20"/>
          <w:szCs w:val="18"/>
        </w:rPr>
        <w:t xml:space="preserve">alleged conduct would not constitute </w:t>
      </w:r>
      <w:r w:rsidR="00FB4408" w:rsidRPr="004951CD">
        <w:rPr>
          <w:rFonts w:ascii="Times New Roman" w:eastAsia="Times New Roman" w:hAnsi="Times New Roman"/>
          <w:bCs/>
          <w:sz w:val="20"/>
          <w:szCs w:val="18"/>
        </w:rPr>
        <w:t xml:space="preserve">Title IX Sexual </w:t>
      </w:r>
      <w:r w:rsidR="00CA398F" w:rsidRPr="004951CD">
        <w:rPr>
          <w:rFonts w:ascii="Times New Roman" w:eastAsia="Times New Roman" w:hAnsi="Times New Roman"/>
          <w:bCs/>
          <w:sz w:val="20"/>
          <w:szCs w:val="18"/>
        </w:rPr>
        <w:t>Misconduct</w:t>
      </w:r>
      <w:r w:rsidR="00CA398F" w:rsidRPr="00F44D86">
        <w:rPr>
          <w:rFonts w:ascii="Times New Roman" w:eastAsia="Times New Roman" w:hAnsi="Times New Roman"/>
          <w:bCs/>
          <w:i/>
          <w:sz w:val="20"/>
          <w:szCs w:val="18"/>
        </w:rPr>
        <w:t xml:space="preserve"> </w:t>
      </w:r>
      <w:r w:rsidR="00CA5854">
        <w:rPr>
          <w:rFonts w:ascii="Times New Roman" w:eastAsia="Times New Roman" w:hAnsi="Times New Roman"/>
          <w:bCs/>
          <w:sz w:val="20"/>
          <w:szCs w:val="18"/>
        </w:rPr>
        <w:t xml:space="preserve">or the </w:t>
      </w:r>
      <w:r w:rsidR="002826F6">
        <w:rPr>
          <w:rFonts w:ascii="Times New Roman" w:eastAsia="Times New Roman" w:hAnsi="Times New Roman"/>
          <w:bCs/>
          <w:sz w:val="20"/>
          <w:szCs w:val="18"/>
        </w:rPr>
        <w:t>university</w:t>
      </w:r>
      <w:r w:rsidR="00344117">
        <w:rPr>
          <w:rFonts w:ascii="Times New Roman" w:eastAsia="Times New Roman" w:hAnsi="Times New Roman"/>
          <w:bCs/>
          <w:sz w:val="20"/>
          <w:szCs w:val="18"/>
        </w:rPr>
        <w:t xml:space="preserve"> lacks jurisdiction</w:t>
      </w:r>
      <w:r w:rsidR="002826F6">
        <w:rPr>
          <w:rFonts w:ascii="Times New Roman" w:eastAsia="Times New Roman" w:hAnsi="Times New Roman"/>
          <w:bCs/>
          <w:sz w:val="20"/>
          <w:szCs w:val="18"/>
        </w:rPr>
        <w:t xml:space="preserve"> under </w:t>
      </w:r>
      <w:r w:rsidR="00FB4408">
        <w:rPr>
          <w:rFonts w:ascii="Times New Roman" w:eastAsia="Times New Roman" w:hAnsi="Times New Roman"/>
          <w:bCs/>
          <w:sz w:val="20"/>
          <w:szCs w:val="18"/>
        </w:rPr>
        <w:t>the requirements of Title IX</w:t>
      </w:r>
      <w:r w:rsidR="00344117">
        <w:rPr>
          <w:rFonts w:ascii="Times New Roman" w:eastAsia="Times New Roman" w:hAnsi="Times New Roman"/>
          <w:bCs/>
          <w:sz w:val="20"/>
          <w:szCs w:val="18"/>
        </w:rPr>
        <w:t>.</w:t>
      </w:r>
      <w:r w:rsidR="002826F6">
        <w:rPr>
          <w:rFonts w:ascii="Times New Roman" w:eastAsia="Times New Roman" w:hAnsi="Times New Roman"/>
          <w:bCs/>
          <w:sz w:val="20"/>
          <w:szCs w:val="18"/>
        </w:rPr>
        <w:t xml:space="preserve">  </w:t>
      </w:r>
    </w:p>
    <w:p w14:paraId="575DD550" w14:textId="640C6C92" w:rsidR="002865EC" w:rsidRDefault="002865EC" w:rsidP="009A1C12">
      <w:pPr>
        <w:pStyle w:val="ListParagraph"/>
        <w:spacing w:after="0" w:afterAutospacing="0"/>
        <w:ind w:left="1530"/>
        <w:rPr>
          <w:rFonts w:ascii="Times New Roman" w:eastAsia="Times New Roman" w:hAnsi="Times New Roman"/>
          <w:bCs/>
          <w:sz w:val="20"/>
          <w:szCs w:val="18"/>
        </w:rPr>
      </w:pPr>
    </w:p>
    <w:p w14:paraId="7245F757" w14:textId="6154EA6D" w:rsidR="000E1704" w:rsidRDefault="00E85649" w:rsidP="009A1C12">
      <w:pPr>
        <w:pStyle w:val="ListParagraph"/>
        <w:numPr>
          <w:ilvl w:val="1"/>
          <w:numId w:val="53"/>
        </w:numPr>
        <w:spacing w:after="0" w:afterAutospacing="0"/>
        <w:ind w:left="1530"/>
        <w:rPr>
          <w:rFonts w:ascii="Times New Roman" w:eastAsia="Times New Roman" w:hAnsi="Times New Roman"/>
          <w:bCs/>
          <w:sz w:val="20"/>
          <w:szCs w:val="18"/>
        </w:rPr>
      </w:pPr>
      <w:r>
        <w:rPr>
          <w:rFonts w:ascii="Times New Roman" w:eastAsia="Times New Roman" w:hAnsi="Times New Roman"/>
          <w:bCs/>
          <w:sz w:val="20"/>
          <w:szCs w:val="18"/>
        </w:rPr>
        <w:t>Sexual Misconduct</w:t>
      </w:r>
      <w:r w:rsidR="00FB4408">
        <w:rPr>
          <w:rFonts w:ascii="Times New Roman" w:eastAsia="Times New Roman" w:hAnsi="Times New Roman"/>
          <w:bCs/>
          <w:sz w:val="20"/>
          <w:szCs w:val="18"/>
        </w:rPr>
        <w:t xml:space="preserve">: </w:t>
      </w:r>
      <w:r w:rsidR="00DD6DA0">
        <w:rPr>
          <w:rFonts w:ascii="Times New Roman" w:eastAsia="Times New Roman" w:hAnsi="Times New Roman"/>
          <w:bCs/>
          <w:sz w:val="20"/>
          <w:szCs w:val="18"/>
        </w:rPr>
        <w:t xml:space="preserve"> </w:t>
      </w:r>
      <w:r w:rsidR="00FB4408">
        <w:rPr>
          <w:rFonts w:ascii="Times New Roman" w:eastAsia="Times New Roman" w:hAnsi="Times New Roman"/>
          <w:bCs/>
          <w:sz w:val="20"/>
          <w:szCs w:val="18"/>
        </w:rPr>
        <w:t xml:space="preserve">The Title IX Coordinator or designee must dismiss a </w:t>
      </w:r>
      <w:r w:rsidR="00FB4408" w:rsidRPr="00B02009">
        <w:rPr>
          <w:rFonts w:ascii="Times New Roman" w:eastAsia="Times New Roman" w:hAnsi="Times New Roman"/>
          <w:bCs/>
          <w:i/>
          <w:sz w:val="20"/>
          <w:szCs w:val="18"/>
        </w:rPr>
        <w:t>formal complaint</w:t>
      </w:r>
      <w:r w:rsidR="00FB4408">
        <w:rPr>
          <w:rFonts w:ascii="Times New Roman" w:eastAsia="Times New Roman" w:hAnsi="Times New Roman"/>
          <w:bCs/>
          <w:sz w:val="20"/>
          <w:szCs w:val="18"/>
        </w:rPr>
        <w:t xml:space="preserve">, subject to appeal under </w:t>
      </w:r>
      <w:r w:rsidR="009D5A4F" w:rsidRPr="00215742">
        <w:rPr>
          <w:rFonts w:ascii="Times New Roman" w:eastAsia="Times New Roman" w:hAnsi="Times New Roman"/>
          <w:bCs/>
          <w:sz w:val="20"/>
          <w:szCs w:val="18"/>
        </w:rPr>
        <w:t>s</w:t>
      </w:r>
      <w:r w:rsidR="00FB4408" w:rsidRPr="00215742">
        <w:rPr>
          <w:rFonts w:ascii="Times New Roman" w:eastAsia="Times New Roman" w:hAnsi="Times New Roman"/>
          <w:bCs/>
          <w:sz w:val="20"/>
          <w:szCs w:val="18"/>
        </w:rPr>
        <w:t xml:space="preserve">ection </w:t>
      </w:r>
      <w:r w:rsidR="003033E1" w:rsidRPr="00215742">
        <w:rPr>
          <w:rFonts w:ascii="Times New Roman" w:eastAsia="Times New Roman" w:hAnsi="Times New Roman"/>
          <w:bCs/>
          <w:sz w:val="20"/>
          <w:szCs w:val="18"/>
        </w:rPr>
        <w:t>V</w:t>
      </w:r>
      <w:r w:rsidR="00CC3956" w:rsidRPr="00215742">
        <w:rPr>
          <w:rFonts w:ascii="Times New Roman" w:eastAsia="Times New Roman" w:hAnsi="Times New Roman"/>
          <w:bCs/>
          <w:sz w:val="20"/>
          <w:szCs w:val="18"/>
        </w:rPr>
        <w:t>I</w:t>
      </w:r>
      <w:r w:rsidR="003033E1" w:rsidRPr="00215742">
        <w:rPr>
          <w:rFonts w:ascii="Times New Roman" w:eastAsia="Times New Roman" w:hAnsi="Times New Roman"/>
          <w:bCs/>
          <w:sz w:val="20"/>
          <w:szCs w:val="18"/>
        </w:rPr>
        <w:t>I.D</w:t>
      </w:r>
      <w:r w:rsidR="00FB4408">
        <w:rPr>
          <w:rFonts w:ascii="Times New Roman" w:eastAsia="Times New Roman" w:hAnsi="Times New Roman"/>
          <w:bCs/>
          <w:sz w:val="20"/>
          <w:szCs w:val="18"/>
        </w:rPr>
        <w:t xml:space="preserve">, if the alleged conduct would not constitute </w:t>
      </w:r>
      <w:r w:rsidR="00FB4408" w:rsidRPr="00B02009">
        <w:rPr>
          <w:rFonts w:ascii="Times New Roman" w:eastAsia="Times New Roman" w:hAnsi="Times New Roman"/>
          <w:bCs/>
          <w:i/>
          <w:sz w:val="20"/>
          <w:szCs w:val="18"/>
        </w:rPr>
        <w:t>Sexual Misconduct</w:t>
      </w:r>
      <w:r w:rsidR="00FB4408">
        <w:rPr>
          <w:rFonts w:ascii="Times New Roman" w:eastAsia="Times New Roman" w:hAnsi="Times New Roman"/>
          <w:bCs/>
          <w:sz w:val="20"/>
          <w:szCs w:val="18"/>
        </w:rPr>
        <w:t xml:space="preserve"> or the university lacks jurisdiction to pursue the matter.</w:t>
      </w:r>
    </w:p>
    <w:p w14:paraId="45E067A7" w14:textId="77777777" w:rsidR="000E1704" w:rsidRPr="000E1704" w:rsidRDefault="000E1704" w:rsidP="009A1C12">
      <w:pPr>
        <w:pStyle w:val="ListParagraph"/>
        <w:spacing w:after="0" w:afterAutospacing="0"/>
        <w:rPr>
          <w:rFonts w:ascii="Times New Roman" w:eastAsia="Times New Roman" w:hAnsi="Times New Roman"/>
          <w:bCs/>
          <w:sz w:val="20"/>
          <w:szCs w:val="18"/>
        </w:rPr>
      </w:pPr>
    </w:p>
    <w:p w14:paraId="37EA198F" w14:textId="281054C4" w:rsidR="004366FF" w:rsidRPr="006C6B32" w:rsidRDefault="00855BDA" w:rsidP="009A1C12">
      <w:pPr>
        <w:pStyle w:val="ListParagraph"/>
        <w:numPr>
          <w:ilvl w:val="0"/>
          <w:numId w:val="25"/>
        </w:numPr>
        <w:spacing w:after="0" w:afterAutospacing="0"/>
        <w:ind w:left="450" w:hanging="450"/>
        <w:rPr>
          <w:rFonts w:ascii="Times New Roman" w:eastAsia="Times New Roman" w:hAnsi="Times New Roman"/>
          <w:b/>
          <w:bCs/>
          <w:sz w:val="20"/>
          <w:szCs w:val="18"/>
        </w:rPr>
      </w:pPr>
      <w:r>
        <w:rPr>
          <w:rFonts w:ascii="Times New Roman" w:eastAsia="Times New Roman" w:hAnsi="Times New Roman"/>
          <w:b/>
          <w:bCs/>
          <w:sz w:val="20"/>
          <w:szCs w:val="18"/>
        </w:rPr>
        <w:t>PREVENTION AND REPORTING</w:t>
      </w:r>
    </w:p>
    <w:p w14:paraId="2AE34B85" w14:textId="77777777" w:rsidR="00005AFF" w:rsidRPr="00E21377" w:rsidRDefault="00005AFF" w:rsidP="009A1C12">
      <w:pPr>
        <w:keepNext/>
        <w:keepLines/>
        <w:spacing w:after="0" w:afterAutospacing="0"/>
        <w:ind w:left="540" w:hanging="360"/>
        <w:rPr>
          <w:rFonts w:ascii="Times New Roman" w:eastAsia="Times New Roman" w:hAnsi="Times New Roman"/>
          <w:sz w:val="20"/>
          <w:szCs w:val="18"/>
        </w:rPr>
      </w:pPr>
    </w:p>
    <w:p w14:paraId="09F88962" w14:textId="77777777" w:rsidR="005D4D3C" w:rsidRPr="005D4D3C" w:rsidRDefault="005D4D3C" w:rsidP="009A1C12">
      <w:pPr>
        <w:pStyle w:val="ListParagraph"/>
        <w:numPr>
          <w:ilvl w:val="1"/>
          <w:numId w:val="5"/>
        </w:numPr>
        <w:spacing w:after="0" w:afterAutospacing="0"/>
        <w:rPr>
          <w:rFonts w:ascii="Times New Roman" w:eastAsia="Times New Roman" w:hAnsi="Times New Roman"/>
          <w:b/>
          <w:sz w:val="20"/>
          <w:szCs w:val="18"/>
        </w:rPr>
      </w:pPr>
      <w:r w:rsidRPr="005D4D3C">
        <w:rPr>
          <w:rFonts w:ascii="Times New Roman" w:eastAsia="Times New Roman" w:hAnsi="Times New Roman"/>
          <w:b/>
          <w:sz w:val="20"/>
          <w:szCs w:val="18"/>
        </w:rPr>
        <w:t>Primary and Ongoing Prevention and Awareness Programs</w:t>
      </w:r>
    </w:p>
    <w:p w14:paraId="1EBB2562" w14:textId="77777777" w:rsidR="005D4D3C" w:rsidRPr="005D4D3C" w:rsidRDefault="005D4D3C" w:rsidP="009A1C12">
      <w:pPr>
        <w:spacing w:after="0" w:afterAutospacing="0"/>
        <w:rPr>
          <w:rFonts w:ascii="Times New Roman" w:eastAsia="Times New Roman" w:hAnsi="Times New Roman"/>
          <w:b/>
          <w:sz w:val="20"/>
          <w:szCs w:val="18"/>
        </w:rPr>
      </w:pPr>
    </w:p>
    <w:p w14:paraId="0C95DD99" w14:textId="6EEFED51" w:rsidR="005D4D3C" w:rsidRDefault="005D4D3C" w:rsidP="009A1C12">
      <w:pPr>
        <w:spacing w:after="0" w:afterAutospacing="0"/>
        <w:ind w:left="810"/>
        <w:rPr>
          <w:rFonts w:ascii="Times New Roman" w:hAnsi="Times New Roman"/>
          <w:sz w:val="20"/>
        </w:rPr>
      </w:pPr>
      <w:r w:rsidRPr="007E6AA7">
        <w:rPr>
          <w:rFonts w:ascii="Times New Roman" w:hAnsi="Times New Roman"/>
          <w:sz w:val="20"/>
        </w:rPr>
        <w:t xml:space="preserve">Each campus shall create, provide, and publish comprehensive, intentional, and integrated programming, initiatives, strategies, and campaigns intended to prevent </w:t>
      </w:r>
      <w:r w:rsidR="00457F19">
        <w:rPr>
          <w:rFonts w:ascii="Times New Roman" w:hAnsi="Times New Roman"/>
          <w:i/>
          <w:sz w:val="20"/>
        </w:rPr>
        <w:t>Sexual Misconduct</w:t>
      </w:r>
      <w:r w:rsidRPr="007E6AA7">
        <w:rPr>
          <w:rFonts w:ascii="Times New Roman" w:hAnsi="Times New Roman"/>
          <w:sz w:val="20"/>
        </w:rPr>
        <w:t xml:space="preserve"> that are culturally relevant, inclusive of diverse communities and identities, sustainable, responsive to campus community needs, and informed by research or assessed for value, effectiveness, or outcome</w:t>
      </w:r>
      <w:r w:rsidR="00E837D5">
        <w:rPr>
          <w:rFonts w:ascii="Times New Roman" w:hAnsi="Times New Roman"/>
          <w:sz w:val="20"/>
        </w:rPr>
        <w:t xml:space="preserve">.  </w:t>
      </w:r>
      <w:r w:rsidRPr="007E6AA7">
        <w:rPr>
          <w:rFonts w:ascii="Times New Roman" w:hAnsi="Times New Roman"/>
          <w:sz w:val="20"/>
        </w:rPr>
        <w:t>The programs must include both primary prevention and awareness programs offered to incoming students and new employees and ongoing prevention and awareness campaigns directed at current students, faculty</w:t>
      </w:r>
      <w:r w:rsidR="00BA5A73">
        <w:rPr>
          <w:rFonts w:ascii="Times New Roman" w:hAnsi="Times New Roman"/>
          <w:sz w:val="20"/>
        </w:rPr>
        <w:t>,</w:t>
      </w:r>
      <w:r w:rsidRPr="007E6AA7">
        <w:rPr>
          <w:rFonts w:ascii="Times New Roman" w:hAnsi="Times New Roman"/>
          <w:sz w:val="20"/>
        </w:rPr>
        <w:t xml:space="preserve"> and staff.</w:t>
      </w:r>
    </w:p>
    <w:p w14:paraId="6C62E483" w14:textId="77777777" w:rsidR="00DA100E" w:rsidRPr="007E6AA7" w:rsidRDefault="00DA100E" w:rsidP="009A1C12">
      <w:pPr>
        <w:spacing w:after="0" w:afterAutospacing="0"/>
        <w:ind w:left="810"/>
        <w:rPr>
          <w:rFonts w:ascii="Times New Roman" w:hAnsi="Times New Roman"/>
          <w:sz w:val="20"/>
        </w:rPr>
      </w:pPr>
    </w:p>
    <w:p w14:paraId="28E55CB1" w14:textId="77777777" w:rsidR="005D4D3C" w:rsidRDefault="005D4D3C" w:rsidP="009A1C12">
      <w:pPr>
        <w:spacing w:after="0" w:afterAutospacing="0"/>
        <w:ind w:left="810"/>
        <w:rPr>
          <w:rFonts w:ascii="Times New Roman" w:hAnsi="Times New Roman"/>
          <w:sz w:val="20"/>
        </w:rPr>
      </w:pPr>
      <w:r w:rsidRPr="007E6AA7">
        <w:rPr>
          <w:rFonts w:ascii="Times New Roman" w:hAnsi="Times New Roman"/>
          <w:sz w:val="20"/>
        </w:rPr>
        <w:t>Each campus shall develop its prevention programs taking into account the particular needs of its students, faculty, and/or staff</w:t>
      </w:r>
      <w:r w:rsidR="00E837D5">
        <w:rPr>
          <w:rFonts w:ascii="Times New Roman" w:hAnsi="Times New Roman"/>
          <w:sz w:val="20"/>
        </w:rPr>
        <w:t xml:space="preserve">.  </w:t>
      </w:r>
      <w:r w:rsidRPr="007E6AA7">
        <w:rPr>
          <w:rFonts w:ascii="Times New Roman" w:hAnsi="Times New Roman"/>
          <w:sz w:val="20"/>
        </w:rPr>
        <w:t>The prevention programs shall include:</w:t>
      </w:r>
    </w:p>
    <w:p w14:paraId="0221C9BF" w14:textId="77777777" w:rsidR="00DA100E" w:rsidRPr="007E6AA7" w:rsidRDefault="00DA100E" w:rsidP="009A1C12">
      <w:pPr>
        <w:spacing w:after="0" w:afterAutospacing="0"/>
        <w:ind w:left="810"/>
        <w:rPr>
          <w:rFonts w:ascii="Times New Roman" w:hAnsi="Times New Roman"/>
          <w:sz w:val="20"/>
        </w:rPr>
      </w:pPr>
    </w:p>
    <w:p w14:paraId="654556E3" w14:textId="10A04254" w:rsidR="005D4D3C" w:rsidRPr="007E6AA7" w:rsidRDefault="005D4D3C" w:rsidP="009A1C12">
      <w:pPr>
        <w:numPr>
          <w:ilvl w:val="0"/>
          <w:numId w:val="46"/>
        </w:numPr>
        <w:spacing w:after="0" w:afterAutospacing="0"/>
        <w:ind w:left="1170"/>
        <w:rPr>
          <w:rFonts w:ascii="Times New Roman" w:hAnsi="Times New Roman"/>
          <w:sz w:val="20"/>
        </w:rPr>
      </w:pPr>
      <w:r w:rsidRPr="007E6AA7">
        <w:rPr>
          <w:rFonts w:ascii="Times New Roman" w:hAnsi="Times New Roman"/>
          <w:sz w:val="20"/>
        </w:rPr>
        <w:t xml:space="preserve">A statement that the </w:t>
      </w:r>
      <w:r w:rsidR="00312113">
        <w:rPr>
          <w:rFonts w:ascii="Times New Roman" w:hAnsi="Times New Roman"/>
          <w:sz w:val="20"/>
        </w:rPr>
        <w:t>u</w:t>
      </w:r>
      <w:r w:rsidRPr="007E6AA7">
        <w:rPr>
          <w:rFonts w:ascii="Times New Roman" w:hAnsi="Times New Roman"/>
          <w:sz w:val="20"/>
        </w:rPr>
        <w:t>niversity prohibits</w:t>
      </w:r>
      <w:r w:rsidR="009178B5">
        <w:rPr>
          <w:rFonts w:ascii="Times New Roman" w:hAnsi="Times New Roman"/>
          <w:sz w:val="20"/>
        </w:rPr>
        <w:t xml:space="preserve"> </w:t>
      </w:r>
      <w:r w:rsidR="00457F19">
        <w:rPr>
          <w:rFonts w:ascii="Times New Roman" w:hAnsi="Times New Roman"/>
          <w:i/>
          <w:sz w:val="20"/>
        </w:rPr>
        <w:t>Sexual Misconduct</w:t>
      </w:r>
      <w:r w:rsidRPr="007E6AA7">
        <w:rPr>
          <w:rFonts w:ascii="Times New Roman" w:hAnsi="Times New Roman"/>
          <w:sz w:val="20"/>
        </w:rPr>
        <w:t xml:space="preserve"> and provides notice of this </w:t>
      </w:r>
      <w:r w:rsidR="005D0503">
        <w:rPr>
          <w:rFonts w:ascii="Times New Roman" w:hAnsi="Times New Roman"/>
          <w:sz w:val="20"/>
        </w:rPr>
        <w:t>P</w:t>
      </w:r>
      <w:r w:rsidRPr="007E6AA7">
        <w:rPr>
          <w:rFonts w:ascii="Times New Roman" w:hAnsi="Times New Roman"/>
          <w:sz w:val="20"/>
        </w:rPr>
        <w:t>olicy, the campus complaint process and procedures, and where complaints may be filed;</w:t>
      </w:r>
    </w:p>
    <w:p w14:paraId="30232CA4" w14:textId="77777777" w:rsidR="005D4D3C" w:rsidRPr="007E6AA7" w:rsidRDefault="005D4D3C" w:rsidP="009A1C12">
      <w:pPr>
        <w:spacing w:after="0" w:afterAutospacing="0"/>
        <w:ind w:left="1170" w:hanging="360"/>
        <w:rPr>
          <w:rFonts w:ascii="Times New Roman" w:hAnsi="Times New Roman"/>
          <w:sz w:val="20"/>
        </w:rPr>
      </w:pPr>
    </w:p>
    <w:p w14:paraId="507468D1" w14:textId="0CE3DC1C" w:rsidR="005D4D3C" w:rsidRPr="007E6AA7" w:rsidRDefault="005D4D3C" w:rsidP="009A1C12">
      <w:pPr>
        <w:numPr>
          <w:ilvl w:val="0"/>
          <w:numId w:val="46"/>
        </w:numPr>
        <w:spacing w:after="0" w:afterAutospacing="0"/>
        <w:ind w:left="1170"/>
        <w:rPr>
          <w:rFonts w:ascii="Times New Roman" w:hAnsi="Times New Roman"/>
          <w:sz w:val="20"/>
        </w:rPr>
      </w:pPr>
      <w:r w:rsidRPr="007E6AA7">
        <w:rPr>
          <w:rFonts w:ascii="Times New Roman" w:hAnsi="Times New Roman"/>
          <w:sz w:val="20"/>
        </w:rPr>
        <w:t xml:space="preserve">The definitions of </w:t>
      </w:r>
      <w:r w:rsidRPr="00DF0A56">
        <w:rPr>
          <w:rFonts w:ascii="Times New Roman" w:hAnsi="Times New Roman"/>
          <w:i/>
          <w:sz w:val="20"/>
        </w:rPr>
        <w:t>dating violence</w:t>
      </w:r>
      <w:r w:rsidRPr="007E6AA7">
        <w:rPr>
          <w:rFonts w:ascii="Times New Roman" w:hAnsi="Times New Roman"/>
          <w:sz w:val="20"/>
        </w:rPr>
        <w:t xml:space="preserve">, </w:t>
      </w:r>
      <w:r w:rsidRPr="00DF0A56">
        <w:rPr>
          <w:rFonts w:ascii="Times New Roman" w:hAnsi="Times New Roman"/>
          <w:i/>
          <w:sz w:val="20"/>
        </w:rPr>
        <w:t>domestic violence</w:t>
      </w:r>
      <w:r w:rsidRPr="007E6AA7">
        <w:rPr>
          <w:rFonts w:ascii="Times New Roman" w:hAnsi="Times New Roman"/>
          <w:sz w:val="20"/>
        </w:rPr>
        <w:t xml:space="preserve">, </w:t>
      </w:r>
      <w:r w:rsidRPr="00466374">
        <w:rPr>
          <w:rFonts w:ascii="Times New Roman" w:hAnsi="Times New Roman"/>
          <w:i/>
          <w:sz w:val="20"/>
        </w:rPr>
        <w:t>sexual assault</w:t>
      </w:r>
      <w:r w:rsidRPr="007E6AA7">
        <w:rPr>
          <w:rFonts w:ascii="Times New Roman" w:hAnsi="Times New Roman"/>
          <w:sz w:val="20"/>
        </w:rPr>
        <w:t xml:space="preserve">, </w:t>
      </w:r>
      <w:r w:rsidRPr="00F92463">
        <w:rPr>
          <w:rFonts w:ascii="Times New Roman" w:hAnsi="Times New Roman"/>
          <w:i/>
          <w:sz w:val="20"/>
        </w:rPr>
        <w:t>stalking</w:t>
      </w:r>
      <w:r w:rsidR="00227917">
        <w:rPr>
          <w:rFonts w:ascii="Times New Roman" w:hAnsi="Times New Roman"/>
          <w:i/>
          <w:sz w:val="20"/>
        </w:rPr>
        <w:t xml:space="preserve">, </w:t>
      </w:r>
      <w:r w:rsidR="00227917" w:rsidRPr="004951CD">
        <w:rPr>
          <w:rFonts w:ascii="Times New Roman" w:hAnsi="Times New Roman"/>
          <w:sz w:val="20"/>
        </w:rPr>
        <w:t>and</w:t>
      </w:r>
      <w:r w:rsidR="00227917">
        <w:rPr>
          <w:rFonts w:ascii="Times New Roman" w:hAnsi="Times New Roman"/>
          <w:i/>
          <w:sz w:val="20"/>
        </w:rPr>
        <w:t xml:space="preserve"> sexual exploitation</w:t>
      </w:r>
      <w:r w:rsidRPr="007E6AA7">
        <w:rPr>
          <w:rFonts w:ascii="Times New Roman" w:hAnsi="Times New Roman"/>
          <w:sz w:val="20"/>
        </w:rPr>
        <w:t xml:space="preserve"> in the applicable criminal jurisdiction;</w:t>
      </w:r>
    </w:p>
    <w:p w14:paraId="1CE60094" w14:textId="77777777" w:rsidR="005D4D3C" w:rsidRPr="007E6AA7" w:rsidRDefault="005D4D3C" w:rsidP="009A1C12">
      <w:pPr>
        <w:pStyle w:val="ListParagraph"/>
        <w:spacing w:after="0" w:afterAutospacing="0"/>
        <w:ind w:left="1170" w:hanging="360"/>
        <w:rPr>
          <w:rFonts w:ascii="Times New Roman" w:hAnsi="Times New Roman"/>
          <w:sz w:val="20"/>
        </w:rPr>
      </w:pPr>
    </w:p>
    <w:p w14:paraId="3EB101C3" w14:textId="04511BC1" w:rsidR="005D4D3C" w:rsidRPr="007E6AA7" w:rsidRDefault="005D4D3C" w:rsidP="009A1C12">
      <w:pPr>
        <w:numPr>
          <w:ilvl w:val="0"/>
          <w:numId w:val="46"/>
        </w:numPr>
        <w:spacing w:after="0" w:afterAutospacing="0"/>
        <w:ind w:left="1170"/>
        <w:rPr>
          <w:rFonts w:ascii="Times New Roman" w:hAnsi="Times New Roman"/>
          <w:sz w:val="20"/>
        </w:rPr>
      </w:pPr>
      <w:r w:rsidRPr="007E6AA7">
        <w:rPr>
          <w:rFonts w:ascii="Times New Roman" w:hAnsi="Times New Roman"/>
          <w:sz w:val="20"/>
        </w:rPr>
        <w:t xml:space="preserve">The definition of </w:t>
      </w:r>
      <w:r w:rsidRPr="002D2CAA">
        <w:rPr>
          <w:rFonts w:ascii="Times New Roman" w:hAnsi="Times New Roman"/>
          <w:i/>
          <w:sz w:val="20"/>
        </w:rPr>
        <w:t>consent</w:t>
      </w:r>
      <w:r w:rsidRPr="007E6AA7">
        <w:rPr>
          <w:rFonts w:ascii="Times New Roman" w:hAnsi="Times New Roman"/>
          <w:sz w:val="20"/>
        </w:rPr>
        <w:t xml:space="preserve">, in reference to sexual activity under </w:t>
      </w:r>
      <w:r w:rsidR="00AD1DB0">
        <w:rPr>
          <w:rFonts w:ascii="Times New Roman" w:hAnsi="Times New Roman"/>
          <w:sz w:val="20"/>
        </w:rPr>
        <w:t xml:space="preserve">this </w:t>
      </w:r>
      <w:r w:rsidR="005D0503">
        <w:rPr>
          <w:rFonts w:ascii="Times New Roman" w:hAnsi="Times New Roman"/>
          <w:sz w:val="20"/>
        </w:rPr>
        <w:t>P</w:t>
      </w:r>
      <w:r w:rsidR="00AD1DB0">
        <w:rPr>
          <w:rFonts w:ascii="Times New Roman" w:hAnsi="Times New Roman"/>
          <w:sz w:val="20"/>
        </w:rPr>
        <w:t>olicy</w:t>
      </w:r>
      <w:r w:rsidRPr="007E6AA7">
        <w:rPr>
          <w:rFonts w:ascii="Times New Roman" w:hAnsi="Times New Roman"/>
          <w:sz w:val="20"/>
        </w:rPr>
        <w:t xml:space="preserve"> and in the applicable criminal jurisdiction; </w:t>
      </w:r>
    </w:p>
    <w:p w14:paraId="279D6112" w14:textId="2773DA99" w:rsidR="005D4D3C" w:rsidRPr="007E6AA7" w:rsidRDefault="005D4D3C" w:rsidP="009A1C12">
      <w:pPr>
        <w:pStyle w:val="ListParagraph"/>
        <w:spacing w:after="0" w:afterAutospacing="0"/>
        <w:ind w:left="1170" w:hanging="360"/>
        <w:rPr>
          <w:rFonts w:ascii="Times New Roman" w:hAnsi="Times New Roman"/>
          <w:sz w:val="20"/>
        </w:rPr>
      </w:pPr>
    </w:p>
    <w:p w14:paraId="5BA1B11A" w14:textId="3FB06956" w:rsidR="005D4D3C" w:rsidRPr="007E6AA7" w:rsidRDefault="005D4D3C" w:rsidP="009A1C12">
      <w:pPr>
        <w:numPr>
          <w:ilvl w:val="0"/>
          <w:numId w:val="46"/>
        </w:numPr>
        <w:spacing w:after="0" w:afterAutospacing="0"/>
        <w:ind w:left="1170"/>
        <w:rPr>
          <w:rFonts w:ascii="Times New Roman" w:hAnsi="Times New Roman"/>
          <w:sz w:val="20"/>
        </w:rPr>
      </w:pPr>
      <w:r w:rsidRPr="007E6AA7">
        <w:rPr>
          <w:rFonts w:ascii="Times New Roman" w:hAnsi="Times New Roman"/>
          <w:sz w:val="20"/>
        </w:rPr>
        <w:t>Safe and positive options for bystander intervention that an individual may</w:t>
      </w:r>
      <w:r w:rsidR="00EB46C8">
        <w:rPr>
          <w:rFonts w:ascii="Times New Roman" w:hAnsi="Times New Roman"/>
          <w:sz w:val="20"/>
        </w:rPr>
        <w:t xml:space="preserve"> carry out to prevent harm or </w:t>
      </w:r>
      <w:r w:rsidRPr="007E6AA7">
        <w:rPr>
          <w:rFonts w:ascii="Times New Roman" w:hAnsi="Times New Roman"/>
          <w:sz w:val="20"/>
        </w:rPr>
        <w:t xml:space="preserve">intervene when there is a risk of </w:t>
      </w:r>
      <w:r w:rsidR="00457F19">
        <w:rPr>
          <w:rFonts w:ascii="Times New Roman" w:hAnsi="Times New Roman"/>
          <w:i/>
          <w:sz w:val="20"/>
        </w:rPr>
        <w:t>Sexual Misconduct</w:t>
      </w:r>
      <w:r w:rsidRPr="009178B5">
        <w:rPr>
          <w:rFonts w:ascii="Times New Roman" w:hAnsi="Times New Roman"/>
          <w:sz w:val="20"/>
        </w:rPr>
        <w:t xml:space="preserve"> </w:t>
      </w:r>
      <w:r w:rsidRPr="007E6AA7">
        <w:rPr>
          <w:rFonts w:ascii="Times New Roman" w:hAnsi="Times New Roman"/>
          <w:sz w:val="20"/>
        </w:rPr>
        <w:t xml:space="preserve">against another person; </w:t>
      </w:r>
    </w:p>
    <w:p w14:paraId="651409CF" w14:textId="77777777" w:rsidR="005D4D3C" w:rsidRPr="007E6AA7" w:rsidRDefault="005D4D3C" w:rsidP="009A1C12">
      <w:pPr>
        <w:pStyle w:val="ListParagraph"/>
        <w:spacing w:after="0" w:afterAutospacing="0"/>
        <w:ind w:left="1170" w:hanging="360"/>
        <w:rPr>
          <w:rFonts w:ascii="Times New Roman" w:hAnsi="Times New Roman"/>
          <w:sz w:val="20"/>
        </w:rPr>
      </w:pPr>
    </w:p>
    <w:p w14:paraId="4CC94275" w14:textId="30109160" w:rsidR="005D4D3C" w:rsidRPr="005D4D3C" w:rsidRDefault="005D4D3C" w:rsidP="009A1C12">
      <w:pPr>
        <w:numPr>
          <w:ilvl w:val="0"/>
          <w:numId w:val="46"/>
        </w:numPr>
        <w:spacing w:after="0" w:afterAutospacing="0"/>
        <w:ind w:left="1170"/>
        <w:rPr>
          <w:rFonts w:ascii="Times New Roman" w:hAnsi="Times New Roman"/>
          <w:sz w:val="20"/>
        </w:rPr>
      </w:pPr>
      <w:r w:rsidRPr="007E6AA7">
        <w:rPr>
          <w:rFonts w:ascii="Times New Roman" w:hAnsi="Times New Roman"/>
          <w:sz w:val="20"/>
        </w:rPr>
        <w:t xml:space="preserve">Information on how to reduce the risk of </w:t>
      </w:r>
      <w:r w:rsidR="00457F19">
        <w:rPr>
          <w:rFonts w:ascii="Times New Roman" w:hAnsi="Times New Roman"/>
          <w:i/>
          <w:sz w:val="20"/>
        </w:rPr>
        <w:t>Sexual Misconduct</w:t>
      </w:r>
      <w:r w:rsidRPr="007E6AA7">
        <w:rPr>
          <w:rFonts w:ascii="Times New Roman" w:hAnsi="Times New Roman"/>
          <w:sz w:val="20"/>
        </w:rPr>
        <w:t xml:space="preserve"> by recognizing warning signs of abusive behavior and how to avoid potential attacks; and </w:t>
      </w:r>
    </w:p>
    <w:p w14:paraId="600770CC" w14:textId="77777777" w:rsidR="005D4D3C" w:rsidRDefault="005D4D3C" w:rsidP="009A1C12">
      <w:pPr>
        <w:spacing w:after="0" w:afterAutospacing="0"/>
        <w:ind w:left="1170" w:hanging="360"/>
        <w:rPr>
          <w:rFonts w:ascii="Times New Roman" w:hAnsi="Times New Roman"/>
          <w:sz w:val="20"/>
        </w:rPr>
      </w:pPr>
    </w:p>
    <w:p w14:paraId="187F2A56" w14:textId="1C9D4A72" w:rsidR="005D4D3C" w:rsidRDefault="005D4D3C" w:rsidP="009A1C12">
      <w:pPr>
        <w:numPr>
          <w:ilvl w:val="0"/>
          <w:numId w:val="46"/>
        </w:numPr>
        <w:spacing w:after="0" w:afterAutospacing="0"/>
        <w:ind w:left="1170"/>
        <w:rPr>
          <w:rFonts w:ascii="Times New Roman" w:hAnsi="Times New Roman"/>
          <w:sz w:val="20"/>
        </w:rPr>
      </w:pPr>
      <w:r w:rsidRPr="007E6AA7">
        <w:rPr>
          <w:rFonts w:ascii="Times New Roman" w:hAnsi="Times New Roman"/>
          <w:sz w:val="20"/>
        </w:rPr>
        <w:t xml:space="preserve">Information about the procedures available to </w:t>
      </w:r>
      <w:r w:rsidR="00000A2C" w:rsidRPr="00D60FD5">
        <w:rPr>
          <w:rFonts w:ascii="Times New Roman" w:hAnsi="Times New Roman"/>
          <w:i/>
          <w:sz w:val="20"/>
        </w:rPr>
        <w:t>complainants</w:t>
      </w:r>
      <w:r w:rsidRPr="00D60FD5">
        <w:rPr>
          <w:rFonts w:ascii="Times New Roman" w:hAnsi="Times New Roman"/>
          <w:i/>
          <w:sz w:val="20"/>
        </w:rPr>
        <w:t xml:space="preserve"> </w:t>
      </w:r>
      <w:r w:rsidRPr="007E6AA7">
        <w:rPr>
          <w:rFonts w:ascii="Times New Roman" w:hAnsi="Times New Roman"/>
          <w:sz w:val="20"/>
        </w:rPr>
        <w:t>and the procedu</w:t>
      </w:r>
      <w:r w:rsidR="002540C0">
        <w:rPr>
          <w:rFonts w:ascii="Times New Roman" w:hAnsi="Times New Roman"/>
          <w:sz w:val="20"/>
        </w:rPr>
        <w:t xml:space="preserve">res that the campus will follow after </w:t>
      </w:r>
      <w:r w:rsidR="00F44D86">
        <w:rPr>
          <w:rFonts w:ascii="Times New Roman" w:hAnsi="Times New Roman"/>
          <w:sz w:val="20"/>
        </w:rPr>
        <w:t xml:space="preserve">a </w:t>
      </w:r>
      <w:r w:rsidR="00AD1DB0" w:rsidRPr="00AD1DB0">
        <w:rPr>
          <w:rFonts w:ascii="Times New Roman" w:hAnsi="Times New Roman"/>
          <w:i/>
          <w:sz w:val="20"/>
        </w:rPr>
        <w:t>S</w:t>
      </w:r>
      <w:hyperlink w:anchor="SexualMisconduct" w:history="1">
        <w:r w:rsidR="00AD1DB0" w:rsidRPr="00AD1DB0">
          <w:rPr>
            <w:rFonts w:ascii="Times New Roman" w:hAnsi="Times New Roman"/>
            <w:i/>
            <w:sz w:val="20"/>
            <w:szCs w:val="20"/>
          </w:rPr>
          <w:t>exual</w:t>
        </w:r>
      </w:hyperlink>
      <w:r w:rsidR="00AD1DB0" w:rsidRPr="00AD1DB0">
        <w:rPr>
          <w:rFonts w:ascii="Times New Roman" w:hAnsi="Times New Roman"/>
          <w:i/>
          <w:sz w:val="20"/>
          <w:szCs w:val="20"/>
        </w:rPr>
        <w:t xml:space="preserve"> Misconduct</w:t>
      </w:r>
      <w:r w:rsidR="00227917">
        <w:rPr>
          <w:rFonts w:ascii="Times New Roman" w:hAnsi="Times New Roman"/>
          <w:i/>
          <w:sz w:val="20"/>
          <w:szCs w:val="20"/>
        </w:rPr>
        <w:t xml:space="preserve"> </w:t>
      </w:r>
      <w:r w:rsidR="00F44D86" w:rsidRPr="00F44D86">
        <w:rPr>
          <w:rFonts w:ascii="Times New Roman" w:hAnsi="Times New Roman"/>
          <w:sz w:val="20"/>
          <w:szCs w:val="20"/>
        </w:rPr>
        <w:t>allegation</w:t>
      </w:r>
      <w:r w:rsidRPr="007E6AA7">
        <w:rPr>
          <w:rFonts w:ascii="Times New Roman" w:hAnsi="Times New Roman"/>
          <w:sz w:val="20"/>
        </w:rPr>
        <w:t>.</w:t>
      </w:r>
    </w:p>
    <w:p w14:paraId="2E83F67C" w14:textId="77777777" w:rsidR="007F0846" w:rsidRDefault="007F0846" w:rsidP="009A1C12">
      <w:pPr>
        <w:pStyle w:val="ListParagraph"/>
        <w:spacing w:after="0" w:afterAutospacing="0"/>
        <w:rPr>
          <w:rFonts w:ascii="Times New Roman" w:hAnsi="Times New Roman"/>
          <w:sz w:val="20"/>
        </w:rPr>
      </w:pPr>
    </w:p>
    <w:p w14:paraId="376050AD" w14:textId="784DB7F3" w:rsidR="00272EC9" w:rsidRPr="00E21377" w:rsidRDefault="000C6B5A" w:rsidP="00C76F1E">
      <w:pPr>
        <w:pStyle w:val="ListParagraph"/>
        <w:keepNext/>
        <w:keepLines/>
        <w:numPr>
          <w:ilvl w:val="1"/>
          <w:numId w:val="5"/>
        </w:numPr>
        <w:spacing w:after="0" w:afterAutospacing="0"/>
        <w:rPr>
          <w:rFonts w:ascii="Times New Roman" w:eastAsia="Times New Roman" w:hAnsi="Times New Roman"/>
          <w:b/>
          <w:sz w:val="20"/>
          <w:szCs w:val="18"/>
        </w:rPr>
      </w:pPr>
      <w:r w:rsidRPr="00E21377">
        <w:rPr>
          <w:rFonts w:ascii="Times New Roman" w:eastAsia="Times New Roman" w:hAnsi="Times New Roman"/>
          <w:b/>
          <w:sz w:val="20"/>
          <w:szCs w:val="18"/>
        </w:rPr>
        <w:lastRenderedPageBreak/>
        <w:t xml:space="preserve">Options for </w:t>
      </w:r>
      <w:r w:rsidR="002C1F24" w:rsidRPr="00E21377">
        <w:rPr>
          <w:rFonts w:ascii="Times New Roman" w:eastAsia="Times New Roman" w:hAnsi="Times New Roman"/>
          <w:b/>
          <w:sz w:val="20"/>
          <w:szCs w:val="18"/>
        </w:rPr>
        <w:t xml:space="preserve">Reporting and </w:t>
      </w:r>
      <w:r w:rsidRPr="00E21377">
        <w:rPr>
          <w:rFonts w:ascii="Times New Roman" w:eastAsia="Times New Roman" w:hAnsi="Times New Roman"/>
          <w:b/>
          <w:sz w:val="20"/>
          <w:szCs w:val="18"/>
        </w:rPr>
        <w:t xml:space="preserve">Assistance Following an Incident of </w:t>
      </w:r>
      <w:r w:rsidR="00457F19">
        <w:rPr>
          <w:rFonts w:ascii="Times New Roman" w:eastAsia="Times New Roman" w:hAnsi="Times New Roman"/>
          <w:b/>
          <w:sz w:val="20"/>
          <w:szCs w:val="18"/>
        </w:rPr>
        <w:t>Sexual Misconduct</w:t>
      </w:r>
    </w:p>
    <w:p w14:paraId="0503C648" w14:textId="77777777" w:rsidR="00272EC9" w:rsidRPr="00E21377" w:rsidRDefault="00272EC9" w:rsidP="00C76F1E">
      <w:pPr>
        <w:pStyle w:val="ListParagraph"/>
        <w:keepNext/>
        <w:keepLines/>
        <w:spacing w:after="0" w:afterAutospacing="0"/>
        <w:rPr>
          <w:rFonts w:ascii="Times New Roman" w:eastAsia="Times New Roman" w:hAnsi="Times New Roman"/>
          <w:b/>
          <w:sz w:val="20"/>
          <w:szCs w:val="18"/>
        </w:rPr>
      </w:pPr>
    </w:p>
    <w:p w14:paraId="7CDA6BEE" w14:textId="034EBA37" w:rsidR="00272EC9" w:rsidRPr="00E21377" w:rsidRDefault="00272EC9" w:rsidP="00C76F1E">
      <w:pPr>
        <w:pStyle w:val="ListParagraph"/>
        <w:keepNext/>
        <w:keepLines/>
        <w:spacing w:after="0" w:afterAutospacing="0"/>
        <w:ind w:left="810"/>
        <w:rPr>
          <w:rFonts w:ascii="Times New Roman" w:hAnsi="Times New Roman"/>
          <w:color w:val="000000"/>
          <w:sz w:val="20"/>
          <w:szCs w:val="20"/>
        </w:rPr>
      </w:pPr>
      <w:r w:rsidRPr="00E21377">
        <w:rPr>
          <w:rFonts w:ascii="Times New Roman" w:hAnsi="Times New Roman"/>
          <w:color w:val="000000"/>
          <w:sz w:val="20"/>
          <w:szCs w:val="20"/>
        </w:rPr>
        <w:t>When a student, faculty</w:t>
      </w:r>
      <w:r w:rsidR="00BA5A73">
        <w:rPr>
          <w:rFonts w:ascii="Times New Roman" w:hAnsi="Times New Roman"/>
          <w:color w:val="000000"/>
          <w:sz w:val="20"/>
          <w:szCs w:val="20"/>
        </w:rPr>
        <w:t>,</w:t>
      </w:r>
      <w:r w:rsidRPr="00E21377">
        <w:rPr>
          <w:rFonts w:ascii="Times New Roman" w:hAnsi="Times New Roman"/>
          <w:color w:val="000000"/>
          <w:sz w:val="20"/>
          <w:szCs w:val="20"/>
        </w:rPr>
        <w:t xml:space="preserve"> or staff member reports</w:t>
      </w:r>
      <w:r w:rsidR="005D4D3C">
        <w:rPr>
          <w:rFonts w:ascii="Times New Roman" w:hAnsi="Times New Roman"/>
          <w:color w:val="000000"/>
          <w:sz w:val="20"/>
          <w:szCs w:val="20"/>
        </w:rPr>
        <w:t xml:space="preserve"> a</w:t>
      </w:r>
      <w:r w:rsidR="004E476E">
        <w:rPr>
          <w:rFonts w:ascii="Times New Roman" w:hAnsi="Times New Roman"/>
          <w:color w:val="000000"/>
          <w:sz w:val="20"/>
          <w:szCs w:val="20"/>
        </w:rPr>
        <w:t xml:space="preserve"> possible </w:t>
      </w:r>
      <w:r w:rsidR="005D4D3C">
        <w:rPr>
          <w:rFonts w:ascii="Times New Roman" w:hAnsi="Times New Roman"/>
          <w:color w:val="000000"/>
          <w:sz w:val="20"/>
          <w:szCs w:val="20"/>
        </w:rPr>
        <w:t>incident of</w:t>
      </w:r>
      <w:r w:rsidRPr="00E21377">
        <w:rPr>
          <w:rFonts w:ascii="Times New Roman" w:hAnsi="Times New Roman"/>
          <w:color w:val="000000"/>
          <w:sz w:val="20"/>
          <w:szCs w:val="20"/>
        </w:rPr>
        <w:t xml:space="preserve"> </w:t>
      </w:r>
      <w:r w:rsidR="00457F19">
        <w:rPr>
          <w:rFonts w:ascii="Times New Roman" w:hAnsi="Times New Roman"/>
          <w:i/>
          <w:color w:val="000000"/>
          <w:sz w:val="20"/>
          <w:szCs w:val="20"/>
        </w:rPr>
        <w:t>Sexual Misconduct</w:t>
      </w:r>
      <w:r w:rsidRPr="00E21377">
        <w:rPr>
          <w:rFonts w:ascii="Times New Roman" w:hAnsi="Times New Roman"/>
          <w:color w:val="000000"/>
          <w:sz w:val="20"/>
          <w:szCs w:val="20"/>
        </w:rPr>
        <w:t xml:space="preserve">, whether </w:t>
      </w:r>
      <w:r w:rsidR="007612BF" w:rsidRPr="00E21377">
        <w:rPr>
          <w:rFonts w:ascii="Times New Roman" w:hAnsi="Times New Roman"/>
          <w:color w:val="000000"/>
          <w:sz w:val="20"/>
          <w:szCs w:val="20"/>
        </w:rPr>
        <w:t>it</w:t>
      </w:r>
      <w:r w:rsidRPr="00E21377">
        <w:rPr>
          <w:rFonts w:ascii="Times New Roman" w:hAnsi="Times New Roman"/>
          <w:color w:val="000000"/>
          <w:sz w:val="20"/>
          <w:szCs w:val="20"/>
        </w:rPr>
        <w:t xml:space="preserve"> occurred on</w:t>
      </w:r>
      <w:r w:rsidR="00EB46C8">
        <w:rPr>
          <w:rFonts w:ascii="Times New Roman" w:hAnsi="Times New Roman"/>
          <w:color w:val="000000"/>
          <w:sz w:val="20"/>
          <w:szCs w:val="20"/>
        </w:rPr>
        <w:t>-</w:t>
      </w:r>
      <w:r w:rsidRPr="00E21377">
        <w:rPr>
          <w:rFonts w:ascii="Times New Roman" w:hAnsi="Times New Roman"/>
          <w:color w:val="000000"/>
          <w:sz w:val="20"/>
          <w:szCs w:val="20"/>
        </w:rPr>
        <w:t xml:space="preserve"> or </w:t>
      </w:r>
      <w:r w:rsidR="00565965" w:rsidRPr="00E21377">
        <w:rPr>
          <w:rFonts w:ascii="Times New Roman" w:hAnsi="Times New Roman"/>
          <w:color w:val="000000"/>
          <w:sz w:val="20"/>
          <w:szCs w:val="20"/>
        </w:rPr>
        <w:t>off-</w:t>
      </w:r>
      <w:r w:rsidRPr="00E21377">
        <w:rPr>
          <w:rFonts w:ascii="Times New Roman" w:hAnsi="Times New Roman"/>
          <w:color w:val="000000"/>
          <w:sz w:val="20"/>
          <w:szCs w:val="20"/>
        </w:rPr>
        <w:t xml:space="preserve">campus, the campus shall provide </w:t>
      </w:r>
      <w:r w:rsidR="005D4D3C" w:rsidRPr="005D4D3C">
        <w:rPr>
          <w:rFonts w:ascii="Times New Roman" w:hAnsi="Times New Roman"/>
          <w:color w:val="000000"/>
          <w:sz w:val="20"/>
          <w:szCs w:val="20"/>
        </w:rPr>
        <w:t xml:space="preserve">the </w:t>
      </w:r>
      <w:r w:rsidR="00AE647A" w:rsidRPr="00AE647A">
        <w:rPr>
          <w:rFonts w:ascii="Times New Roman" w:hAnsi="Times New Roman"/>
          <w:i/>
          <w:color w:val="000000"/>
          <w:sz w:val="20"/>
          <w:szCs w:val="20"/>
        </w:rPr>
        <w:t>complainant</w:t>
      </w:r>
      <w:r w:rsidRPr="00E21377">
        <w:rPr>
          <w:rFonts w:ascii="Times New Roman" w:hAnsi="Times New Roman"/>
          <w:color w:val="000000"/>
          <w:sz w:val="20"/>
          <w:szCs w:val="20"/>
        </w:rPr>
        <w:t xml:space="preserve"> with written notification of the following:</w:t>
      </w:r>
    </w:p>
    <w:p w14:paraId="626B7701" w14:textId="77777777" w:rsidR="00272EC9" w:rsidRPr="00E21377" w:rsidRDefault="00272EC9" w:rsidP="009A1C12">
      <w:pPr>
        <w:pStyle w:val="ListParagraph"/>
        <w:spacing w:after="0" w:afterAutospacing="0"/>
        <w:rPr>
          <w:rFonts w:ascii="Times New Roman" w:hAnsi="Times New Roman"/>
          <w:color w:val="000000"/>
          <w:sz w:val="20"/>
          <w:szCs w:val="20"/>
        </w:rPr>
      </w:pPr>
    </w:p>
    <w:p w14:paraId="4FC150C8" w14:textId="77777777" w:rsidR="005D4D3C" w:rsidRPr="001061B0" w:rsidRDefault="00272EC9" w:rsidP="009A1C12">
      <w:pPr>
        <w:pStyle w:val="ListParagraph"/>
        <w:numPr>
          <w:ilvl w:val="0"/>
          <w:numId w:val="18"/>
        </w:numPr>
        <w:spacing w:after="0" w:afterAutospacing="0"/>
        <w:ind w:left="1170"/>
        <w:rPr>
          <w:rFonts w:ascii="Times New Roman" w:eastAsia="Times New Roman" w:hAnsi="Times New Roman"/>
          <w:sz w:val="20"/>
          <w:szCs w:val="18"/>
        </w:rPr>
      </w:pPr>
      <w:r w:rsidRPr="008A5DA8">
        <w:rPr>
          <w:rFonts w:ascii="Times New Roman" w:hAnsi="Times New Roman"/>
          <w:color w:val="000000"/>
          <w:sz w:val="20"/>
          <w:szCs w:val="20"/>
        </w:rPr>
        <w:t>Reporting rights and options, including</w:t>
      </w:r>
      <w:r w:rsidR="005D4D3C">
        <w:rPr>
          <w:rFonts w:ascii="Times New Roman" w:hAnsi="Times New Roman"/>
          <w:color w:val="000000"/>
          <w:sz w:val="20"/>
          <w:szCs w:val="20"/>
        </w:rPr>
        <w:t>:</w:t>
      </w:r>
    </w:p>
    <w:p w14:paraId="4644E651" w14:textId="77777777" w:rsidR="001061B0" w:rsidRPr="007E6AA7" w:rsidRDefault="001061B0" w:rsidP="009A1C12">
      <w:pPr>
        <w:pStyle w:val="ListParagraph"/>
        <w:spacing w:after="0" w:afterAutospacing="0"/>
        <w:ind w:left="1260"/>
        <w:rPr>
          <w:rFonts w:ascii="Times New Roman" w:eastAsia="Times New Roman" w:hAnsi="Times New Roman"/>
          <w:sz w:val="20"/>
          <w:szCs w:val="18"/>
        </w:rPr>
      </w:pPr>
    </w:p>
    <w:p w14:paraId="5C448D36" w14:textId="6D9A2EDA" w:rsidR="005D4D3C" w:rsidRDefault="00B02009" w:rsidP="009A1C12">
      <w:pPr>
        <w:pStyle w:val="ListParagraph"/>
        <w:numPr>
          <w:ilvl w:val="1"/>
          <w:numId w:val="18"/>
        </w:numPr>
        <w:spacing w:after="0" w:afterAutospacing="0"/>
        <w:ind w:left="1530"/>
        <w:rPr>
          <w:rFonts w:ascii="Times New Roman" w:eastAsia="Times New Roman" w:hAnsi="Times New Roman"/>
          <w:sz w:val="20"/>
          <w:szCs w:val="18"/>
        </w:rPr>
      </w:pPr>
      <w:r>
        <w:rPr>
          <w:rFonts w:ascii="Times New Roman" w:hAnsi="Times New Roman"/>
          <w:color w:val="000000"/>
          <w:sz w:val="20"/>
          <w:szCs w:val="20"/>
        </w:rPr>
        <w:t>T</w:t>
      </w:r>
      <w:r w:rsidR="00272EC9" w:rsidRPr="008A5DA8">
        <w:rPr>
          <w:rFonts w:ascii="Times New Roman" w:hAnsi="Times New Roman"/>
          <w:color w:val="000000"/>
          <w:sz w:val="20"/>
          <w:szCs w:val="20"/>
        </w:rPr>
        <w:t xml:space="preserve">o whom and how </w:t>
      </w:r>
      <w:r w:rsidR="005D4D3C">
        <w:rPr>
          <w:rFonts w:ascii="Times New Roman" w:hAnsi="Times New Roman"/>
          <w:color w:val="000000"/>
          <w:sz w:val="20"/>
          <w:szCs w:val="20"/>
        </w:rPr>
        <w:t xml:space="preserve">to </w:t>
      </w:r>
      <w:r w:rsidR="00272EC9" w:rsidRPr="008A5DA8">
        <w:rPr>
          <w:rFonts w:ascii="Times New Roman" w:hAnsi="Times New Roman"/>
          <w:color w:val="000000"/>
          <w:sz w:val="20"/>
          <w:szCs w:val="20"/>
        </w:rPr>
        <w:t>report an alleged offense, including</w:t>
      </w:r>
      <w:r w:rsidR="008A5DA8" w:rsidRPr="008A5DA8">
        <w:rPr>
          <w:rFonts w:ascii="Times New Roman" w:hAnsi="Times New Roman"/>
          <w:color w:val="000000"/>
          <w:sz w:val="20"/>
          <w:szCs w:val="20"/>
        </w:rPr>
        <w:t xml:space="preserve"> </w:t>
      </w:r>
      <w:r w:rsidR="005D4D3C">
        <w:rPr>
          <w:rFonts w:ascii="Times New Roman" w:hAnsi="Times New Roman"/>
          <w:color w:val="000000"/>
          <w:sz w:val="20"/>
          <w:szCs w:val="20"/>
        </w:rPr>
        <w:t xml:space="preserve">campus authorities and local </w:t>
      </w:r>
      <w:r w:rsidR="00272EC9" w:rsidRPr="008A5DA8">
        <w:rPr>
          <w:rFonts w:ascii="Times New Roman" w:eastAsia="Times New Roman" w:hAnsi="Times New Roman"/>
          <w:sz w:val="20"/>
          <w:szCs w:val="18"/>
        </w:rPr>
        <w:t>law enforcement authorities</w:t>
      </w:r>
      <w:r w:rsidR="005D4D3C">
        <w:rPr>
          <w:rFonts w:ascii="Times New Roman" w:eastAsia="Times New Roman" w:hAnsi="Times New Roman"/>
          <w:sz w:val="20"/>
          <w:szCs w:val="18"/>
        </w:rPr>
        <w:t>;</w:t>
      </w:r>
      <w:r w:rsidR="00272EC9" w:rsidRPr="008A5DA8">
        <w:rPr>
          <w:rFonts w:ascii="Times New Roman" w:eastAsia="Times New Roman" w:hAnsi="Times New Roman"/>
          <w:sz w:val="20"/>
          <w:szCs w:val="18"/>
        </w:rPr>
        <w:t xml:space="preserve"> </w:t>
      </w:r>
    </w:p>
    <w:p w14:paraId="708292F4" w14:textId="275498AC" w:rsidR="008D46A5" w:rsidRDefault="00B02009" w:rsidP="009A1C12">
      <w:pPr>
        <w:pStyle w:val="ListParagraph"/>
        <w:numPr>
          <w:ilvl w:val="1"/>
          <w:numId w:val="18"/>
        </w:numPr>
        <w:spacing w:after="0" w:afterAutospacing="0"/>
        <w:ind w:left="1530"/>
        <w:rPr>
          <w:rFonts w:ascii="Times New Roman" w:eastAsia="Times New Roman" w:hAnsi="Times New Roman"/>
          <w:sz w:val="20"/>
          <w:szCs w:val="18"/>
        </w:rPr>
      </w:pPr>
      <w:r>
        <w:rPr>
          <w:rFonts w:ascii="Times New Roman" w:eastAsia="Times New Roman" w:hAnsi="Times New Roman"/>
          <w:sz w:val="20"/>
          <w:szCs w:val="18"/>
        </w:rPr>
        <w:t>H</w:t>
      </w:r>
      <w:r w:rsidR="008D46A5">
        <w:rPr>
          <w:rFonts w:ascii="Times New Roman" w:eastAsia="Times New Roman" w:hAnsi="Times New Roman"/>
          <w:sz w:val="20"/>
          <w:szCs w:val="18"/>
        </w:rPr>
        <w:t xml:space="preserve">ow to file a </w:t>
      </w:r>
      <w:r w:rsidR="008D46A5" w:rsidRPr="00DF0A56">
        <w:rPr>
          <w:rFonts w:ascii="Times New Roman" w:eastAsia="Times New Roman" w:hAnsi="Times New Roman"/>
          <w:i/>
          <w:sz w:val="20"/>
          <w:szCs w:val="18"/>
        </w:rPr>
        <w:t>formal complaint</w:t>
      </w:r>
      <w:r w:rsidR="008D46A5">
        <w:rPr>
          <w:rFonts w:ascii="Times New Roman" w:eastAsia="Times New Roman" w:hAnsi="Times New Roman"/>
          <w:sz w:val="20"/>
          <w:szCs w:val="18"/>
        </w:rPr>
        <w:t>;</w:t>
      </w:r>
    </w:p>
    <w:p w14:paraId="4CEA3E03" w14:textId="7CBF2904" w:rsidR="005D4D3C" w:rsidRDefault="00B02009" w:rsidP="009A1C12">
      <w:pPr>
        <w:pStyle w:val="ListParagraph"/>
        <w:numPr>
          <w:ilvl w:val="1"/>
          <w:numId w:val="18"/>
        </w:numPr>
        <w:spacing w:after="0" w:afterAutospacing="0"/>
        <w:ind w:left="1530"/>
        <w:rPr>
          <w:rFonts w:ascii="Times New Roman" w:eastAsia="Times New Roman" w:hAnsi="Times New Roman"/>
          <w:sz w:val="20"/>
          <w:szCs w:val="18"/>
        </w:rPr>
      </w:pPr>
      <w:r>
        <w:rPr>
          <w:rFonts w:ascii="Times New Roman" w:eastAsia="Times New Roman" w:hAnsi="Times New Roman"/>
          <w:sz w:val="20"/>
          <w:szCs w:val="18"/>
        </w:rPr>
        <w:t>T</w:t>
      </w:r>
      <w:r w:rsidR="00272EC9" w:rsidRPr="008A5DA8">
        <w:rPr>
          <w:rFonts w:ascii="Times New Roman" w:eastAsia="Times New Roman" w:hAnsi="Times New Roman"/>
          <w:sz w:val="20"/>
          <w:szCs w:val="18"/>
        </w:rPr>
        <w:t xml:space="preserve">o be assisted by campus authorities in </w:t>
      </w:r>
      <w:r w:rsidR="005D4D3C">
        <w:rPr>
          <w:rFonts w:ascii="Times New Roman" w:eastAsia="Times New Roman" w:hAnsi="Times New Roman"/>
          <w:sz w:val="20"/>
          <w:szCs w:val="18"/>
        </w:rPr>
        <w:t>making a report; and</w:t>
      </w:r>
    </w:p>
    <w:p w14:paraId="5159DA6C" w14:textId="14D82240" w:rsidR="00272EC9" w:rsidRDefault="00B02009" w:rsidP="009A1C12">
      <w:pPr>
        <w:pStyle w:val="ListParagraph"/>
        <w:numPr>
          <w:ilvl w:val="1"/>
          <w:numId w:val="18"/>
        </w:numPr>
        <w:spacing w:after="0" w:afterAutospacing="0"/>
        <w:ind w:left="1530"/>
        <w:rPr>
          <w:rFonts w:ascii="Times New Roman" w:eastAsia="Times New Roman" w:hAnsi="Times New Roman"/>
          <w:sz w:val="20"/>
          <w:szCs w:val="18"/>
        </w:rPr>
      </w:pPr>
      <w:r>
        <w:rPr>
          <w:rFonts w:ascii="Times New Roman" w:eastAsia="Times New Roman" w:hAnsi="Times New Roman"/>
          <w:sz w:val="20"/>
          <w:szCs w:val="18"/>
        </w:rPr>
        <w:t>T</w:t>
      </w:r>
      <w:r w:rsidR="00272EC9" w:rsidRPr="008A5DA8">
        <w:rPr>
          <w:rFonts w:ascii="Times New Roman" w:eastAsia="Times New Roman" w:hAnsi="Times New Roman"/>
          <w:sz w:val="20"/>
          <w:szCs w:val="18"/>
        </w:rPr>
        <w:t>o decline to notify such authorities</w:t>
      </w:r>
      <w:r w:rsidR="00D13C09">
        <w:rPr>
          <w:rFonts w:ascii="Times New Roman" w:eastAsia="Times New Roman" w:hAnsi="Times New Roman"/>
          <w:sz w:val="20"/>
          <w:szCs w:val="18"/>
        </w:rPr>
        <w:t>.</w:t>
      </w:r>
    </w:p>
    <w:p w14:paraId="7F1D3932" w14:textId="77777777" w:rsidR="00DA100E" w:rsidRPr="008A5DA8" w:rsidRDefault="00DA100E" w:rsidP="009A1C12">
      <w:pPr>
        <w:pStyle w:val="ListParagraph"/>
        <w:spacing w:after="0" w:afterAutospacing="0"/>
        <w:ind w:left="1530"/>
        <w:rPr>
          <w:rFonts w:ascii="Times New Roman" w:eastAsia="Times New Roman" w:hAnsi="Times New Roman"/>
          <w:sz w:val="20"/>
          <w:szCs w:val="18"/>
        </w:rPr>
      </w:pPr>
    </w:p>
    <w:p w14:paraId="1F283CCF" w14:textId="77777777" w:rsidR="00272EC9" w:rsidRDefault="00272EC9" w:rsidP="009A1C12">
      <w:pPr>
        <w:pStyle w:val="ListParagraph"/>
        <w:numPr>
          <w:ilvl w:val="0"/>
          <w:numId w:val="18"/>
        </w:numPr>
        <w:spacing w:after="0" w:afterAutospacing="0"/>
        <w:ind w:left="1170"/>
        <w:rPr>
          <w:rFonts w:ascii="Times New Roman" w:eastAsia="Times New Roman" w:hAnsi="Times New Roman"/>
          <w:sz w:val="20"/>
          <w:szCs w:val="18"/>
        </w:rPr>
      </w:pPr>
      <w:r w:rsidRPr="00E21377">
        <w:rPr>
          <w:rFonts w:ascii="Times New Roman" w:eastAsia="Times New Roman" w:hAnsi="Times New Roman"/>
          <w:sz w:val="20"/>
          <w:szCs w:val="18"/>
        </w:rPr>
        <w:t xml:space="preserve">The importance of preserving evidence that may assist in proving that </w:t>
      </w:r>
      <w:r w:rsidR="00D13C09">
        <w:rPr>
          <w:rFonts w:ascii="Times New Roman" w:eastAsia="Times New Roman" w:hAnsi="Times New Roman"/>
          <w:sz w:val="20"/>
          <w:szCs w:val="18"/>
        </w:rPr>
        <w:t>an</w:t>
      </w:r>
      <w:r w:rsidR="00D13C09" w:rsidRPr="00E21377">
        <w:rPr>
          <w:rFonts w:ascii="Times New Roman" w:eastAsia="Times New Roman" w:hAnsi="Times New Roman"/>
          <w:sz w:val="20"/>
          <w:szCs w:val="18"/>
        </w:rPr>
        <w:t xml:space="preserve"> </w:t>
      </w:r>
      <w:r w:rsidRPr="00E21377">
        <w:rPr>
          <w:rFonts w:ascii="Times New Roman" w:eastAsia="Times New Roman" w:hAnsi="Times New Roman"/>
          <w:sz w:val="20"/>
          <w:szCs w:val="18"/>
        </w:rPr>
        <w:t>alleged criminal offense occurred or may be helpful in obtaining a protection order;</w:t>
      </w:r>
    </w:p>
    <w:p w14:paraId="65B19E99" w14:textId="77777777" w:rsidR="00DA100E" w:rsidRPr="00E21377" w:rsidRDefault="00DA100E" w:rsidP="009A1C12">
      <w:pPr>
        <w:pStyle w:val="ListParagraph"/>
        <w:spacing w:after="0" w:afterAutospacing="0"/>
        <w:ind w:left="1170" w:hanging="360"/>
        <w:rPr>
          <w:rFonts w:ascii="Times New Roman" w:eastAsia="Times New Roman" w:hAnsi="Times New Roman"/>
          <w:sz w:val="20"/>
          <w:szCs w:val="18"/>
        </w:rPr>
      </w:pPr>
    </w:p>
    <w:p w14:paraId="6A1E45C5" w14:textId="604F4771" w:rsidR="00272EC9" w:rsidRPr="00DA100E" w:rsidRDefault="00D13C09" w:rsidP="009A1C12">
      <w:pPr>
        <w:pStyle w:val="ListParagraph"/>
        <w:numPr>
          <w:ilvl w:val="0"/>
          <w:numId w:val="18"/>
        </w:numPr>
        <w:spacing w:after="0" w:afterAutospacing="0"/>
        <w:ind w:left="1170"/>
        <w:rPr>
          <w:rFonts w:ascii="Times New Roman" w:eastAsia="Times New Roman" w:hAnsi="Times New Roman"/>
          <w:sz w:val="20"/>
          <w:szCs w:val="18"/>
        </w:rPr>
      </w:pPr>
      <w:r>
        <w:rPr>
          <w:rFonts w:ascii="Times New Roman" w:eastAsia="Times New Roman" w:hAnsi="Times New Roman"/>
          <w:color w:val="000000"/>
          <w:sz w:val="20"/>
          <w:szCs w:val="20"/>
        </w:rPr>
        <w:t xml:space="preserve">The method by which the individual can seek </w:t>
      </w:r>
      <w:r w:rsidR="00272EC9" w:rsidRPr="00E21377">
        <w:rPr>
          <w:rFonts w:ascii="Times New Roman" w:eastAsia="Times New Roman" w:hAnsi="Times New Roman"/>
          <w:color w:val="000000"/>
          <w:sz w:val="20"/>
          <w:szCs w:val="20"/>
        </w:rPr>
        <w:t>orders of protection, no-con</w:t>
      </w:r>
      <w:r w:rsidR="00DB44D3">
        <w:rPr>
          <w:rFonts w:ascii="Times New Roman" w:eastAsia="Times New Roman" w:hAnsi="Times New Roman"/>
          <w:color w:val="000000"/>
          <w:sz w:val="20"/>
          <w:szCs w:val="20"/>
        </w:rPr>
        <w:t>tact orders, restraining orders</w:t>
      </w:r>
      <w:r w:rsidR="001456F2">
        <w:rPr>
          <w:rFonts w:ascii="Times New Roman" w:eastAsia="Times New Roman" w:hAnsi="Times New Roman"/>
          <w:color w:val="000000"/>
          <w:sz w:val="20"/>
          <w:szCs w:val="20"/>
        </w:rPr>
        <w:t>,</w:t>
      </w:r>
      <w:r w:rsidR="00272EC9" w:rsidRPr="00E21377">
        <w:rPr>
          <w:rFonts w:ascii="Times New Roman" w:eastAsia="Times New Roman" w:hAnsi="Times New Roman"/>
          <w:color w:val="000000"/>
          <w:sz w:val="20"/>
          <w:szCs w:val="20"/>
        </w:rPr>
        <w:t xml:space="preserve"> or similar lawful orders issued by a court</w:t>
      </w:r>
      <w:r>
        <w:rPr>
          <w:rFonts w:ascii="Times New Roman" w:eastAsia="Times New Roman" w:hAnsi="Times New Roman"/>
          <w:color w:val="000000"/>
          <w:sz w:val="20"/>
          <w:szCs w:val="20"/>
        </w:rPr>
        <w:t xml:space="preserve"> or other competent authority</w:t>
      </w:r>
      <w:r w:rsidR="00272EC9" w:rsidRPr="00E21377">
        <w:rPr>
          <w:rFonts w:ascii="Times New Roman" w:eastAsia="Times New Roman" w:hAnsi="Times New Roman"/>
          <w:color w:val="000000"/>
          <w:sz w:val="20"/>
          <w:szCs w:val="20"/>
        </w:rPr>
        <w:t>;</w:t>
      </w:r>
    </w:p>
    <w:p w14:paraId="26678FE1" w14:textId="77777777" w:rsidR="00DA100E" w:rsidRPr="00E21377" w:rsidRDefault="00DA100E" w:rsidP="009A1C12">
      <w:pPr>
        <w:pStyle w:val="ListParagraph"/>
        <w:spacing w:after="0" w:afterAutospacing="0"/>
        <w:ind w:left="1170" w:hanging="360"/>
        <w:rPr>
          <w:rFonts w:ascii="Times New Roman" w:eastAsia="Times New Roman" w:hAnsi="Times New Roman"/>
          <w:sz w:val="20"/>
          <w:szCs w:val="18"/>
        </w:rPr>
      </w:pPr>
    </w:p>
    <w:p w14:paraId="6E076122" w14:textId="6A4D1B60" w:rsidR="00272EC9" w:rsidRDefault="00272EC9" w:rsidP="009A1C12">
      <w:pPr>
        <w:pStyle w:val="ListParagraph"/>
        <w:numPr>
          <w:ilvl w:val="0"/>
          <w:numId w:val="18"/>
        </w:numPr>
        <w:spacing w:after="0" w:afterAutospacing="0"/>
        <w:ind w:left="1170"/>
        <w:rPr>
          <w:rFonts w:ascii="Times New Roman" w:eastAsia="Times New Roman" w:hAnsi="Times New Roman"/>
          <w:sz w:val="20"/>
          <w:szCs w:val="18"/>
        </w:rPr>
      </w:pPr>
      <w:r w:rsidRPr="00E21377">
        <w:rPr>
          <w:rFonts w:ascii="Times New Roman" w:eastAsia="Times New Roman" w:hAnsi="Times New Roman"/>
          <w:sz w:val="20"/>
          <w:szCs w:val="18"/>
        </w:rPr>
        <w:t xml:space="preserve">Counseling, health, mental health, victim advocacy, legal assistance, visa and immigration assistance, availability of forensic nurses to administer forensic </w:t>
      </w:r>
      <w:r w:rsidRPr="00BF3B35">
        <w:rPr>
          <w:rFonts w:ascii="Times New Roman" w:eastAsia="Times New Roman" w:hAnsi="Times New Roman"/>
          <w:i/>
          <w:sz w:val="20"/>
          <w:szCs w:val="18"/>
        </w:rPr>
        <w:t>sexual assault</w:t>
      </w:r>
      <w:r w:rsidRPr="00E21377">
        <w:rPr>
          <w:rFonts w:ascii="Times New Roman" w:eastAsia="Times New Roman" w:hAnsi="Times New Roman"/>
          <w:sz w:val="20"/>
          <w:szCs w:val="18"/>
        </w:rPr>
        <w:t xml:space="preserve"> </w:t>
      </w:r>
      <w:r w:rsidR="00975FE8" w:rsidRPr="00E21377">
        <w:rPr>
          <w:rFonts w:ascii="Times New Roman" w:eastAsia="Times New Roman" w:hAnsi="Times New Roman"/>
          <w:sz w:val="20"/>
          <w:szCs w:val="18"/>
        </w:rPr>
        <w:t xml:space="preserve">nurse </w:t>
      </w:r>
      <w:r w:rsidRPr="00E21377">
        <w:rPr>
          <w:rFonts w:ascii="Times New Roman" w:eastAsia="Times New Roman" w:hAnsi="Times New Roman"/>
          <w:sz w:val="20"/>
          <w:szCs w:val="18"/>
        </w:rPr>
        <w:t>exams</w:t>
      </w:r>
      <w:r w:rsidR="00975FE8" w:rsidRPr="00E21377">
        <w:rPr>
          <w:rFonts w:ascii="Times New Roman" w:eastAsia="Times New Roman" w:hAnsi="Times New Roman"/>
          <w:sz w:val="20"/>
          <w:szCs w:val="18"/>
        </w:rPr>
        <w:t xml:space="preserve"> (“SANE”)</w:t>
      </w:r>
      <w:r w:rsidR="001456F2">
        <w:rPr>
          <w:rFonts w:ascii="Times New Roman" w:eastAsia="Times New Roman" w:hAnsi="Times New Roman"/>
          <w:sz w:val="20"/>
          <w:szCs w:val="18"/>
        </w:rPr>
        <w:t>,</w:t>
      </w:r>
      <w:r w:rsidRPr="00E21377">
        <w:rPr>
          <w:rFonts w:ascii="Times New Roman" w:eastAsia="Times New Roman" w:hAnsi="Times New Roman"/>
          <w:sz w:val="20"/>
          <w:szCs w:val="18"/>
        </w:rPr>
        <w:t xml:space="preserve"> and other services available for victims within the campus and the community; and</w:t>
      </w:r>
    </w:p>
    <w:p w14:paraId="2C26509C" w14:textId="77777777" w:rsidR="00DA100E" w:rsidRPr="00E21377" w:rsidRDefault="00DA100E" w:rsidP="009A1C12">
      <w:pPr>
        <w:pStyle w:val="ListParagraph"/>
        <w:spacing w:after="0" w:afterAutospacing="0"/>
        <w:ind w:left="1170" w:hanging="360"/>
        <w:rPr>
          <w:rFonts w:ascii="Times New Roman" w:eastAsia="Times New Roman" w:hAnsi="Times New Roman"/>
          <w:sz w:val="20"/>
          <w:szCs w:val="18"/>
        </w:rPr>
      </w:pPr>
    </w:p>
    <w:p w14:paraId="54EF42DE" w14:textId="35368ED1" w:rsidR="00735CF8" w:rsidRPr="00E21377" w:rsidRDefault="00272EC9" w:rsidP="009A1C12">
      <w:pPr>
        <w:pStyle w:val="ListParagraph"/>
        <w:numPr>
          <w:ilvl w:val="0"/>
          <w:numId w:val="18"/>
        </w:numPr>
        <w:spacing w:after="0" w:afterAutospacing="0"/>
        <w:ind w:left="1170"/>
        <w:rPr>
          <w:rFonts w:ascii="Times New Roman" w:eastAsia="Times New Roman" w:hAnsi="Times New Roman"/>
          <w:sz w:val="20"/>
          <w:szCs w:val="18"/>
        </w:rPr>
      </w:pPr>
      <w:r w:rsidRPr="00E21377">
        <w:rPr>
          <w:rFonts w:ascii="Times New Roman" w:eastAsia="Times New Roman" w:hAnsi="Times New Roman"/>
          <w:color w:val="000000"/>
          <w:sz w:val="20"/>
          <w:szCs w:val="20"/>
        </w:rPr>
        <w:t xml:space="preserve">Options for, and available assistance in, </w:t>
      </w:r>
      <w:r w:rsidR="008D46A5">
        <w:rPr>
          <w:rFonts w:ascii="Times New Roman" w:eastAsia="Times New Roman" w:hAnsi="Times New Roman"/>
          <w:color w:val="000000"/>
          <w:sz w:val="20"/>
          <w:szCs w:val="20"/>
        </w:rPr>
        <w:t xml:space="preserve">obtaining </w:t>
      </w:r>
      <w:r w:rsidR="008D46A5" w:rsidRPr="00DF0A56">
        <w:rPr>
          <w:rFonts w:ascii="Times New Roman" w:eastAsia="Times New Roman" w:hAnsi="Times New Roman"/>
          <w:i/>
          <w:color w:val="000000"/>
          <w:sz w:val="20"/>
          <w:szCs w:val="20"/>
        </w:rPr>
        <w:t>supportive measures</w:t>
      </w:r>
      <w:r w:rsidR="008D46A5">
        <w:rPr>
          <w:rFonts w:ascii="Times New Roman" w:eastAsia="Times New Roman" w:hAnsi="Times New Roman"/>
          <w:color w:val="000000"/>
          <w:sz w:val="20"/>
          <w:szCs w:val="20"/>
        </w:rPr>
        <w:t xml:space="preserve">, including </w:t>
      </w:r>
      <w:r w:rsidRPr="00E21377">
        <w:rPr>
          <w:rFonts w:ascii="Times New Roman" w:eastAsia="Times New Roman" w:hAnsi="Times New Roman"/>
          <w:color w:val="000000"/>
          <w:sz w:val="20"/>
          <w:szCs w:val="20"/>
        </w:rPr>
        <w:t>changing transportation and working situations, in addition to any available academic and residential accommodations</w:t>
      </w:r>
      <w:r w:rsidR="00E837D5">
        <w:rPr>
          <w:rFonts w:ascii="Times New Roman" w:eastAsia="Times New Roman" w:hAnsi="Times New Roman"/>
          <w:color w:val="000000"/>
          <w:sz w:val="20"/>
          <w:szCs w:val="20"/>
        </w:rPr>
        <w:t xml:space="preserve">.  </w:t>
      </w:r>
      <w:r w:rsidRPr="00E21377">
        <w:rPr>
          <w:rFonts w:ascii="Times New Roman" w:eastAsia="Times New Roman" w:hAnsi="Times New Roman"/>
          <w:color w:val="000000"/>
          <w:sz w:val="20"/>
          <w:szCs w:val="20"/>
        </w:rPr>
        <w:t xml:space="preserve">This notification shall be made and </w:t>
      </w:r>
      <w:r w:rsidR="008D46A5" w:rsidRPr="00DF0A56">
        <w:rPr>
          <w:rFonts w:ascii="Times New Roman" w:eastAsia="Times New Roman" w:hAnsi="Times New Roman"/>
          <w:i/>
          <w:color w:val="000000"/>
          <w:sz w:val="20"/>
          <w:szCs w:val="20"/>
        </w:rPr>
        <w:t>supportive measures</w:t>
      </w:r>
      <w:r w:rsidR="008D46A5" w:rsidRPr="00E21377">
        <w:rPr>
          <w:rFonts w:ascii="Times New Roman" w:eastAsia="Times New Roman" w:hAnsi="Times New Roman"/>
          <w:color w:val="000000"/>
          <w:sz w:val="20"/>
          <w:szCs w:val="20"/>
        </w:rPr>
        <w:t xml:space="preserve"> </w:t>
      </w:r>
      <w:r w:rsidRPr="00E21377">
        <w:rPr>
          <w:rFonts w:ascii="Times New Roman" w:eastAsia="Times New Roman" w:hAnsi="Times New Roman"/>
          <w:color w:val="000000"/>
          <w:sz w:val="20"/>
          <w:szCs w:val="20"/>
        </w:rPr>
        <w:t xml:space="preserve">afforded if they are reasonably available, regardless of whether the </w:t>
      </w:r>
      <w:r w:rsidR="007612BF" w:rsidRPr="00E21377">
        <w:rPr>
          <w:rFonts w:ascii="Times New Roman" w:eastAsia="Times New Roman" w:hAnsi="Times New Roman"/>
          <w:color w:val="000000"/>
          <w:sz w:val="20"/>
          <w:szCs w:val="20"/>
        </w:rPr>
        <w:t xml:space="preserve">person who </w:t>
      </w:r>
      <w:r w:rsidR="00D13C09">
        <w:rPr>
          <w:rFonts w:ascii="Times New Roman" w:eastAsia="Times New Roman" w:hAnsi="Times New Roman"/>
          <w:color w:val="000000"/>
          <w:sz w:val="20"/>
          <w:szCs w:val="20"/>
        </w:rPr>
        <w:t xml:space="preserve">reported </w:t>
      </w:r>
      <w:r w:rsidR="00D13C09" w:rsidRPr="00E21377">
        <w:rPr>
          <w:rFonts w:ascii="Times New Roman" w:eastAsia="Times New Roman" w:hAnsi="Times New Roman"/>
          <w:color w:val="000000"/>
          <w:sz w:val="20"/>
          <w:szCs w:val="20"/>
        </w:rPr>
        <w:t>experienc</w:t>
      </w:r>
      <w:r w:rsidR="00D13C09">
        <w:rPr>
          <w:rFonts w:ascii="Times New Roman" w:eastAsia="Times New Roman" w:hAnsi="Times New Roman"/>
          <w:color w:val="000000"/>
          <w:sz w:val="20"/>
          <w:szCs w:val="20"/>
        </w:rPr>
        <w:t>ing</w:t>
      </w:r>
      <w:r w:rsidR="00D13C09" w:rsidRPr="00E21377">
        <w:rPr>
          <w:rFonts w:ascii="Times New Roman" w:eastAsia="Times New Roman" w:hAnsi="Times New Roman"/>
          <w:color w:val="000000"/>
          <w:sz w:val="20"/>
          <w:szCs w:val="20"/>
        </w:rPr>
        <w:t xml:space="preserve"> </w:t>
      </w:r>
      <w:r w:rsidR="00457F19">
        <w:rPr>
          <w:rFonts w:ascii="Times New Roman" w:eastAsia="Times New Roman" w:hAnsi="Times New Roman"/>
          <w:i/>
          <w:color w:val="000000"/>
          <w:sz w:val="20"/>
          <w:szCs w:val="20"/>
        </w:rPr>
        <w:t>Sexual Misconduct</w:t>
      </w:r>
      <w:r w:rsidRPr="00E21377">
        <w:rPr>
          <w:rFonts w:ascii="Times New Roman" w:eastAsia="Times New Roman" w:hAnsi="Times New Roman"/>
          <w:color w:val="000000"/>
          <w:sz w:val="20"/>
          <w:szCs w:val="20"/>
        </w:rPr>
        <w:t xml:space="preserve"> chooses to participate in any campus </w:t>
      </w:r>
      <w:r w:rsidR="008D46A5">
        <w:rPr>
          <w:rFonts w:ascii="Times New Roman" w:eastAsia="Times New Roman" w:hAnsi="Times New Roman"/>
          <w:color w:val="000000"/>
          <w:sz w:val="20"/>
          <w:szCs w:val="20"/>
        </w:rPr>
        <w:t>grievance process</w:t>
      </w:r>
      <w:r w:rsidR="008D46A5" w:rsidRPr="00E21377">
        <w:rPr>
          <w:rFonts w:ascii="Times New Roman" w:eastAsia="Times New Roman" w:hAnsi="Times New Roman"/>
          <w:color w:val="000000"/>
          <w:sz w:val="20"/>
          <w:szCs w:val="20"/>
        </w:rPr>
        <w:t xml:space="preserve"> </w:t>
      </w:r>
      <w:r w:rsidRPr="00E21377">
        <w:rPr>
          <w:rFonts w:ascii="Times New Roman" w:eastAsia="Times New Roman" w:hAnsi="Times New Roman"/>
          <w:color w:val="000000"/>
          <w:sz w:val="20"/>
          <w:szCs w:val="20"/>
        </w:rPr>
        <w:t xml:space="preserve">or report the </w:t>
      </w:r>
      <w:r w:rsidR="00D44F66">
        <w:rPr>
          <w:rFonts w:ascii="Times New Roman" w:eastAsia="Times New Roman" w:hAnsi="Times New Roman"/>
          <w:color w:val="000000"/>
          <w:sz w:val="20"/>
          <w:szCs w:val="20"/>
        </w:rPr>
        <w:t xml:space="preserve">alleged </w:t>
      </w:r>
      <w:r w:rsidRPr="00E21377">
        <w:rPr>
          <w:rFonts w:ascii="Times New Roman" w:eastAsia="Times New Roman" w:hAnsi="Times New Roman"/>
          <w:color w:val="000000"/>
          <w:sz w:val="20"/>
          <w:szCs w:val="20"/>
        </w:rPr>
        <w:t>crime to law enforcement.</w:t>
      </w:r>
    </w:p>
    <w:p w14:paraId="79E52273" w14:textId="77777777" w:rsidR="00272EC9" w:rsidRPr="00E21377" w:rsidRDefault="00272EC9" w:rsidP="009A1C12">
      <w:pPr>
        <w:pStyle w:val="ListParagraph"/>
        <w:spacing w:after="0" w:afterAutospacing="0"/>
        <w:ind w:left="1260"/>
        <w:rPr>
          <w:rFonts w:ascii="Times New Roman" w:hAnsi="Times New Roman"/>
          <w:color w:val="000000"/>
          <w:sz w:val="20"/>
        </w:rPr>
      </w:pPr>
    </w:p>
    <w:p w14:paraId="666793E1" w14:textId="77777777" w:rsidR="001E66AE" w:rsidRDefault="00F10471" w:rsidP="009A1C12">
      <w:pPr>
        <w:pStyle w:val="ListParagraph"/>
        <w:spacing w:after="0" w:afterAutospacing="0"/>
        <w:ind w:left="1170"/>
        <w:rPr>
          <w:rFonts w:ascii="Times New Roman" w:hAnsi="Times New Roman"/>
          <w:sz w:val="20"/>
        </w:rPr>
      </w:pPr>
      <w:r w:rsidRPr="00E21377">
        <w:rPr>
          <w:rFonts w:ascii="Times New Roman" w:hAnsi="Times New Roman"/>
          <w:sz w:val="20"/>
        </w:rPr>
        <w:t>Reporting Options and Assistance:</w:t>
      </w:r>
    </w:p>
    <w:p w14:paraId="2EA1138E" w14:textId="77777777" w:rsidR="00F10471" w:rsidRPr="00E21377" w:rsidRDefault="00F10471" w:rsidP="009A1C12">
      <w:pPr>
        <w:pStyle w:val="ListParagraph"/>
        <w:spacing w:after="0" w:afterAutospacing="0"/>
        <w:ind w:left="1080"/>
        <w:rPr>
          <w:rFonts w:ascii="Times New Roman" w:eastAsia="Times New Roman" w:hAnsi="Times New Roman"/>
          <w:color w:val="000000"/>
          <w:sz w:val="20"/>
          <w:szCs w:val="20"/>
        </w:rPr>
      </w:pPr>
    </w:p>
    <w:p w14:paraId="7477E8E1" w14:textId="77777777" w:rsidR="00F10471" w:rsidRPr="00DF67B5" w:rsidRDefault="00EF593B" w:rsidP="009A1C12">
      <w:pPr>
        <w:pStyle w:val="ListParagraph"/>
        <w:autoSpaceDE w:val="0"/>
        <w:autoSpaceDN w:val="0"/>
        <w:adjustRightInd w:val="0"/>
        <w:spacing w:after="0" w:afterAutospacing="0"/>
        <w:ind w:left="1620"/>
        <w:rPr>
          <w:rStyle w:val="Hyperlink"/>
          <w:rFonts w:ascii="Times New Roman" w:hAnsi="Times New Roman" w:cs="Times New Roman"/>
          <w:color w:val="0000FF"/>
          <w:sz w:val="20"/>
          <w:szCs w:val="20"/>
          <w:u w:val="single"/>
        </w:rPr>
      </w:pPr>
      <w:hyperlink r:id="rId13" w:history="1">
        <w:r w:rsidR="00F10471" w:rsidRPr="00DF67B5">
          <w:rPr>
            <w:rStyle w:val="Hyperlink"/>
            <w:rFonts w:ascii="Times New Roman" w:hAnsi="Times New Roman" w:cs="Times New Roman"/>
            <w:color w:val="0000FF"/>
            <w:sz w:val="20"/>
            <w:szCs w:val="20"/>
            <w:u w:val="single"/>
          </w:rPr>
          <w:t>CU</w:t>
        </w:r>
        <w:r w:rsidR="001E66AE" w:rsidRPr="00DF67B5">
          <w:rPr>
            <w:rStyle w:val="Hyperlink"/>
            <w:rFonts w:ascii="Times New Roman" w:hAnsi="Times New Roman" w:cs="Times New Roman"/>
            <w:color w:val="0000FF"/>
            <w:sz w:val="20"/>
            <w:szCs w:val="20"/>
            <w:u w:val="single"/>
          </w:rPr>
          <w:t xml:space="preserve"> </w:t>
        </w:r>
        <w:r w:rsidR="00F10471" w:rsidRPr="00DF67B5">
          <w:rPr>
            <w:rStyle w:val="Hyperlink"/>
            <w:rFonts w:ascii="Times New Roman" w:hAnsi="Times New Roman" w:cs="Times New Roman"/>
            <w:color w:val="0000FF"/>
            <w:sz w:val="20"/>
            <w:szCs w:val="20"/>
            <w:u w:val="single"/>
          </w:rPr>
          <w:t>Boulder</w:t>
        </w:r>
      </w:hyperlink>
      <w:r w:rsidR="00F10471" w:rsidRPr="00DF67B5">
        <w:rPr>
          <w:rStyle w:val="Hyperlink"/>
          <w:rFonts w:ascii="Times New Roman" w:hAnsi="Times New Roman" w:cs="Times New Roman"/>
          <w:color w:val="0000FF"/>
          <w:sz w:val="20"/>
          <w:szCs w:val="20"/>
          <w:u w:val="single"/>
        </w:rPr>
        <w:t xml:space="preserve"> </w:t>
      </w:r>
    </w:p>
    <w:p w14:paraId="372DE5B7" w14:textId="77777777" w:rsidR="00F10471" w:rsidRPr="00DF67B5" w:rsidRDefault="00EF593B" w:rsidP="009A1C12">
      <w:pPr>
        <w:pStyle w:val="ListParagraph"/>
        <w:spacing w:after="0" w:afterAutospacing="0"/>
        <w:ind w:left="1620"/>
        <w:rPr>
          <w:rFonts w:ascii="Times New Roman" w:eastAsia="Times New Roman" w:hAnsi="Times New Roman"/>
          <w:color w:val="0000FF"/>
          <w:sz w:val="20"/>
          <w:szCs w:val="20"/>
          <w:u w:val="single"/>
        </w:rPr>
      </w:pPr>
      <w:hyperlink r:id="rId14" w:history="1">
        <w:r w:rsidR="00076BA3" w:rsidRPr="00DF67B5">
          <w:rPr>
            <w:rStyle w:val="Hyperlink"/>
            <w:rFonts w:ascii="Times New Roman" w:eastAsia="Times New Roman" w:hAnsi="Times New Roman" w:cs="Times New Roman"/>
            <w:color w:val="0000FF"/>
            <w:sz w:val="20"/>
            <w:szCs w:val="20"/>
            <w:u w:val="single"/>
          </w:rPr>
          <w:t>CU Colorado Springs</w:t>
        </w:r>
      </w:hyperlink>
      <w:r w:rsidR="00F10471" w:rsidRPr="00DF67B5">
        <w:rPr>
          <w:rFonts w:ascii="Times New Roman" w:eastAsia="Times New Roman" w:hAnsi="Times New Roman"/>
          <w:color w:val="0000FF"/>
          <w:sz w:val="20"/>
          <w:szCs w:val="20"/>
          <w:u w:val="single"/>
        </w:rPr>
        <w:t xml:space="preserve"> </w:t>
      </w:r>
    </w:p>
    <w:p w14:paraId="76D27F8F" w14:textId="4FA26B05" w:rsidR="00F10471" w:rsidRPr="00C85C67" w:rsidRDefault="00EF593B" w:rsidP="009A1C12">
      <w:pPr>
        <w:pStyle w:val="ListParagraph"/>
        <w:spacing w:after="0" w:afterAutospacing="0"/>
        <w:ind w:left="1620"/>
        <w:rPr>
          <w:rFonts w:ascii="Times New Roman" w:eastAsia="Times New Roman" w:hAnsi="Times New Roman"/>
          <w:color w:val="0000FF"/>
          <w:sz w:val="20"/>
          <w:szCs w:val="20"/>
          <w:u w:val="single"/>
        </w:rPr>
      </w:pPr>
      <w:hyperlink r:id="rId15" w:history="1">
        <w:r w:rsidR="00D13C09" w:rsidRPr="000A2A3C">
          <w:rPr>
            <w:rStyle w:val="Hyperlink"/>
            <w:rFonts w:ascii="Times New Roman" w:eastAsia="Times New Roman" w:hAnsi="Times New Roman" w:cs="Times New Roman"/>
            <w:color w:val="0000FF"/>
            <w:sz w:val="20"/>
            <w:szCs w:val="20"/>
            <w:u w:val="single"/>
          </w:rPr>
          <w:t>CU Denver</w:t>
        </w:r>
      </w:hyperlink>
    </w:p>
    <w:p w14:paraId="0474883D" w14:textId="2DD9FD46" w:rsidR="00D13C09" w:rsidRPr="00E325DC" w:rsidRDefault="00EF593B" w:rsidP="009A1C12">
      <w:pPr>
        <w:pStyle w:val="ListParagraph"/>
        <w:spacing w:after="0" w:afterAutospacing="0"/>
        <w:ind w:left="1620"/>
        <w:rPr>
          <w:rFonts w:ascii="Times New Roman" w:hAnsi="Times New Roman"/>
          <w:sz w:val="20"/>
          <w:u w:val="single"/>
        </w:rPr>
      </w:pPr>
      <w:hyperlink r:id="rId16" w:history="1">
        <w:r w:rsidR="00D13C09" w:rsidRPr="00E325DC">
          <w:rPr>
            <w:rStyle w:val="Hyperlink"/>
            <w:rFonts w:ascii="Times New Roman" w:eastAsia="Times New Roman" w:hAnsi="Times New Roman" w:cs="Times New Roman"/>
            <w:color w:val="0000FF"/>
            <w:sz w:val="20"/>
            <w:szCs w:val="20"/>
            <w:u w:val="single"/>
          </w:rPr>
          <w:t>CU Anschutz Medical Campus</w:t>
        </w:r>
      </w:hyperlink>
      <w:r w:rsidR="00A763FF">
        <w:rPr>
          <w:rStyle w:val="Hyperlink"/>
          <w:rFonts w:ascii="Times New Roman" w:eastAsia="Times New Roman" w:hAnsi="Times New Roman" w:cs="Times New Roman"/>
          <w:color w:val="0000FF"/>
          <w:sz w:val="20"/>
          <w:szCs w:val="20"/>
          <w:u w:val="single"/>
        </w:rPr>
        <w:t xml:space="preserve"> </w:t>
      </w:r>
    </w:p>
    <w:p w14:paraId="059B463C" w14:textId="77777777" w:rsidR="0068508E" w:rsidRPr="008B1AAB" w:rsidRDefault="00EF593B" w:rsidP="009A1C12">
      <w:pPr>
        <w:pStyle w:val="ListParagraph"/>
        <w:spacing w:after="0" w:afterAutospacing="0"/>
        <w:ind w:left="1620"/>
        <w:rPr>
          <w:rStyle w:val="Hyperlink"/>
          <w:rFonts w:ascii="Times New Roman" w:eastAsia="Times New Roman" w:hAnsi="Times New Roman" w:cs="Times New Roman"/>
          <w:i/>
          <w:color w:val="auto"/>
          <w:sz w:val="18"/>
          <w:szCs w:val="18"/>
        </w:rPr>
      </w:pPr>
      <w:hyperlink r:id="rId17" w:history="1">
        <w:r w:rsidR="00F10471" w:rsidRPr="005A4D79">
          <w:rPr>
            <w:rStyle w:val="Hyperlink"/>
            <w:rFonts w:ascii="Times New Roman" w:eastAsia="Times New Roman" w:hAnsi="Times New Roman" w:cs="Times New Roman"/>
            <w:color w:val="0000FF"/>
            <w:sz w:val="20"/>
            <w:szCs w:val="20"/>
            <w:u w:val="single"/>
          </w:rPr>
          <w:t>CU System Administration</w:t>
        </w:r>
      </w:hyperlink>
      <w:r w:rsidR="005A4D79">
        <w:rPr>
          <w:rStyle w:val="Hyperlink"/>
          <w:rFonts w:ascii="Times New Roman" w:eastAsia="Times New Roman" w:hAnsi="Times New Roman" w:cs="Times New Roman"/>
          <w:color w:val="auto"/>
          <w:sz w:val="20"/>
          <w:szCs w:val="20"/>
        </w:rPr>
        <w:t xml:space="preserve"> </w:t>
      </w:r>
      <w:r w:rsidR="005A4D79" w:rsidRPr="00C85C67">
        <w:rPr>
          <w:rStyle w:val="Hyperlink"/>
          <w:rFonts w:ascii="Times New Roman" w:eastAsia="Times New Roman" w:hAnsi="Times New Roman" w:cs="Times New Roman"/>
          <w:i/>
          <w:color w:val="auto"/>
          <w:sz w:val="20"/>
          <w:szCs w:val="20"/>
        </w:rPr>
        <w:t>(</w:t>
      </w:r>
      <w:r w:rsidR="00BD5CDA" w:rsidRPr="00C85C67">
        <w:rPr>
          <w:rStyle w:val="Hyperlink"/>
          <w:rFonts w:ascii="Times New Roman" w:eastAsia="Times New Roman" w:hAnsi="Times New Roman" w:cs="Times New Roman"/>
          <w:i/>
          <w:color w:val="auto"/>
          <w:sz w:val="20"/>
          <w:szCs w:val="20"/>
        </w:rPr>
        <w:t>Administered by</w:t>
      </w:r>
      <w:r w:rsidR="005A4D79" w:rsidRPr="00C85C67">
        <w:rPr>
          <w:rStyle w:val="Hyperlink"/>
          <w:rFonts w:ascii="Times New Roman" w:eastAsia="Times New Roman" w:hAnsi="Times New Roman" w:cs="Times New Roman"/>
          <w:i/>
          <w:color w:val="auto"/>
          <w:sz w:val="20"/>
          <w:szCs w:val="20"/>
        </w:rPr>
        <w:t xml:space="preserve"> CU Boulder)</w:t>
      </w:r>
    </w:p>
    <w:p w14:paraId="30E21682" w14:textId="77777777" w:rsidR="009E506A" w:rsidRPr="00E21377" w:rsidRDefault="009E506A" w:rsidP="009A1C12">
      <w:pPr>
        <w:pStyle w:val="ListParagraph"/>
        <w:spacing w:after="0" w:afterAutospacing="0"/>
        <w:rPr>
          <w:rFonts w:ascii="Times New Roman" w:eastAsia="Times New Roman" w:hAnsi="Times New Roman"/>
          <w:sz w:val="20"/>
          <w:szCs w:val="18"/>
        </w:rPr>
      </w:pPr>
    </w:p>
    <w:p w14:paraId="6C86413B" w14:textId="77777777" w:rsidR="0005313F" w:rsidRPr="00E21377" w:rsidRDefault="00F87EED" w:rsidP="009A1C12">
      <w:pPr>
        <w:pStyle w:val="ListParagraph"/>
        <w:keepNext/>
        <w:keepLines/>
        <w:numPr>
          <w:ilvl w:val="1"/>
          <w:numId w:val="5"/>
        </w:numPr>
        <w:autoSpaceDE w:val="0"/>
        <w:autoSpaceDN w:val="0"/>
        <w:adjustRightInd w:val="0"/>
        <w:spacing w:after="0" w:afterAutospacing="0"/>
        <w:rPr>
          <w:rFonts w:ascii="Times New Roman" w:hAnsi="Times New Roman"/>
          <w:b/>
          <w:sz w:val="20"/>
          <w:szCs w:val="20"/>
        </w:rPr>
      </w:pPr>
      <w:r w:rsidRPr="00E21377">
        <w:rPr>
          <w:rFonts w:ascii="Times New Roman" w:hAnsi="Times New Roman"/>
          <w:b/>
          <w:sz w:val="20"/>
          <w:szCs w:val="20"/>
        </w:rPr>
        <w:t>Confidential Resources</w:t>
      </w:r>
      <w:r w:rsidR="007E7C44" w:rsidRPr="00E21377">
        <w:rPr>
          <w:rFonts w:ascii="Times New Roman" w:hAnsi="Times New Roman"/>
          <w:b/>
          <w:sz w:val="20"/>
          <w:szCs w:val="20"/>
        </w:rPr>
        <w:t xml:space="preserve"> and </w:t>
      </w:r>
      <w:r w:rsidR="009976BA" w:rsidRPr="00E21377">
        <w:rPr>
          <w:rFonts w:ascii="Times New Roman" w:hAnsi="Times New Roman"/>
          <w:b/>
          <w:sz w:val="20"/>
          <w:szCs w:val="20"/>
        </w:rPr>
        <w:t>Privacy</w:t>
      </w:r>
    </w:p>
    <w:p w14:paraId="758163A0" w14:textId="77777777" w:rsidR="0005313F" w:rsidRPr="00E21377" w:rsidRDefault="0005313F" w:rsidP="009A1C12">
      <w:pPr>
        <w:pStyle w:val="ListParagraph"/>
        <w:keepNext/>
        <w:keepLines/>
        <w:autoSpaceDE w:val="0"/>
        <w:autoSpaceDN w:val="0"/>
        <w:adjustRightInd w:val="0"/>
        <w:spacing w:after="0" w:afterAutospacing="0"/>
        <w:rPr>
          <w:rFonts w:ascii="Times New Roman" w:hAnsi="Times New Roman"/>
        </w:rPr>
      </w:pPr>
    </w:p>
    <w:p w14:paraId="323FF5AF" w14:textId="3A22DBAE" w:rsidR="0068383F" w:rsidRDefault="00D13C09" w:rsidP="009A1C12">
      <w:pPr>
        <w:pStyle w:val="ListParagraph"/>
        <w:keepNext/>
        <w:keepLines/>
        <w:numPr>
          <w:ilvl w:val="0"/>
          <w:numId w:val="47"/>
        </w:numPr>
        <w:autoSpaceDE w:val="0"/>
        <w:autoSpaceDN w:val="0"/>
        <w:adjustRightInd w:val="0"/>
        <w:spacing w:after="0" w:afterAutospacing="0"/>
        <w:ind w:left="1170"/>
        <w:rPr>
          <w:rFonts w:ascii="Times New Roman" w:hAnsi="Times New Roman"/>
          <w:sz w:val="20"/>
          <w:szCs w:val="20"/>
        </w:rPr>
      </w:pPr>
      <w:r w:rsidRPr="00D13C09">
        <w:rPr>
          <w:rFonts w:ascii="Times New Roman" w:hAnsi="Times New Roman"/>
          <w:sz w:val="20"/>
          <w:szCs w:val="20"/>
        </w:rPr>
        <w:t>Confidential Resources/Independent Reporting Obligations</w:t>
      </w:r>
      <w:r w:rsidR="001456F2">
        <w:rPr>
          <w:rFonts w:ascii="Times New Roman" w:hAnsi="Times New Roman"/>
          <w:sz w:val="20"/>
          <w:szCs w:val="20"/>
        </w:rPr>
        <w:t>:</w:t>
      </w:r>
      <w:r w:rsidRPr="00D13C09">
        <w:rPr>
          <w:rFonts w:ascii="Times New Roman" w:hAnsi="Times New Roman"/>
          <w:sz w:val="20"/>
          <w:szCs w:val="20"/>
        </w:rPr>
        <w:t xml:space="preserve"> </w:t>
      </w:r>
      <w:r w:rsidR="003033E1">
        <w:rPr>
          <w:rFonts w:ascii="Times New Roman" w:hAnsi="Times New Roman"/>
          <w:sz w:val="20"/>
          <w:szCs w:val="20"/>
        </w:rPr>
        <w:t xml:space="preserve"> </w:t>
      </w:r>
      <w:r w:rsidR="0068383F" w:rsidRPr="0068383F">
        <w:rPr>
          <w:rFonts w:ascii="Times New Roman" w:hAnsi="Times New Roman"/>
          <w:sz w:val="20"/>
          <w:szCs w:val="20"/>
        </w:rPr>
        <w:t xml:space="preserve">The </w:t>
      </w:r>
      <w:r w:rsidR="00836FA8">
        <w:rPr>
          <w:rFonts w:ascii="Times New Roman" w:hAnsi="Times New Roman"/>
          <w:sz w:val="20"/>
          <w:szCs w:val="20"/>
        </w:rPr>
        <w:t>u</w:t>
      </w:r>
      <w:r w:rsidR="0068383F" w:rsidRPr="0068383F">
        <w:rPr>
          <w:rFonts w:ascii="Times New Roman" w:hAnsi="Times New Roman"/>
          <w:sz w:val="20"/>
          <w:szCs w:val="20"/>
        </w:rPr>
        <w:t xml:space="preserve">niversity supports the use of confidential resources for all parties, for any reason, including support for medical assistance, counseling, crisis intervention, advocacy, and assistance with legal, housing, and financial matters. </w:t>
      </w:r>
      <w:r w:rsidR="00F25E16">
        <w:rPr>
          <w:rFonts w:ascii="Times New Roman" w:hAnsi="Times New Roman"/>
          <w:sz w:val="20"/>
          <w:szCs w:val="20"/>
        </w:rPr>
        <w:t xml:space="preserve"> </w:t>
      </w:r>
      <w:r w:rsidR="0068383F" w:rsidRPr="0068383F">
        <w:rPr>
          <w:rFonts w:ascii="Times New Roman" w:hAnsi="Times New Roman"/>
          <w:sz w:val="20"/>
          <w:szCs w:val="20"/>
        </w:rPr>
        <w:t>Information shared with confidential resources is not disclosed to any party outside of the resource</w:t>
      </w:r>
      <w:r w:rsidR="00C74960">
        <w:rPr>
          <w:rFonts w:ascii="Times New Roman" w:hAnsi="Times New Roman"/>
          <w:sz w:val="20"/>
          <w:szCs w:val="20"/>
        </w:rPr>
        <w:t>(</w:t>
      </w:r>
      <w:r w:rsidR="0068383F" w:rsidRPr="0068383F">
        <w:rPr>
          <w:rFonts w:ascii="Times New Roman" w:hAnsi="Times New Roman"/>
          <w:sz w:val="20"/>
          <w:szCs w:val="20"/>
        </w:rPr>
        <w:t>s</w:t>
      </w:r>
      <w:r w:rsidR="00C74960">
        <w:rPr>
          <w:rFonts w:ascii="Times New Roman" w:hAnsi="Times New Roman"/>
          <w:sz w:val="20"/>
          <w:szCs w:val="20"/>
        </w:rPr>
        <w:t>)</w:t>
      </w:r>
      <w:r w:rsidR="0068383F" w:rsidRPr="0068383F">
        <w:rPr>
          <w:rFonts w:ascii="Times New Roman" w:hAnsi="Times New Roman"/>
          <w:sz w:val="20"/>
          <w:szCs w:val="20"/>
        </w:rPr>
        <w:t xml:space="preserve"> with limited exceptions as defined by law or </w:t>
      </w:r>
      <w:r w:rsidR="0068383F" w:rsidRPr="00EA4701">
        <w:rPr>
          <w:rFonts w:ascii="Times New Roman" w:hAnsi="Times New Roman"/>
          <w:sz w:val="20"/>
          <w:szCs w:val="20"/>
        </w:rPr>
        <w:t>policy</w:t>
      </w:r>
      <w:r w:rsidR="0068383F" w:rsidRPr="0068383F">
        <w:rPr>
          <w:rFonts w:ascii="Times New Roman" w:hAnsi="Times New Roman"/>
          <w:sz w:val="20"/>
          <w:szCs w:val="20"/>
        </w:rPr>
        <w:t xml:space="preserve"> of the resource</w:t>
      </w:r>
      <w:r w:rsidR="0068383F">
        <w:rPr>
          <w:rFonts w:ascii="Times New Roman" w:hAnsi="Times New Roman"/>
          <w:sz w:val="20"/>
          <w:szCs w:val="20"/>
        </w:rPr>
        <w:t>.</w:t>
      </w:r>
    </w:p>
    <w:p w14:paraId="76913809" w14:textId="77777777" w:rsidR="0068383F" w:rsidRDefault="0068383F" w:rsidP="009A1C12">
      <w:pPr>
        <w:pStyle w:val="ListParagraph"/>
        <w:keepNext/>
        <w:keepLines/>
        <w:autoSpaceDE w:val="0"/>
        <w:autoSpaceDN w:val="0"/>
        <w:adjustRightInd w:val="0"/>
        <w:spacing w:after="0" w:afterAutospacing="0"/>
        <w:ind w:left="1170" w:hanging="360"/>
        <w:rPr>
          <w:rFonts w:ascii="Times New Roman" w:hAnsi="Times New Roman"/>
          <w:sz w:val="20"/>
          <w:szCs w:val="20"/>
        </w:rPr>
      </w:pPr>
    </w:p>
    <w:p w14:paraId="1E849CB4" w14:textId="2E3D6515" w:rsidR="005E68A9" w:rsidRPr="0068383F" w:rsidRDefault="000D7D83" w:rsidP="009A1C12">
      <w:pPr>
        <w:pStyle w:val="ListParagraph"/>
        <w:keepNext/>
        <w:keepLines/>
        <w:numPr>
          <w:ilvl w:val="0"/>
          <w:numId w:val="47"/>
        </w:numPr>
        <w:autoSpaceDE w:val="0"/>
        <w:autoSpaceDN w:val="0"/>
        <w:adjustRightInd w:val="0"/>
        <w:spacing w:after="0" w:afterAutospacing="0"/>
        <w:ind w:left="1170"/>
        <w:rPr>
          <w:rFonts w:ascii="Times New Roman" w:hAnsi="Times New Roman"/>
          <w:sz w:val="20"/>
          <w:szCs w:val="20"/>
        </w:rPr>
      </w:pPr>
      <w:r w:rsidRPr="0068383F">
        <w:rPr>
          <w:rFonts w:ascii="Times New Roman" w:hAnsi="Times New Roman"/>
          <w:sz w:val="20"/>
          <w:szCs w:val="20"/>
        </w:rPr>
        <w:t xml:space="preserve">Employees who are confidential resources are not required to report </w:t>
      </w:r>
      <w:r w:rsidR="00457F19">
        <w:rPr>
          <w:rFonts w:ascii="Times New Roman" w:hAnsi="Times New Roman"/>
          <w:i/>
          <w:sz w:val="20"/>
          <w:szCs w:val="20"/>
        </w:rPr>
        <w:t>Sexual Misconduct</w:t>
      </w:r>
      <w:r w:rsidRPr="0068383F">
        <w:rPr>
          <w:rFonts w:ascii="Times New Roman" w:hAnsi="Times New Roman"/>
          <w:sz w:val="20"/>
          <w:szCs w:val="20"/>
        </w:rPr>
        <w:t xml:space="preserve"> under this </w:t>
      </w:r>
      <w:r w:rsidR="005D0503" w:rsidRPr="0068383F">
        <w:rPr>
          <w:rFonts w:ascii="Times New Roman" w:hAnsi="Times New Roman"/>
          <w:sz w:val="20"/>
          <w:szCs w:val="20"/>
        </w:rPr>
        <w:t>P</w:t>
      </w:r>
      <w:r w:rsidRPr="0068383F">
        <w:rPr>
          <w:rFonts w:ascii="Times New Roman" w:hAnsi="Times New Roman"/>
          <w:sz w:val="20"/>
          <w:szCs w:val="20"/>
        </w:rPr>
        <w:t>olicy</w:t>
      </w:r>
      <w:r w:rsidR="00E837D5" w:rsidRPr="0068383F">
        <w:rPr>
          <w:rFonts w:ascii="Times New Roman" w:hAnsi="Times New Roman"/>
          <w:sz w:val="20"/>
          <w:szCs w:val="20"/>
        </w:rPr>
        <w:t xml:space="preserve">.  </w:t>
      </w:r>
      <w:r w:rsidRPr="0068383F">
        <w:rPr>
          <w:rFonts w:ascii="Times New Roman" w:hAnsi="Times New Roman"/>
          <w:sz w:val="20"/>
          <w:szCs w:val="20"/>
        </w:rPr>
        <w:t xml:space="preserve">A person who is a confidential resource under this </w:t>
      </w:r>
      <w:r w:rsidR="005D0503" w:rsidRPr="0068383F">
        <w:rPr>
          <w:rFonts w:ascii="Times New Roman" w:hAnsi="Times New Roman"/>
          <w:sz w:val="20"/>
          <w:szCs w:val="20"/>
        </w:rPr>
        <w:t>P</w:t>
      </w:r>
      <w:r w:rsidRPr="0068383F">
        <w:rPr>
          <w:rFonts w:ascii="Times New Roman" w:hAnsi="Times New Roman"/>
          <w:sz w:val="20"/>
          <w:szCs w:val="20"/>
        </w:rPr>
        <w:t>olicy may have an independent obligation to report some forms of criminal conduct to law enforcement officials</w:t>
      </w:r>
      <w:r w:rsidR="00E837D5" w:rsidRPr="0068383F">
        <w:rPr>
          <w:rFonts w:ascii="Times New Roman" w:hAnsi="Times New Roman"/>
          <w:sz w:val="20"/>
          <w:szCs w:val="20"/>
        </w:rPr>
        <w:t xml:space="preserve">.  </w:t>
      </w:r>
      <w:r w:rsidRPr="0068383F">
        <w:rPr>
          <w:rFonts w:ascii="Times New Roman" w:hAnsi="Times New Roman"/>
          <w:sz w:val="20"/>
          <w:szCs w:val="20"/>
        </w:rPr>
        <w:t>Any person who is a confidential resource may consult with campus legal counsel to determine whether an independent reporting obligation exists.</w:t>
      </w:r>
      <w:r w:rsidR="00D13C09" w:rsidRPr="0068383F">
        <w:rPr>
          <w:rFonts w:ascii="Times New Roman" w:hAnsi="Times New Roman"/>
          <w:sz w:val="20"/>
          <w:szCs w:val="20"/>
        </w:rPr>
        <w:t xml:space="preserve"> </w:t>
      </w:r>
    </w:p>
    <w:p w14:paraId="607C6DC5" w14:textId="39D04EED" w:rsidR="005F5DD2" w:rsidRDefault="005F5DD2" w:rsidP="009A1C12">
      <w:pPr>
        <w:pStyle w:val="ListParagraph"/>
        <w:autoSpaceDE w:val="0"/>
        <w:autoSpaceDN w:val="0"/>
        <w:adjustRightInd w:val="0"/>
        <w:spacing w:after="0" w:afterAutospacing="0"/>
        <w:ind w:left="1170" w:hanging="360"/>
        <w:rPr>
          <w:rFonts w:ascii="Times New Roman" w:hAnsi="Times New Roman"/>
          <w:sz w:val="20"/>
          <w:szCs w:val="20"/>
        </w:rPr>
      </w:pPr>
    </w:p>
    <w:p w14:paraId="7A38D9F7" w14:textId="77777777" w:rsidR="0068383F" w:rsidRPr="0068383F" w:rsidRDefault="0068383F" w:rsidP="009A1C12">
      <w:pPr>
        <w:pStyle w:val="ListParagraph"/>
        <w:spacing w:after="0" w:afterAutospacing="0"/>
        <w:ind w:left="1170"/>
        <w:rPr>
          <w:rFonts w:ascii="Times New Roman" w:hAnsi="Times New Roman"/>
          <w:sz w:val="20"/>
          <w:szCs w:val="20"/>
        </w:rPr>
      </w:pPr>
      <w:r w:rsidRPr="0068383F">
        <w:rPr>
          <w:rFonts w:ascii="Times New Roman" w:hAnsi="Times New Roman"/>
          <w:sz w:val="20"/>
          <w:szCs w:val="20"/>
          <w:u w:val="single"/>
        </w:rPr>
        <w:t>Confidential Resources</w:t>
      </w:r>
      <w:r w:rsidRPr="0068383F">
        <w:rPr>
          <w:rFonts w:ascii="Times New Roman" w:hAnsi="Times New Roman"/>
          <w:sz w:val="20"/>
          <w:szCs w:val="20"/>
        </w:rPr>
        <w:t>:</w:t>
      </w:r>
    </w:p>
    <w:p w14:paraId="720ED422" w14:textId="77777777" w:rsidR="0068383F" w:rsidRPr="0068383F" w:rsidRDefault="0068383F" w:rsidP="009A1C12">
      <w:pPr>
        <w:pStyle w:val="ListParagraph"/>
        <w:spacing w:after="0" w:afterAutospacing="0"/>
        <w:ind w:left="1170"/>
        <w:rPr>
          <w:rFonts w:ascii="Times New Roman" w:hAnsi="Times New Roman"/>
          <w:sz w:val="20"/>
          <w:szCs w:val="20"/>
        </w:rPr>
      </w:pPr>
    </w:p>
    <w:p w14:paraId="3DED22D9" w14:textId="77777777" w:rsidR="0068383F" w:rsidRPr="00CB5C1E" w:rsidRDefault="00EF593B" w:rsidP="009A1C12">
      <w:pPr>
        <w:pStyle w:val="ListParagraph"/>
        <w:spacing w:after="0" w:afterAutospacing="0"/>
        <w:ind w:left="1620"/>
        <w:rPr>
          <w:rFonts w:ascii="Times New Roman" w:hAnsi="Times New Roman"/>
          <w:sz w:val="20"/>
          <w:szCs w:val="20"/>
          <w:u w:val="single"/>
        </w:rPr>
      </w:pPr>
      <w:hyperlink r:id="rId18" w:history="1">
        <w:r w:rsidR="0068383F" w:rsidRPr="00CB5C1E">
          <w:rPr>
            <w:rStyle w:val="Hyperlink"/>
            <w:rFonts w:ascii="Times New Roman" w:hAnsi="Times New Roman" w:cs="Times New Roman"/>
            <w:color w:val="0000FF"/>
            <w:sz w:val="20"/>
            <w:szCs w:val="20"/>
            <w:u w:val="single"/>
          </w:rPr>
          <w:t>CU Boulder</w:t>
        </w:r>
      </w:hyperlink>
    </w:p>
    <w:p w14:paraId="4D5EBA78" w14:textId="44F4F328" w:rsidR="0068383F" w:rsidRPr="0068383F" w:rsidRDefault="00EF593B" w:rsidP="009A1C12">
      <w:pPr>
        <w:pStyle w:val="ListParagraph"/>
        <w:spacing w:after="0" w:afterAutospacing="0"/>
        <w:ind w:left="1620"/>
        <w:rPr>
          <w:rFonts w:ascii="Times New Roman" w:hAnsi="Times New Roman"/>
          <w:sz w:val="20"/>
          <w:szCs w:val="20"/>
        </w:rPr>
      </w:pPr>
      <w:hyperlink r:id="rId19" w:history="1">
        <w:r w:rsidR="0068383F" w:rsidRPr="004951CD">
          <w:rPr>
            <w:rStyle w:val="Hyperlink"/>
            <w:rFonts w:ascii="Times New Roman" w:hAnsi="Times New Roman" w:cs="Times New Roman"/>
            <w:color w:val="0000FF"/>
            <w:sz w:val="20"/>
            <w:szCs w:val="20"/>
            <w:u w:val="single"/>
          </w:rPr>
          <w:t>CU Colorado Springs</w:t>
        </w:r>
      </w:hyperlink>
      <w:r w:rsidR="00A763FF">
        <w:rPr>
          <w:rStyle w:val="Hyperlink"/>
          <w:rFonts w:ascii="Times New Roman" w:hAnsi="Times New Roman" w:cs="Times New Roman"/>
          <w:sz w:val="20"/>
          <w:szCs w:val="20"/>
        </w:rPr>
        <w:t xml:space="preserve"> </w:t>
      </w:r>
    </w:p>
    <w:p w14:paraId="46246D0D" w14:textId="14D4E0A0" w:rsidR="0068383F" w:rsidRPr="0068383F" w:rsidRDefault="00EF593B" w:rsidP="009A1C12">
      <w:pPr>
        <w:pStyle w:val="ListParagraph"/>
        <w:autoSpaceDE w:val="0"/>
        <w:autoSpaceDN w:val="0"/>
        <w:adjustRightInd w:val="0"/>
        <w:spacing w:after="0" w:afterAutospacing="0"/>
        <w:ind w:left="1620"/>
        <w:rPr>
          <w:rFonts w:ascii="Times New Roman" w:hAnsi="Times New Roman"/>
          <w:sz w:val="20"/>
          <w:szCs w:val="20"/>
          <w:u w:val="single"/>
        </w:rPr>
      </w:pPr>
      <w:hyperlink r:id="rId20" w:history="1">
        <w:r w:rsidR="0068383F" w:rsidRPr="004951CD">
          <w:rPr>
            <w:rStyle w:val="Hyperlink"/>
            <w:rFonts w:ascii="Times New Roman" w:hAnsi="Times New Roman" w:cs="Times New Roman"/>
            <w:color w:val="0000FF"/>
            <w:sz w:val="20"/>
            <w:szCs w:val="20"/>
            <w:u w:val="single"/>
          </w:rPr>
          <w:t>CU Denver</w:t>
        </w:r>
      </w:hyperlink>
      <w:r w:rsidR="00A763FF">
        <w:rPr>
          <w:rStyle w:val="Hyperlink"/>
          <w:rFonts w:ascii="Times New Roman" w:hAnsi="Times New Roman" w:cs="Times New Roman"/>
          <w:sz w:val="20"/>
          <w:szCs w:val="20"/>
        </w:rPr>
        <w:t xml:space="preserve"> </w:t>
      </w:r>
    </w:p>
    <w:p w14:paraId="7E78754B" w14:textId="7165B8E9" w:rsidR="0068383F" w:rsidRPr="0068383F" w:rsidRDefault="00EF593B" w:rsidP="009A1C12">
      <w:pPr>
        <w:pStyle w:val="ListParagraph"/>
        <w:autoSpaceDE w:val="0"/>
        <w:autoSpaceDN w:val="0"/>
        <w:adjustRightInd w:val="0"/>
        <w:spacing w:after="0" w:afterAutospacing="0"/>
        <w:ind w:left="1620"/>
        <w:rPr>
          <w:rFonts w:ascii="Times New Roman" w:hAnsi="Times New Roman"/>
          <w:sz w:val="20"/>
          <w:szCs w:val="20"/>
        </w:rPr>
      </w:pPr>
      <w:hyperlink r:id="rId21" w:history="1">
        <w:r w:rsidR="0068383F" w:rsidRPr="004951CD">
          <w:rPr>
            <w:rStyle w:val="Hyperlink"/>
            <w:rFonts w:ascii="Times New Roman" w:hAnsi="Times New Roman" w:cs="Times New Roman"/>
            <w:color w:val="0000FF"/>
            <w:sz w:val="20"/>
            <w:szCs w:val="20"/>
            <w:u w:val="single"/>
          </w:rPr>
          <w:t>CU Anschutz Medical Campus</w:t>
        </w:r>
      </w:hyperlink>
      <w:r w:rsidR="0068383F" w:rsidRPr="0068383F">
        <w:rPr>
          <w:rFonts w:ascii="Times New Roman" w:hAnsi="Times New Roman"/>
          <w:sz w:val="20"/>
          <w:szCs w:val="20"/>
        </w:rPr>
        <w:t xml:space="preserve"> </w:t>
      </w:r>
    </w:p>
    <w:p w14:paraId="6E38BBD3" w14:textId="77777777" w:rsidR="0068383F" w:rsidRPr="0068383F" w:rsidRDefault="00EF593B" w:rsidP="009A1C12">
      <w:pPr>
        <w:pStyle w:val="ListParagraph"/>
        <w:spacing w:after="0" w:afterAutospacing="0"/>
        <w:ind w:left="1620"/>
        <w:rPr>
          <w:rFonts w:ascii="Times New Roman" w:hAnsi="Times New Roman"/>
          <w:sz w:val="20"/>
          <w:szCs w:val="20"/>
          <w:u w:val="single"/>
        </w:rPr>
      </w:pPr>
      <w:hyperlink r:id="rId22" w:history="1">
        <w:r w:rsidR="0068383F" w:rsidRPr="00CB5C1E">
          <w:rPr>
            <w:rStyle w:val="Hyperlink"/>
            <w:rFonts w:ascii="Times New Roman" w:hAnsi="Times New Roman" w:cs="Times New Roman"/>
            <w:color w:val="0000FF"/>
            <w:sz w:val="20"/>
            <w:szCs w:val="20"/>
            <w:u w:val="single"/>
          </w:rPr>
          <w:t>CU System Administration</w:t>
        </w:r>
      </w:hyperlink>
      <w:r w:rsidR="0068383F" w:rsidRPr="0068383F">
        <w:rPr>
          <w:rFonts w:ascii="Times New Roman" w:hAnsi="Times New Roman"/>
          <w:sz w:val="20"/>
          <w:szCs w:val="20"/>
        </w:rPr>
        <w:t xml:space="preserve"> </w:t>
      </w:r>
      <w:r w:rsidR="0068383F" w:rsidRPr="0068383F">
        <w:rPr>
          <w:rFonts w:ascii="Times New Roman" w:hAnsi="Times New Roman"/>
          <w:i/>
          <w:sz w:val="20"/>
          <w:szCs w:val="20"/>
        </w:rPr>
        <w:t>(Administered by CU Boulder)</w:t>
      </w:r>
    </w:p>
    <w:p w14:paraId="07709A3D" w14:textId="13B54F79" w:rsidR="0068383F" w:rsidRDefault="0068383F" w:rsidP="009A1C12">
      <w:pPr>
        <w:pStyle w:val="ListParagraph"/>
        <w:autoSpaceDE w:val="0"/>
        <w:autoSpaceDN w:val="0"/>
        <w:adjustRightInd w:val="0"/>
        <w:spacing w:after="0" w:afterAutospacing="0"/>
        <w:ind w:left="1170"/>
        <w:rPr>
          <w:rFonts w:ascii="Times New Roman" w:hAnsi="Times New Roman"/>
          <w:sz w:val="20"/>
          <w:szCs w:val="20"/>
        </w:rPr>
      </w:pPr>
    </w:p>
    <w:p w14:paraId="208C0A3E" w14:textId="77777777" w:rsidR="000D7D83" w:rsidRDefault="000D7D83" w:rsidP="005B6A43">
      <w:pPr>
        <w:pStyle w:val="ListParagraph"/>
        <w:keepNext/>
        <w:keepLines/>
        <w:autoSpaceDE w:val="0"/>
        <w:autoSpaceDN w:val="0"/>
        <w:adjustRightInd w:val="0"/>
        <w:spacing w:after="0" w:afterAutospacing="0"/>
        <w:ind w:left="1170"/>
        <w:rPr>
          <w:rFonts w:ascii="Times New Roman" w:hAnsi="Times New Roman"/>
          <w:sz w:val="20"/>
        </w:rPr>
      </w:pPr>
      <w:r w:rsidRPr="007E6AA7">
        <w:rPr>
          <w:rFonts w:ascii="Times New Roman" w:hAnsi="Times New Roman"/>
          <w:sz w:val="20"/>
          <w:u w:val="single"/>
        </w:rPr>
        <w:lastRenderedPageBreak/>
        <w:t>Clery Act Reporting</w:t>
      </w:r>
      <w:r>
        <w:rPr>
          <w:rFonts w:ascii="Times New Roman" w:hAnsi="Times New Roman"/>
          <w:sz w:val="20"/>
        </w:rPr>
        <w:t>:</w:t>
      </w:r>
    </w:p>
    <w:p w14:paraId="3771A0AD" w14:textId="77777777" w:rsidR="000D7D83" w:rsidRDefault="000D7D83" w:rsidP="005B6A43">
      <w:pPr>
        <w:pStyle w:val="ListParagraph"/>
        <w:keepNext/>
        <w:keepLines/>
        <w:autoSpaceDE w:val="0"/>
        <w:autoSpaceDN w:val="0"/>
        <w:adjustRightInd w:val="0"/>
        <w:spacing w:after="0" w:afterAutospacing="0"/>
        <w:ind w:left="1260"/>
        <w:rPr>
          <w:rFonts w:ascii="Times New Roman" w:hAnsi="Times New Roman"/>
          <w:sz w:val="20"/>
        </w:rPr>
      </w:pPr>
    </w:p>
    <w:p w14:paraId="1D2DD083" w14:textId="77777777" w:rsidR="000D7D83" w:rsidRDefault="000D7D83" w:rsidP="005B6A43">
      <w:pPr>
        <w:pStyle w:val="ListParagraph"/>
        <w:keepNext/>
        <w:keepLines/>
        <w:autoSpaceDE w:val="0"/>
        <w:autoSpaceDN w:val="0"/>
        <w:adjustRightInd w:val="0"/>
        <w:spacing w:after="0" w:afterAutospacing="0"/>
        <w:ind w:left="1170"/>
        <w:rPr>
          <w:rFonts w:ascii="Times New Roman" w:hAnsi="Times New Roman"/>
          <w:sz w:val="20"/>
        </w:rPr>
      </w:pPr>
      <w:r w:rsidRPr="000D7D83">
        <w:rPr>
          <w:rFonts w:ascii="Times New Roman" w:hAnsi="Times New Roman"/>
          <w:sz w:val="20"/>
        </w:rPr>
        <w:t>Those persons who are “Campus Security Authorities” for purposes of crime reporting under the Clery Act may find a summary of their obligations at:</w:t>
      </w:r>
    </w:p>
    <w:p w14:paraId="01A4E5E5" w14:textId="77777777" w:rsidR="000D7D83" w:rsidRDefault="000D7D83" w:rsidP="005B6A43">
      <w:pPr>
        <w:pStyle w:val="ListParagraph"/>
        <w:keepNext/>
        <w:keepLines/>
        <w:autoSpaceDE w:val="0"/>
        <w:autoSpaceDN w:val="0"/>
        <w:adjustRightInd w:val="0"/>
        <w:spacing w:after="0" w:afterAutospacing="0"/>
        <w:ind w:left="1260"/>
        <w:rPr>
          <w:rFonts w:ascii="Times New Roman" w:hAnsi="Times New Roman"/>
          <w:sz w:val="20"/>
        </w:rPr>
      </w:pPr>
    </w:p>
    <w:p w14:paraId="2E142D6D" w14:textId="77777777" w:rsidR="000D7D83" w:rsidRPr="00DF67B5" w:rsidRDefault="00EF593B" w:rsidP="009A1C12">
      <w:pPr>
        <w:pStyle w:val="ListParagraph"/>
        <w:autoSpaceDE w:val="0"/>
        <w:autoSpaceDN w:val="0"/>
        <w:adjustRightInd w:val="0"/>
        <w:spacing w:after="0" w:afterAutospacing="0"/>
        <w:ind w:left="1620"/>
        <w:rPr>
          <w:rFonts w:ascii="Times New Roman" w:hAnsi="Times New Roman"/>
          <w:color w:val="0000FF"/>
          <w:sz w:val="20"/>
          <w:u w:val="single"/>
        </w:rPr>
      </w:pPr>
      <w:hyperlink r:id="rId23" w:history="1">
        <w:r w:rsidR="000D7D83" w:rsidRPr="00DF67B5">
          <w:rPr>
            <w:rStyle w:val="Hyperlink"/>
            <w:rFonts w:ascii="Times New Roman" w:hAnsi="Times New Roman" w:cs="Times New Roman"/>
            <w:color w:val="0000FF"/>
            <w:sz w:val="20"/>
            <w:szCs w:val="22"/>
            <w:u w:val="single"/>
          </w:rPr>
          <w:t>CU Boulder</w:t>
        </w:r>
      </w:hyperlink>
    </w:p>
    <w:p w14:paraId="571F8105" w14:textId="77777777" w:rsidR="000D7D83" w:rsidRPr="000C72F4" w:rsidRDefault="00EF593B" w:rsidP="009A1C12">
      <w:pPr>
        <w:pStyle w:val="ListParagraph"/>
        <w:autoSpaceDE w:val="0"/>
        <w:autoSpaceDN w:val="0"/>
        <w:adjustRightInd w:val="0"/>
        <w:spacing w:after="0" w:afterAutospacing="0"/>
        <w:ind w:left="1620"/>
        <w:rPr>
          <w:rFonts w:ascii="Times New Roman" w:hAnsi="Times New Roman"/>
          <w:color w:val="0000FF"/>
          <w:sz w:val="20"/>
          <w:u w:val="single"/>
        </w:rPr>
      </w:pPr>
      <w:hyperlink r:id="rId24" w:history="1">
        <w:r w:rsidR="00076BA3" w:rsidRPr="000C72F4">
          <w:rPr>
            <w:rStyle w:val="Hyperlink"/>
            <w:rFonts w:ascii="Times New Roman" w:hAnsi="Times New Roman" w:cs="Times New Roman"/>
            <w:color w:val="0000FF"/>
            <w:sz w:val="20"/>
            <w:szCs w:val="22"/>
            <w:u w:val="single"/>
          </w:rPr>
          <w:t>CU Colorado Springs</w:t>
        </w:r>
      </w:hyperlink>
    </w:p>
    <w:p w14:paraId="6EA57AA9" w14:textId="77777777" w:rsidR="000D7D83" w:rsidRPr="008B1AAB" w:rsidRDefault="00EF593B" w:rsidP="009A1C12">
      <w:pPr>
        <w:pStyle w:val="ListParagraph"/>
        <w:autoSpaceDE w:val="0"/>
        <w:autoSpaceDN w:val="0"/>
        <w:adjustRightInd w:val="0"/>
        <w:spacing w:after="0" w:afterAutospacing="0"/>
        <w:ind w:left="1620"/>
        <w:rPr>
          <w:rStyle w:val="Hyperlink"/>
          <w:rFonts w:ascii="Times New Roman" w:hAnsi="Times New Roman" w:cs="Times New Roman"/>
          <w:color w:val="0000FF"/>
          <w:sz w:val="20"/>
          <w:szCs w:val="22"/>
          <w:u w:val="single"/>
        </w:rPr>
      </w:pPr>
      <w:hyperlink r:id="rId25" w:history="1">
        <w:r w:rsidR="000D7D83" w:rsidRPr="008B1AAB">
          <w:rPr>
            <w:rStyle w:val="Hyperlink"/>
            <w:rFonts w:ascii="Times New Roman" w:hAnsi="Times New Roman" w:cs="Times New Roman"/>
            <w:color w:val="0000FF"/>
            <w:sz w:val="20"/>
            <w:szCs w:val="22"/>
            <w:u w:val="single"/>
          </w:rPr>
          <w:t>CU Denver</w:t>
        </w:r>
      </w:hyperlink>
    </w:p>
    <w:p w14:paraId="5D5FA5D2" w14:textId="77777777" w:rsidR="000D7D83" w:rsidRPr="000D7D83" w:rsidRDefault="00EF593B" w:rsidP="009A1C12">
      <w:pPr>
        <w:pStyle w:val="ListParagraph"/>
        <w:autoSpaceDE w:val="0"/>
        <w:autoSpaceDN w:val="0"/>
        <w:adjustRightInd w:val="0"/>
        <w:spacing w:after="0" w:afterAutospacing="0"/>
        <w:ind w:left="1620"/>
        <w:rPr>
          <w:rFonts w:ascii="Times New Roman" w:hAnsi="Times New Roman"/>
          <w:sz w:val="20"/>
        </w:rPr>
      </w:pPr>
      <w:hyperlink r:id="rId26" w:history="1">
        <w:r w:rsidR="000D7D83" w:rsidRPr="008B1AAB">
          <w:rPr>
            <w:rStyle w:val="Hyperlink"/>
            <w:rFonts w:ascii="Times New Roman" w:hAnsi="Times New Roman" w:cs="Times New Roman"/>
            <w:color w:val="0000FF"/>
            <w:sz w:val="20"/>
            <w:szCs w:val="22"/>
            <w:u w:val="single"/>
          </w:rPr>
          <w:t>CU Anschutz Medical Campus</w:t>
        </w:r>
      </w:hyperlink>
      <w:r w:rsidR="000D7D83" w:rsidRPr="000D7D83">
        <w:rPr>
          <w:rFonts w:ascii="Times New Roman" w:hAnsi="Times New Roman"/>
          <w:sz w:val="20"/>
        </w:rPr>
        <w:t xml:space="preserve"> </w:t>
      </w:r>
    </w:p>
    <w:p w14:paraId="39695004" w14:textId="77777777" w:rsidR="000D7D83" w:rsidRDefault="00EF593B" w:rsidP="009A1C12">
      <w:pPr>
        <w:pStyle w:val="ListParagraph"/>
        <w:autoSpaceDE w:val="0"/>
        <w:autoSpaceDN w:val="0"/>
        <w:adjustRightInd w:val="0"/>
        <w:spacing w:after="0" w:afterAutospacing="0"/>
        <w:ind w:left="1620"/>
        <w:rPr>
          <w:rFonts w:ascii="Times New Roman" w:hAnsi="Times New Roman"/>
          <w:sz w:val="20"/>
        </w:rPr>
      </w:pPr>
      <w:hyperlink r:id="rId27" w:history="1">
        <w:r w:rsidR="008B1AAB" w:rsidRPr="005A4D79">
          <w:rPr>
            <w:rStyle w:val="Hyperlink"/>
            <w:rFonts w:ascii="Times New Roman" w:eastAsia="Times New Roman" w:hAnsi="Times New Roman" w:cs="Times New Roman"/>
            <w:color w:val="0000FF"/>
            <w:sz w:val="20"/>
            <w:szCs w:val="20"/>
            <w:u w:val="single"/>
          </w:rPr>
          <w:t>CU System Administration</w:t>
        </w:r>
      </w:hyperlink>
      <w:r w:rsidR="008B1AAB">
        <w:rPr>
          <w:rStyle w:val="Hyperlink"/>
          <w:rFonts w:ascii="Times New Roman" w:eastAsia="Times New Roman" w:hAnsi="Times New Roman" w:cs="Times New Roman"/>
          <w:color w:val="auto"/>
          <w:sz w:val="20"/>
          <w:szCs w:val="20"/>
        </w:rPr>
        <w:t xml:space="preserve"> </w:t>
      </w:r>
      <w:r w:rsidR="00BD5CDA" w:rsidRPr="004951CD">
        <w:rPr>
          <w:rStyle w:val="Hyperlink"/>
          <w:rFonts w:ascii="Times New Roman" w:eastAsia="Times New Roman" w:hAnsi="Times New Roman" w:cs="Times New Roman"/>
          <w:i/>
          <w:color w:val="auto"/>
          <w:sz w:val="20"/>
          <w:szCs w:val="20"/>
        </w:rPr>
        <w:t>(Administered by CU Boulder)</w:t>
      </w:r>
    </w:p>
    <w:p w14:paraId="182F846B" w14:textId="10681DE2" w:rsidR="000D7D83" w:rsidRDefault="000D7D83" w:rsidP="009A1C12">
      <w:pPr>
        <w:pStyle w:val="ListParagraph"/>
        <w:autoSpaceDE w:val="0"/>
        <w:autoSpaceDN w:val="0"/>
        <w:adjustRightInd w:val="0"/>
        <w:spacing w:after="0" w:afterAutospacing="0"/>
        <w:ind w:left="1620"/>
        <w:rPr>
          <w:rFonts w:ascii="Times New Roman" w:hAnsi="Times New Roman"/>
          <w:sz w:val="20"/>
        </w:rPr>
      </w:pPr>
    </w:p>
    <w:p w14:paraId="054F3063" w14:textId="1ED63F8E" w:rsidR="0068383F" w:rsidRPr="0068383F" w:rsidRDefault="0068383F" w:rsidP="009A1C12">
      <w:pPr>
        <w:autoSpaceDE w:val="0"/>
        <w:autoSpaceDN w:val="0"/>
        <w:adjustRightInd w:val="0"/>
        <w:spacing w:after="0" w:afterAutospacing="0"/>
        <w:ind w:left="1170"/>
        <w:rPr>
          <w:rFonts w:ascii="Times New Roman" w:hAnsi="Times New Roman"/>
          <w:sz w:val="20"/>
        </w:rPr>
      </w:pPr>
      <w:r w:rsidRPr="0068383F">
        <w:rPr>
          <w:rFonts w:ascii="Times New Roman" w:hAnsi="Times New Roman"/>
          <w:sz w:val="20"/>
        </w:rPr>
        <w:t xml:space="preserve">Communications of </w:t>
      </w:r>
      <w:r w:rsidR="00457F19">
        <w:rPr>
          <w:rFonts w:ascii="Times New Roman" w:hAnsi="Times New Roman"/>
          <w:i/>
          <w:sz w:val="20"/>
        </w:rPr>
        <w:t>Sexual Misconduct</w:t>
      </w:r>
      <w:r w:rsidRPr="0068383F">
        <w:rPr>
          <w:rFonts w:ascii="Times New Roman" w:hAnsi="Times New Roman"/>
          <w:sz w:val="20"/>
        </w:rPr>
        <w:t xml:space="preserve"> to a “</w:t>
      </w:r>
      <w:r w:rsidRPr="0068383F">
        <w:rPr>
          <w:rFonts w:ascii="Times New Roman" w:hAnsi="Times New Roman"/>
          <w:i/>
          <w:sz w:val="20"/>
        </w:rPr>
        <w:t>responsible employee</w:t>
      </w:r>
      <w:r w:rsidRPr="0068383F">
        <w:rPr>
          <w:rFonts w:ascii="Times New Roman" w:hAnsi="Times New Roman"/>
          <w:sz w:val="20"/>
        </w:rPr>
        <w:t xml:space="preserve">” are not confidential, and these employees must report </w:t>
      </w:r>
      <w:r w:rsidR="00457F19">
        <w:rPr>
          <w:rFonts w:ascii="Times New Roman" w:hAnsi="Times New Roman"/>
          <w:i/>
          <w:sz w:val="20"/>
        </w:rPr>
        <w:t>Sexual Misconduct</w:t>
      </w:r>
      <w:r w:rsidRPr="0068383F">
        <w:rPr>
          <w:rFonts w:ascii="Times New Roman" w:hAnsi="Times New Roman"/>
          <w:sz w:val="20"/>
        </w:rPr>
        <w:t xml:space="preserve"> to the Title IX Coordinator or designee</w:t>
      </w:r>
      <w:r w:rsidR="005542D4">
        <w:rPr>
          <w:rFonts w:ascii="Times New Roman" w:hAnsi="Times New Roman"/>
          <w:sz w:val="20"/>
        </w:rPr>
        <w:t xml:space="preserve"> when it is disclosed to them.</w:t>
      </w:r>
    </w:p>
    <w:p w14:paraId="4B01D167" w14:textId="5E8AFF78" w:rsidR="00CE70D2" w:rsidRDefault="00CE70D2" w:rsidP="009A1C12">
      <w:pPr>
        <w:pStyle w:val="ListParagraph"/>
        <w:autoSpaceDE w:val="0"/>
        <w:autoSpaceDN w:val="0"/>
        <w:adjustRightInd w:val="0"/>
        <w:spacing w:after="0" w:afterAutospacing="0"/>
        <w:ind w:firstLine="360"/>
        <w:rPr>
          <w:rFonts w:ascii="Times New Roman" w:hAnsi="Times New Roman"/>
          <w:sz w:val="20"/>
          <w:szCs w:val="20"/>
        </w:rPr>
      </w:pPr>
    </w:p>
    <w:p w14:paraId="024E1861" w14:textId="6673B2E3" w:rsidR="00E966D3" w:rsidRDefault="00E966D3" w:rsidP="009A1C12">
      <w:pPr>
        <w:pStyle w:val="ListParagraph"/>
        <w:numPr>
          <w:ilvl w:val="0"/>
          <w:numId w:val="47"/>
        </w:numPr>
        <w:autoSpaceDE w:val="0"/>
        <w:autoSpaceDN w:val="0"/>
        <w:adjustRightInd w:val="0"/>
        <w:spacing w:after="0" w:afterAutospacing="0"/>
        <w:ind w:left="1170"/>
        <w:rPr>
          <w:rFonts w:ascii="Times New Roman" w:hAnsi="Times New Roman"/>
          <w:sz w:val="20"/>
          <w:szCs w:val="20"/>
        </w:rPr>
      </w:pPr>
      <w:r>
        <w:rPr>
          <w:rFonts w:ascii="Times New Roman" w:hAnsi="Times New Roman"/>
          <w:sz w:val="20"/>
          <w:szCs w:val="20"/>
        </w:rPr>
        <w:t>Privacy and Information Disclosure</w:t>
      </w:r>
      <w:r w:rsidR="001456F2">
        <w:rPr>
          <w:rFonts w:ascii="Times New Roman" w:hAnsi="Times New Roman"/>
          <w:sz w:val="20"/>
          <w:szCs w:val="20"/>
        </w:rPr>
        <w:t>:</w:t>
      </w:r>
      <w:r w:rsidR="003033E1">
        <w:rPr>
          <w:rFonts w:ascii="Times New Roman" w:hAnsi="Times New Roman"/>
          <w:sz w:val="20"/>
          <w:szCs w:val="20"/>
        </w:rPr>
        <w:t xml:space="preserve"> </w:t>
      </w:r>
      <w:r w:rsidR="00CE70D2">
        <w:rPr>
          <w:rFonts w:ascii="Times New Roman" w:hAnsi="Times New Roman"/>
          <w:sz w:val="20"/>
          <w:szCs w:val="20"/>
        </w:rPr>
        <w:t xml:space="preserve"> T</w:t>
      </w:r>
      <w:r w:rsidR="00CE70D2" w:rsidRPr="00CE70D2">
        <w:rPr>
          <w:rFonts w:ascii="Times New Roman" w:hAnsi="Times New Roman"/>
          <w:sz w:val="20"/>
          <w:szCs w:val="20"/>
        </w:rPr>
        <w:t xml:space="preserve">he university will </w:t>
      </w:r>
      <w:r>
        <w:rPr>
          <w:rFonts w:ascii="Times New Roman" w:hAnsi="Times New Roman"/>
          <w:sz w:val="20"/>
          <w:szCs w:val="20"/>
        </w:rPr>
        <w:t>not disclose</w:t>
      </w:r>
      <w:r w:rsidR="00CE70D2" w:rsidRPr="00CE70D2">
        <w:rPr>
          <w:rFonts w:ascii="Times New Roman" w:hAnsi="Times New Roman"/>
          <w:sz w:val="20"/>
          <w:szCs w:val="20"/>
        </w:rPr>
        <w:t xml:space="preserve"> the identity of any individual who has made a report or complaint of sex discrimination, including any individual who has made a report or filed a </w:t>
      </w:r>
      <w:r w:rsidR="00CE70D2" w:rsidRPr="00AE647A">
        <w:rPr>
          <w:rFonts w:ascii="Times New Roman" w:hAnsi="Times New Roman"/>
          <w:i/>
          <w:sz w:val="20"/>
          <w:szCs w:val="20"/>
        </w:rPr>
        <w:t>formal complaint</w:t>
      </w:r>
      <w:r w:rsidR="00CE70D2" w:rsidRPr="00CE70D2">
        <w:rPr>
          <w:rFonts w:ascii="Times New Roman" w:hAnsi="Times New Roman"/>
          <w:sz w:val="20"/>
          <w:szCs w:val="20"/>
        </w:rPr>
        <w:t xml:space="preserve"> of</w:t>
      </w:r>
      <w:r>
        <w:rPr>
          <w:rFonts w:ascii="Times New Roman" w:hAnsi="Times New Roman"/>
          <w:sz w:val="20"/>
          <w:szCs w:val="20"/>
        </w:rPr>
        <w:t xml:space="preserve"> </w:t>
      </w:r>
      <w:r w:rsidR="00457F19">
        <w:rPr>
          <w:rFonts w:ascii="Times New Roman" w:hAnsi="Times New Roman"/>
          <w:i/>
          <w:sz w:val="20"/>
          <w:szCs w:val="20"/>
        </w:rPr>
        <w:t>Sexual Misconduct</w:t>
      </w:r>
      <w:r w:rsidR="00CE70D2" w:rsidRPr="00CE70D2">
        <w:rPr>
          <w:rFonts w:ascii="Times New Roman" w:hAnsi="Times New Roman"/>
          <w:sz w:val="20"/>
          <w:szCs w:val="20"/>
        </w:rPr>
        <w:t xml:space="preserve">, any </w:t>
      </w:r>
      <w:r w:rsidR="00CE70D2" w:rsidRPr="00AE647A">
        <w:rPr>
          <w:rFonts w:ascii="Times New Roman" w:hAnsi="Times New Roman"/>
          <w:i/>
          <w:sz w:val="20"/>
          <w:szCs w:val="20"/>
        </w:rPr>
        <w:t>complainant</w:t>
      </w:r>
      <w:r w:rsidR="00CE70D2" w:rsidRPr="00CE70D2">
        <w:rPr>
          <w:rFonts w:ascii="Times New Roman" w:hAnsi="Times New Roman"/>
          <w:sz w:val="20"/>
          <w:szCs w:val="20"/>
        </w:rPr>
        <w:t xml:space="preserve">, any individual who has been reported to be the perpetrator of sex discrimination, any </w:t>
      </w:r>
      <w:r w:rsidR="00CE70D2" w:rsidRPr="00AE647A">
        <w:rPr>
          <w:rFonts w:ascii="Times New Roman" w:hAnsi="Times New Roman"/>
          <w:i/>
          <w:sz w:val="20"/>
          <w:szCs w:val="20"/>
        </w:rPr>
        <w:t>respondent</w:t>
      </w:r>
      <w:r w:rsidR="00CE70D2" w:rsidRPr="00CE70D2">
        <w:rPr>
          <w:rFonts w:ascii="Times New Roman" w:hAnsi="Times New Roman"/>
          <w:sz w:val="20"/>
          <w:szCs w:val="20"/>
        </w:rPr>
        <w:t xml:space="preserve">, and any witness, except as may be permitted by law, or to carry out an investigation, hearing, or judicial proceeding related to this </w:t>
      </w:r>
      <w:r w:rsidR="00CE70D2" w:rsidRPr="00E966D3">
        <w:rPr>
          <w:rFonts w:ascii="Times New Roman" w:hAnsi="Times New Roman"/>
          <w:sz w:val="20"/>
          <w:szCs w:val="20"/>
        </w:rPr>
        <w:t>Policy</w:t>
      </w:r>
      <w:r w:rsidRPr="00E966D3">
        <w:rPr>
          <w:rFonts w:ascii="Times New Roman" w:hAnsi="Times New Roman"/>
          <w:sz w:val="20"/>
          <w:szCs w:val="20"/>
        </w:rPr>
        <w:t xml:space="preserve">.  </w:t>
      </w:r>
      <w:r>
        <w:rPr>
          <w:rFonts w:ascii="Times New Roman" w:hAnsi="Times New Roman"/>
          <w:sz w:val="20"/>
          <w:szCs w:val="20"/>
        </w:rPr>
        <w:t>This may require sharing information, including identification information, between internal university offices.</w:t>
      </w:r>
    </w:p>
    <w:p w14:paraId="18C8647A" w14:textId="77777777" w:rsidR="00CE70D2" w:rsidRPr="00E21377" w:rsidRDefault="00CE70D2" w:rsidP="009A1C12">
      <w:pPr>
        <w:pStyle w:val="ListParagraph"/>
        <w:autoSpaceDE w:val="0"/>
        <w:autoSpaceDN w:val="0"/>
        <w:adjustRightInd w:val="0"/>
        <w:spacing w:after="0" w:afterAutospacing="0"/>
        <w:ind w:left="1170" w:firstLine="360"/>
        <w:rPr>
          <w:rFonts w:ascii="Times New Roman" w:hAnsi="Times New Roman"/>
          <w:sz w:val="20"/>
          <w:szCs w:val="20"/>
        </w:rPr>
      </w:pPr>
    </w:p>
    <w:p w14:paraId="1FEC43A2" w14:textId="47BDA8AC" w:rsidR="002646BC" w:rsidRDefault="007C1441" w:rsidP="009A1C12">
      <w:pPr>
        <w:pStyle w:val="ListParagraph"/>
        <w:numPr>
          <w:ilvl w:val="0"/>
          <w:numId w:val="47"/>
        </w:numPr>
        <w:autoSpaceDE w:val="0"/>
        <w:autoSpaceDN w:val="0"/>
        <w:adjustRightInd w:val="0"/>
        <w:spacing w:after="0" w:afterAutospacing="0"/>
        <w:ind w:left="1170"/>
        <w:rPr>
          <w:rFonts w:ascii="Times New Roman" w:hAnsi="Times New Roman"/>
          <w:sz w:val="20"/>
          <w:szCs w:val="20"/>
        </w:rPr>
      </w:pPr>
      <w:r w:rsidRPr="00AE647A">
        <w:rPr>
          <w:rFonts w:ascii="Times New Roman" w:hAnsi="Times New Roman"/>
          <w:i/>
          <w:sz w:val="20"/>
          <w:szCs w:val="20"/>
        </w:rPr>
        <w:t>Formal Complaints</w:t>
      </w:r>
      <w:r>
        <w:rPr>
          <w:rFonts w:ascii="Times New Roman" w:hAnsi="Times New Roman"/>
          <w:sz w:val="20"/>
          <w:szCs w:val="20"/>
        </w:rPr>
        <w:t xml:space="preserve"> by Title IX Coordinator and </w:t>
      </w:r>
      <w:r w:rsidR="00832972" w:rsidRPr="00710E62">
        <w:rPr>
          <w:rFonts w:ascii="Times New Roman" w:hAnsi="Times New Roman"/>
          <w:sz w:val="20"/>
          <w:szCs w:val="20"/>
        </w:rPr>
        <w:t>Overriding</w:t>
      </w:r>
      <w:r w:rsidR="00832972" w:rsidRPr="002646BC">
        <w:rPr>
          <w:rFonts w:ascii="Times New Roman" w:hAnsi="Times New Roman"/>
          <w:i/>
          <w:sz w:val="20"/>
          <w:szCs w:val="20"/>
        </w:rPr>
        <w:t xml:space="preserve"> </w:t>
      </w:r>
      <w:r w:rsidR="00832972" w:rsidRPr="002646BC">
        <w:rPr>
          <w:rFonts w:ascii="Times New Roman" w:hAnsi="Times New Roman"/>
          <w:sz w:val="20"/>
          <w:szCs w:val="20"/>
        </w:rPr>
        <w:t>Factors</w:t>
      </w:r>
      <w:r w:rsidR="00DD6DA0">
        <w:rPr>
          <w:rFonts w:ascii="Times New Roman" w:hAnsi="Times New Roman"/>
          <w:sz w:val="20"/>
          <w:szCs w:val="20"/>
        </w:rPr>
        <w:t>:</w:t>
      </w:r>
      <w:r w:rsidR="00832972" w:rsidRPr="002646BC">
        <w:rPr>
          <w:rFonts w:ascii="Times New Roman" w:hAnsi="Times New Roman"/>
          <w:sz w:val="20"/>
          <w:szCs w:val="20"/>
        </w:rPr>
        <w:t xml:space="preserve">  </w:t>
      </w:r>
      <w:r w:rsidR="005F5DD2" w:rsidRPr="002646BC">
        <w:rPr>
          <w:rFonts w:ascii="Times New Roman" w:hAnsi="Times New Roman"/>
          <w:sz w:val="20"/>
          <w:szCs w:val="20"/>
        </w:rPr>
        <w:t xml:space="preserve">If </w:t>
      </w:r>
      <w:r>
        <w:rPr>
          <w:rFonts w:ascii="Times New Roman" w:hAnsi="Times New Roman"/>
          <w:sz w:val="20"/>
          <w:szCs w:val="20"/>
        </w:rPr>
        <w:t xml:space="preserve">a </w:t>
      </w:r>
      <w:r w:rsidRPr="0029067E">
        <w:rPr>
          <w:rFonts w:ascii="Times New Roman" w:hAnsi="Times New Roman"/>
          <w:i/>
          <w:iCs/>
          <w:sz w:val="20"/>
          <w:szCs w:val="20"/>
        </w:rPr>
        <w:t>complainant</w:t>
      </w:r>
      <w:r w:rsidR="005F5DD2" w:rsidRPr="002646BC">
        <w:rPr>
          <w:rFonts w:ascii="Times New Roman" w:hAnsi="Times New Roman"/>
          <w:sz w:val="20"/>
          <w:szCs w:val="20"/>
        </w:rPr>
        <w:t xml:space="preserve"> </w:t>
      </w:r>
      <w:r w:rsidR="00832972" w:rsidRPr="002646BC">
        <w:rPr>
          <w:rFonts w:ascii="Times New Roman" w:hAnsi="Times New Roman"/>
          <w:sz w:val="20"/>
          <w:szCs w:val="20"/>
        </w:rPr>
        <w:t xml:space="preserve">has disclosed </w:t>
      </w:r>
      <w:r w:rsidR="005F5DD2" w:rsidRPr="002646BC">
        <w:rPr>
          <w:rFonts w:ascii="Times New Roman" w:hAnsi="Times New Roman"/>
          <w:sz w:val="20"/>
          <w:szCs w:val="20"/>
        </w:rPr>
        <w:t xml:space="preserve">an incident </w:t>
      </w:r>
      <w:r w:rsidR="00832972" w:rsidRPr="002646BC">
        <w:rPr>
          <w:rFonts w:ascii="Times New Roman" w:hAnsi="Times New Roman"/>
          <w:sz w:val="20"/>
          <w:szCs w:val="20"/>
        </w:rPr>
        <w:t>of</w:t>
      </w:r>
      <w:r w:rsidR="009D2BE4">
        <w:rPr>
          <w:rFonts w:ascii="Times New Roman" w:hAnsi="Times New Roman"/>
          <w:sz w:val="20"/>
          <w:szCs w:val="20"/>
        </w:rPr>
        <w:t xml:space="preserve"> </w:t>
      </w:r>
      <w:r w:rsidR="00457F19">
        <w:rPr>
          <w:rFonts w:ascii="Times New Roman" w:hAnsi="Times New Roman"/>
          <w:i/>
          <w:sz w:val="20"/>
          <w:szCs w:val="20"/>
        </w:rPr>
        <w:t>Sexual Misconduct</w:t>
      </w:r>
      <w:r w:rsidR="00832972" w:rsidRPr="002646BC">
        <w:rPr>
          <w:rFonts w:ascii="Times New Roman" w:hAnsi="Times New Roman"/>
          <w:i/>
          <w:sz w:val="20"/>
          <w:szCs w:val="20"/>
        </w:rPr>
        <w:t xml:space="preserve">, </w:t>
      </w:r>
      <w:r w:rsidR="005F5DD2" w:rsidRPr="002646BC">
        <w:rPr>
          <w:rFonts w:ascii="Times New Roman" w:hAnsi="Times New Roman"/>
          <w:sz w:val="20"/>
          <w:szCs w:val="20"/>
        </w:rPr>
        <w:t xml:space="preserve">but wishes to maintain </w:t>
      </w:r>
      <w:r w:rsidR="009976BA" w:rsidRPr="002646BC">
        <w:rPr>
          <w:rFonts w:ascii="Times New Roman" w:hAnsi="Times New Roman"/>
          <w:sz w:val="20"/>
          <w:szCs w:val="20"/>
        </w:rPr>
        <w:t>privacy</w:t>
      </w:r>
      <w:r w:rsidR="005F5DD2" w:rsidRPr="002646BC">
        <w:rPr>
          <w:rFonts w:ascii="Times New Roman" w:hAnsi="Times New Roman"/>
          <w:sz w:val="20"/>
          <w:szCs w:val="20"/>
        </w:rPr>
        <w:t xml:space="preserve"> </w:t>
      </w:r>
      <w:r w:rsidR="00462E56">
        <w:rPr>
          <w:rFonts w:ascii="Times New Roman" w:hAnsi="Times New Roman"/>
          <w:sz w:val="20"/>
          <w:szCs w:val="20"/>
        </w:rPr>
        <w:t xml:space="preserve">and does not wish to initiate the grievance process, </w:t>
      </w:r>
      <w:r w:rsidR="005F5DD2" w:rsidRPr="002646BC">
        <w:rPr>
          <w:rFonts w:ascii="Times New Roman" w:hAnsi="Times New Roman"/>
          <w:sz w:val="20"/>
          <w:szCs w:val="20"/>
        </w:rPr>
        <w:t>the Title IX Coordinator</w:t>
      </w:r>
      <w:r w:rsidR="00091415">
        <w:rPr>
          <w:rFonts w:ascii="Times New Roman" w:hAnsi="Times New Roman"/>
          <w:sz w:val="20"/>
          <w:szCs w:val="20"/>
        </w:rPr>
        <w:t xml:space="preserve"> </w:t>
      </w:r>
      <w:r w:rsidR="0086730F">
        <w:rPr>
          <w:rFonts w:ascii="Times New Roman" w:hAnsi="Times New Roman"/>
          <w:sz w:val="20"/>
          <w:szCs w:val="20"/>
        </w:rPr>
        <w:t xml:space="preserve">or designee </w:t>
      </w:r>
      <w:r w:rsidR="00091415">
        <w:rPr>
          <w:rFonts w:ascii="Times New Roman" w:hAnsi="Times New Roman"/>
          <w:sz w:val="20"/>
          <w:szCs w:val="20"/>
        </w:rPr>
        <w:t xml:space="preserve">must discuss the availability of </w:t>
      </w:r>
      <w:r w:rsidR="00091415" w:rsidRPr="00033493">
        <w:rPr>
          <w:rFonts w:ascii="Times New Roman" w:hAnsi="Times New Roman"/>
          <w:i/>
          <w:sz w:val="20"/>
          <w:szCs w:val="20"/>
        </w:rPr>
        <w:t>supportive measures</w:t>
      </w:r>
      <w:r w:rsidR="00091415">
        <w:rPr>
          <w:rFonts w:ascii="Times New Roman" w:hAnsi="Times New Roman"/>
          <w:sz w:val="20"/>
          <w:szCs w:val="20"/>
        </w:rPr>
        <w:t xml:space="preserve"> with the </w:t>
      </w:r>
      <w:r w:rsidR="00091415" w:rsidRPr="0029067E">
        <w:rPr>
          <w:rFonts w:ascii="Times New Roman" w:hAnsi="Times New Roman"/>
          <w:i/>
          <w:iCs/>
          <w:sz w:val="20"/>
          <w:szCs w:val="20"/>
        </w:rPr>
        <w:t>complainant</w:t>
      </w:r>
      <w:r w:rsidR="00462E56">
        <w:rPr>
          <w:rFonts w:ascii="Times New Roman" w:hAnsi="Times New Roman"/>
          <w:sz w:val="20"/>
          <w:szCs w:val="20"/>
        </w:rPr>
        <w:t>, describe</w:t>
      </w:r>
      <w:r w:rsidR="00091415">
        <w:rPr>
          <w:rFonts w:ascii="Times New Roman" w:hAnsi="Times New Roman"/>
          <w:sz w:val="20"/>
          <w:szCs w:val="20"/>
        </w:rPr>
        <w:t xml:space="preserve"> the process for filing a </w:t>
      </w:r>
      <w:r w:rsidR="00091415" w:rsidRPr="00033493">
        <w:rPr>
          <w:rFonts w:ascii="Times New Roman" w:hAnsi="Times New Roman"/>
          <w:i/>
          <w:sz w:val="20"/>
          <w:szCs w:val="20"/>
        </w:rPr>
        <w:t>formal complaint</w:t>
      </w:r>
      <w:r w:rsidR="00CC3956">
        <w:rPr>
          <w:rFonts w:ascii="Times New Roman" w:hAnsi="Times New Roman"/>
          <w:i/>
          <w:sz w:val="20"/>
          <w:szCs w:val="20"/>
        </w:rPr>
        <w:t>,</w:t>
      </w:r>
      <w:r w:rsidR="00832972" w:rsidRPr="002646BC">
        <w:rPr>
          <w:rFonts w:ascii="Times New Roman" w:hAnsi="Times New Roman"/>
          <w:sz w:val="20"/>
          <w:szCs w:val="20"/>
        </w:rPr>
        <w:t xml:space="preserve"> </w:t>
      </w:r>
      <w:r w:rsidR="00091415">
        <w:rPr>
          <w:rFonts w:ascii="Times New Roman" w:hAnsi="Times New Roman"/>
          <w:sz w:val="20"/>
          <w:szCs w:val="20"/>
        </w:rPr>
        <w:t>and</w:t>
      </w:r>
      <w:r w:rsidR="00091415" w:rsidRPr="002646BC">
        <w:rPr>
          <w:rFonts w:ascii="Times New Roman" w:hAnsi="Times New Roman"/>
          <w:sz w:val="20"/>
          <w:szCs w:val="20"/>
        </w:rPr>
        <w:t xml:space="preserve"> </w:t>
      </w:r>
      <w:r w:rsidR="00312113" w:rsidRPr="002646BC">
        <w:rPr>
          <w:rFonts w:ascii="Times New Roman" w:hAnsi="Times New Roman"/>
          <w:sz w:val="20"/>
          <w:szCs w:val="20"/>
        </w:rPr>
        <w:t>explain that the u</w:t>
      </w:r>
      <w:r w:rsidR="009976BA" w:rsidRPr="002646BC">
        <w:rPr>
          <w:rFonts w:ascii="Times New Roman" w:hAnsi="Times New Roman"/>
          <w:sz w:val="20"/>
          <w:szCs w:val="20"/>
        </w:rPr>
        <w:t xml:space="preserve">niversity prohibits </w:t>
      </w:r>
      <w:r w:rsidR="009976BA" w:rsidRPr="002646BC">
        <w:rPr>
          <w:rFonts w:ascii="Times New Roman" w:hAnsi="Times New Roman"/>
          <w:i/>
          <w:sz w:val="20"/>
          <w:szCs w:val="20"/>
        </w:rPr>
        <w:t>retaliation</w:t>
      </w:r>
      <w:r w:rsidR="00462E56">
        <w:rPr>
          <w:rFonts w:ascii="Times New Roman" w:hAnsi="Times New Roman"/>
          <w:sz w:val="20"/>
          <w:szCs w:val="20"/>
        </w:rPr>
        <w:t xml:space="preserve">.  The Title IX Coordinator </w:t>
      </w:r>
      <w:r w:rsidR="0086730F">
        <w:rPr>
          <w:rFonts w:ascii="Times New Roman" w:hAnsi="Times New Roman"/>
          <w:sz w:val="20"/>
          <w:szCs w:val="20"/>
        </w:rPr>
        <w:t xml:space="preserve">or designee </w:t>
      </w:r>
      <w:r w:rsidR="00462E56">
        <w:rPr>
          <w:rFonts w:ascii="Times New Roman" w:hAnsi="Times New Roman"/>
          <w:sz w:val="20"/>
          <w:szCs w:val="20"/>
        </w:rPr>
        <w:t xml:space="preserve">will further </w:t>
      </w:r>
      <w:r w:rsidR="00EF1440">
        <w:rPr>
          <w:rFonts w:ascii="Times New Roman" w:hAnsi="Times New Roman"/>
          <w:sz w:val="20"/>
          <w:szCs w:val="20"/>
        </w:rPr>
        <w:t>explain the</w:t>
      </w:r>
      <w:r w:rsidR="009976BA" w:rsidRPr="002646BC">
        <w:rPr>
          <w:rFonts w:ascii="Times New Roman" w:hAnsi="Times New Roman"/>
          <w:sz w:val="20"/>
          <w:szCs w:val="20"/>
        </w:rPr>
        <w:t xml:space="preserve"> </w:t>
      </w:r>
      <w:r w:rsidR="00832972" w:rsidRPr="002646BC">
        <w:rPr>
          <w:rFonts w:ascii="Times New Roman" w:hAnsi="Times New Roman"/>
          <w:sz w:val="20"/>
          <w:szCs w:val="20"/>
        </w:rPr>
        <w:t xml:space="preserve">steps the </w:t>
      </w:r>
      <w:r w:rsidR="00312113" w:rsidRPr="002646BC">
        <w:rPr>
          <w:rFonts w:ascii="Times New Roman" w:hAnsi="Times New Roman"/>
          <w:sz w:val="20"/>
          <w:szCs w:val="20"/>
        </w:rPr>
        <w:t>u</w:t>
      </w:r>
      <w:r w:rsidR="009976BA" w:rsidRPr="002646BC">
        <w:rPr>
          <w:rFonts w:ascii="Times New Roman" w:hAnsi="Times New Roman"/>
          <w:sz w:val="20"/>
          <w:szCs w:val="20"/>
        </w:rPr>
        <w:t xml:space="preserve">niversity will take to prevent </w:t>
      </w:r>
      <w:r w:rsidR="009976BA" w:rsidRPr="002646BC">
        <w:rPr>
          <w:rFonts w:ascii="Times New Roman" w:hAnsi="Times New Roman"/>
          <w:i/>
          <w:sz w:val="20"/>
          <w:szCs w:val="20"/>
        </w:rPr>
        <w:t>retaliation</w:t>
      </w:r>
      <w:r w:rsidR="009976BA" w:rsidRPr="002646BC">
        <w:rPr>
          <w:rFonts w:ascii="Times New Roman" w:hAnsi="Times New Roman"/>
          <w:sz w:val="20"/>
          <w:szCs w:val="20"/>
        </w:rPr>
        <w:t xml:space="preserve"> </w:t>
      </w:r>
      <w:r w:rsidR="00832972" w:rsidRPr="002646BC">
        <w:rPr>
          <w:rFonts w:ascii="Times New Roman" w:hAnsi="Times New Roman"/>
          <w:sz w:val="20"/>
          <w:szCs w:val="20"/>
        </w:rPr>
        <w:t xml:space="preserve">if the individual participates in a </w:t>
      </w:r>
      <w:r w:rsidR="00561B4B">
        <w:rPr>
          <w:rFonts w:ascii="Times New Roman" w:hAnsi="Times New Roman"/>
          <w:sz w:val="20"/>
          <w:szCs w:val="20"/>
        </w:rPr>
        <w:t>grievance</w:t>
      </w:r>
      <w:r w:rsidR="00561B4B" w:rsidRPr="002646BC">
        <w:rPr>
          <w:rFonts w:ascii="Times New Roman" w:hAnsi="Times New Roman"/>
          <w:sz w:val="20"/>
          <w:szCs w:val="20"/>
        </w:rPr>
        <w:t xml:space="preserve"> </w:t>
      </w:r>
      <w:r w:rsidR="00832972" w:rsidRPr="002646BC">
        <w:rPr>
          <w:rFonts w:ascii="Times New Roman" w:hAnsi="Times New Roman"/>
          <w:sz w:val="20"/>
          <w:szCs w:val="20"/>
        </w:rPr>
        <w:t>process</w:t>
      </w:r>
      <w:r w:rsidR="00462E56">
        <w:rPr>
          <w:rFonts w:ascii="Times New Roman" w:hAnsi="Times New Roman"/>
          <w:sz w:val="20"/>
          <w:szCs w:val="20"/>
        </w:rPr>
        <w:t xml:space="preserve"> </w:t>
      </w:r>
      <w:r w:rsidR="00832972" w:rsidRPr="002646BC">
        <w:rPr>
          <w:rFonts w:ascii="Times New Roman" w:hAnsi="Times New Roman"/>
          <w:sz w:val="20"/>
          <w:szCs w:val="20"/>
        </w:rPr>
        <w:t xml:space="preserve">and will take responsive action if it occurs. </w:t>
      </w:r>
    </w:p>
    <w:p w14:paraId="45EB640F" w14:textId="77777777" w:rsidR="002646BC" w:rsidRDefault="002646BC" w:rsidP="009A1C12">
      <w:pPr>
        <w:pStyle w:val="ListParagraph"/>
        <w:autoSpaceDE w:val="0"/>
        <w:autoSpaceDN w:val="0"/>
        <w:adjustRightInd w:val="0"/>
        <w:spacing w:after="0" w:afterAutospacing="0"/>
        <w:ind w:left="1080" w:hanging="360"/>
        <w:rPr>
          <w:rFonts w:ascii="Times New Roman" w:hAnsi="Times New Roman"/>
          <w:i/>
          <w:sz w:val="20"/>
          <w:szCs w:val="20"/>
        </w:rPr>
      </w:pPr>
    </w:p>
    <w:p w14:paraId="726A74DA" w14:textId="03EF202E" w:rsidR="00F87EED" w:rsidRDefault="009976BA" w:rsidP="009A1C12">
      <w:pPr>
        <w:pStyle w:val="ListParagraph"/>
        <w:autoSpaceDE w:val="0"/>
        <w:autoSpaceDN w:val="0"/>
        <w:adjustRightInd w:val="0"/>
        <w:spacing w:after="0" w:afterAutospacing="0"/>
        <w:ind w:left="1170"/>
        <w:rPr>
          <w:rFonts w:ascii="Times New Roman" w:hAnsi="Times New Roman"/>
          <w:sz w:val="20"/>
          <w:szCs w:val="20"/>
        </w:rPr>
      </w:pPr>
      <w:r w:rsidRPr="002646BC">
        <w:rPr>
          <w:rFonts w:ascii="Times New Roman" w:hAnsi="Times New Roman"/>
          <w:sz w:val="20"/>
          <w:szCs w:val="20"/>
        </w:rPr>
        <w:t>If</w:t>
      </w:r>
      <w:r w:rsidR="00832972" w:rsidRPr="002646BC">
        <w:rPr>
          <w:rFonts w:ascii="Times New Roman" w:hAnsi="Times New Roman"/>
          <w:sz w:val="20"/>
          <w:szCs w:val="20"/>
        </w:rPr>
        <w:t>,</w:t>
      </w:r>
      <w:r w:rsidRPr="002646BC">
        <w:rPr>
          <w:rFonts w:ascii="Times New Roman" w:hAnsi="Times New Roman"/>
          <w:sz w:val="20"/>
          <w:szCs w:val="20"/>
        </w:rPr>
        <w:t xml:space="preserve"> </w:t>
      </w:r>
      <w:r w:rsidR="006D375A" w:rsidRPr="002646BC">
        <w:rPr>
          <w:rFonts w:ascii="Times New Roman" w:hAnsi="Times New Roman"/>
          <w:sz w:val="20"/>
        </w:rPr>
        <w:t xml:space="preserve">having been informed of the </w:t>
      </w:r>
      <w:r w:rsidR="00CE489F">
        <w:rPr>
          <w:rFonts w:ascii="Times New Roman" w:hAnsi="Times New Roman"/>
          <w:sz w:val="20"/>
        </w:rPr>
        <w:t>u</w:t>
      </w:r>
      <w:r w:rsidR="006D375A" w:rsidRPr="002646BC">
        <w:rPr>
          <w:rFonts w:ascii="Times New Roman" w:hAnsi="Times New Roman"/>
          <w:sz w:val="20"/>
        </w:rPr>
        <w:t xml:space="preserve">niversity’s prohibition of </w:t>
      </w:r>
      <w:r w:rsidR="006D375A" w:rsidRPr="009178B5">
        <w:rPr>
          <w:rStyle w:val="Hyperlink"/>
          <w:rFonts w:ascii="Times New Roman" w:hAnsi="Times New Roman" w:cs="Times New Roman"/>
          <w:i/>
          <w:color w:val="auto"/>
          <w:sz w:val="20"/>
          <w:szCs w:val="22"/>
        </w:rPr>
        <w:t>retaliation</w:t>
      </w:r>
      <w:r w:rsidR="006D375A" w:rsidRPr="002646BC">
        <w:rPr>
          <w:rFonts w:ascii="Times New Roman" w:hAnsi="Times New Roman"/>
          <w:i/>
          <w:sz w:val="20"/>
        </w:rPr>
        <w:t xml:space="preserve"> </w:t>
      </w:r>
      <w:r w:rsidR="006D375A" w:rsidRPr="002646BC">
        <w:rPr>
          <w:rFonts w:ascii="Times New Roman" w:hAnsi="Times New Roman"/>
          <w:sz w:val="20"/>
        </w:rPr>
        <w:t xml:space="preserve">and its obligations to prevent and respond to </w:t>
      </w:r>
      <w:r w:rsidR="006D375A" w:rsidRPr="009178B5">
        <w:rPr>
          <w:rStyle w:val="Hyperlink"/>
          <w:rFonts w:ascii="Times New Roman" w:hAnsi="Times New Roman" w:cs="Times New Roman"/>
          <w:i/>
          <w:color w:val="auto"/>
          <w:sz w:val="20"/>
          <w:szCs w:val="22"/>
        </w:rPr>
        <w:t>retaliation</w:t>
      </w:r>
      <w:r w:rsidR="006D375A" w:rsidRPr="009178B5">
        <w:rPr>
          <w:rFonts w:ascii="Times New Roman" w:hAnsi="Times New Roman"/>
          <w:i/>
          <w:sz w:val="20"/>
        </w:rPr>
        <w:t>,</w:t>
      </w:r>
      <w:r w:rsidR="006D375A" w:rsidRPr="002646BC">
        <w:rPr>
          <w:rFonts w:ascii="Times New Roman" w:hAnsi="Times New Roman"/>
          <w:i/>
          <w:sz w:val="20"/>
        </w:rPr>
        <w:t xml:space="preserve"> </w:t>
      </w:r>
      <w:r w:rsidRPr="002646BC">
        <w:rPr>
          <w:rFonts w:ascii="Times New Roman" w:hAnsi="Times New Roman"/>
          <w:sz w:val="20"/>
          <w:szCs w:val="20"/>
        </w:rPr>
        <w:t xml:space="preserve">the </w:t>
      </w:r>
      <w:r w:rsidR="00462E56" w:rsidRPr="0029067E">
        <w:rPr>
          <w:rFonts w:ascii="Times New Roman" w:hAnsi="Times New Roman"/>
          <w:i/>
          <w:iCs/>
          <w:sz w:val="20"/>
          <w:szCs w:val="20"/>
        </w:rPr>
        <w:t>complainant</w:t>
      </w:r>
      <w:r w:rsidR="00462E56">
        <w:rPr>
          <w:rFonts w:ascii="Times New Roman" w:hAnsi="Times New Roman"/>
          <w:sz w:val="20"/>
          <w:szCs w:val="20"/>
        </w:rPr>
        <w:t xml:space="preserve"> </w:t>
      </w:r>
      <w:r w:rsidRPr="002646BC">
        <w:rPr>
          <w:rFonts w:ascii="Times New Roman" w:hAnsi="Times New Roman"/>
          <w:sz w:val="20"/>
          <w:szCs w:val="20"/>
        </w:rPr>
        <w:t>would still like to maintain privacy</w:t>
      </w:r>
      <w:r w:rsidR="00227A39" w:rsidRPr="002646BC">
        <w:rPr>
          <w:rFonts w:ascii="Times New Roman" w:hAnsi="Times New Roman"/>
          <w:sz w:val="20"/>
          <w:szCs w:val="20"/>
        </w:rPr>
        <w:t xml:space="preserve"> or </w:t>
      </w:r>
      <w:r w:rsidR="007C1441">
        <w:rPr>
          <w:rFonts w:ascii="Times New Roman" w:hAnsi="Times New Roman"/>
          <w:sz w:val="20"/>
          <w:szCs w:val="20"/>
        </w:rPr>
        <w:t xml:space="preserve">does not want to file a </w:t>
      </w:r>
      <w:r w:rsidR="007C1441" w:rsidRPr="00FD1752">
        <w:rPr>
          <w:rFonts w:ascii="Times New Roman" w:hAnsi="Times New Roman"/>
          <w:i/>
          <w:iCs/>
          <w:sz w:val="20"/>
          <w:szCs w:val="20"/>
        </w:rPr>
        <w:t>formal complaint</w:t>
      </w:r>
      <w:r w:rsidR="00462E56">
        <w:rPr>
          <w:rFonts w:ascii="Times New Roman" w:hAnsi="Times New Roman"/>
          <w:sz w:val="20"/>
          <w:szCs w:val="20"/>
        </w:rPr>
        <w:t xml:space="preserve"> initiating the grievance process</w:t>
      </w:r>
      <w:r w:rsidR="00836FA8">
        <w:rPr>
          <w:rFonts w:ascii="Times New Roman" w:hAnsi="Times New Roman"/>
          <w:sz w:val="20"/>
          <w:szCs w:val="20"/>
        </w:rPr>
        <w:t>,</w:t>
      </w:r>
      <w:r w:rsidRPr="002646BC">
        <w:rPr>
          <w:rFonts w:ascii="Times New Roman" w:hAnsi="Times New Roman"/>
          <w:sz w:val="20"/>
          <w:szCs w:val="20"/>
        </w:rPr>
        <w:t xml:space="preserve"> the Title IX Coordinator</w:t>
      </w:r>
      <w:r w:rsidR="0086730F">
        <w:rPr>
          <w:rFonts w:ascii="Times New Roman" w:hAnsi="Times New Roman"/>
          <w:sz w:val="20"/>
          <w:szCs w:val="20"/>
        </w:rPr>
        <w:t xml:space="preserve"> or designee</w:t>
      </w:r>
      <w:r w:rsidRPr="002646BC">
        <w:rPr>
          <w:rFonts w:ascii="Times New Roman" w:hAnsi="Times New Roman"/>
          <w:sz w:val="20"/>
          <w:szCs w:val="20"/>
        </w:rPr>
        <w:t xml:space="preserve"> will </w:t>
      </w:r>
      <w:r w:rsidR="00312113" w:rsidRPr="002646BC">
        <w:rPr>
          <w:rFonts w:ascii="Times New Roman" w:hAnsi="Times New Roman"/>
          <w:sz w:val="20"/>
          <w:szCs w:val="20"/>
        </w:rPr>
        <w:t>weigh that request against the u</w:t>
      </w:r>
      <w:r w:rsidR="005F5DD2" w:rsidRPr="002646BC">
        <w:rPr>
          <w:rFonts w:ascii="Times New Roman" w:hAnsi="Times New Roman"/>
          <w:sz w:val="20"/>
          <w:szCs w:val="20"/>
        </w:rPr>
        <w:t>niversity’s obligation to provide a safe, non-discriminatory environment for all students, faculty</w:t>
      </w:r>
      <w:r w:rsidR="00BA5A73">
        <w:rPr>
          <w:rFonts w:ascii="Times New Roman" w:hAnsi="Times New Roman"/>
          <w:sz w:val="20"/>
          <w:szCs w:val="20"/>
        </w:rPr>
        <w:t>,</w:t>
      </w:r>
      <w:r w:rsidR="005F5DD2" w:rsidRPr="002646BC">
        <w:rPr>
          <w:rFonts w:ascii="Times New Roman" w:hAnsi="Times New Roman"/>
          <w:sz w:val="20"/>
          <w:szCs w:val="20"/>
        </w:rPr>
        <w:t xml:space="preserve"> and staff. </w:t>
      </w:r>
      <w:r w:rsidR="002349E7" w:rsidRPr="002646BC">
        <w:rPr>
          <w:rFonts w:ascii="Times New Roman" w:hAnsi="Times New Roman"/>
          <w:sz w:val="20"/>
          <w:szCs w:val="20"/>
        </w:rPr>
        <w:t xml:space="preserve"> In making that determination, the Title IX Coordinator</w:t>
      </w:r>
      <w:r w:rsidR="006D375A" w:rsidRPr="002646BC">
        <w:rPr>
          <w:rFonts w:ascii="Times New Roman" w:hAnsi="Times New Roman"/>
          <w:sz w:val="20"/>
          <w:szCs w:val="20"/>
        </w:rPr>
        <w:t xml:space="preserve"> </w:t>
      </w:r>
      <w:r w:rsidR="0086730F">
        <w:rPr>
          <w:rFonts w:ascii="Times New Roman" w:hAnsi="Times New Roman"/>
          <w:sz w:val="20"/>
          <w:szCs w:val="20"/>
        </w:rPr>
        <w:t xml:space="preserve">or designee </w:t>
      </w:r>
      <w:r w:rsidR="0005313F" w:rsidRPr="002646BC">
        <w:rPr>
          <w:rFonts w:ascii="Times New Roman" w:hAnsi="Times New Roman"/>
          <w:sz w:val="20"/>
          <w:szCs w:val="20"/>
        </w:rPr>
        <w:t xml:space="preserve">will consider a range of </w:t>
      </w:r>
      <w:r w:rsidR="006D375A" w:rsidRPr="002646BC">
        <w:rPr>
          <w:rFonts w:ascii="Times New Roman" w:hAnsi="Times New Roman"/>
          <w:sz w:val="20"/>
          <w:szCs w:val="20"/>
        </w:rPr>
        <w:t xml:space="preserve">potentially overriding </w:t>
      </w:r>
      <w:r w:rsidR="0005313F" w:rsidRPr="002646BC">
        <w:rPr>
          <w:rFonts w:ascii="Times New Roman" w:hAnsi="Times New Roman"/>
          <w:sz w:val="20"/>
          <w:szCs w:val="20"/>
        </w:rPr>
        <w:t>factors</w:t>
      </w:r>
      <w:r w:rsidR="006D375A" w:rsidRPr="006D375A">
        <w:t xml:space="preserve"> </w:t>
      </w:r>
      <w:r w:rsidR="006D375A" w:rsidRPr="002646BC">
        <w:rPr>
          <w:rFonts w:ascii="Times New Roman" w:hAnsi="Times New Roman"/>
          <w:sz w:val="20"/>
          <w:szCs w:val="20"/>
        </w:rPr>
        <w:t xml:space="preserve">that would cause the </w:t>
      </w:r>
      <w:r w:rsidR="007C1441">
        <w:rPr>
          <w:rFonts w:ascii="Times New Roman" w:hAnsi="Times New Roman"/>
          <w:sz w:val="20"/>
          <w:szCs w:val="20"/>
        </w:rPr>
        <w:t xml:space="preserve">Title IX Coordinator </w:t>
      </w:r>
      <w:r w:rsidR="0086730F">
        <w:rPr>
          <w:rFonts w:ascii="Times New Roman" w:hAnsi="Times New Roman"/>
          <w:sz w:val="20"/>
          <w:szCs w:val="20"/>
        </w:rPr>
        <w:t xml:space="preserve">or designee </w:t>
      </w:r>
      <w:r w:rsidR="007C1441">
        <w:rPr>
          <w:rFonts w:ascii="Times New Roman" w:hAnsi="Times New Roman"/>
          <w:sz w:val="20"/>
          <w:szCs w:val="20"/>
        </w:rPr>
        <w:t xml:space="preserve">to file a </w:t>
      </w:r>
      <w:r w:rsidR="007C1441" w:rsidRPr="00FD1752">
        <w:rPr>
          <w:rFonts w:ascii="Times New Roman" w:hAnsi="Times New Roman"/>
          <w:i/>
          <w:iCs/>
          <w:sz w:val="20"/>
          <w:szCs w:val="20"/>
        </w:rPr>
        <w:t>formal complaint</w:t>
      </w:r>
      <w:r w:rsidR="007C1441">
        <w:rPr>
          <w:rFonts w:ascii="Times New Roman" w:hAnsi="Times New Roman"/>
          <w:sz w:val="20"/>
          <w:szCs w:val="20"/>
        </w:rPr>
        <w:t xml:space="preserve"> and </w:t>
      </w:r>
      <w:r w:rsidR="00CF0BFF">
        <w:rPr>
          <w:rFonts w:ascii="Times New Roman" w:hAnsi="Times New Roman"/>
          <w:sz w:val="20"/>
          <w:szCs w:val="20"/>
        </w:rPr>
        <w:t>initiate a grievance process</w:t>
      </w:r>
      <w:r w:rsidR="00462E56">
        <w:rPr>
          <w:rFonts w:ascii="Times New Roman" w:hAnsi="Times New Roman"/>
          <w:sz w:val="20"/>
          <w:szCs w:val="20"/>
        </w:rPr>
        <w:t xml:space="preserve">, </w:t>
      </w:r>
      <w:r w:rsidR="0005313F" w:rsidRPr="002646BC">
        <w:rPr>
          <w:rFonts w:ascii="Times New Roman" w:hAnsi="Times New Roman"/>
          <w:sz w:val="20"/>
          <w:szCs w:val="20"/>
        </w:rPr>
        <w:t xml:space="preserve">including the following: </w:t>
      </w:r>
    </w:p>
    <w:p w14:paraId="7911D47D" w14:textId="77777777" w:rsidR="0035143E" w:rsidRPr="002646BC" w:rsidRDefault="0035143E" w:rsidP="009A1C12">
      <w:pPr>
        <w:pStyle w:val="ListParagraph"/>
        <w:autoSpaceDE w:val="0"/>
        <w:autoSpaceDN w:val="0"/>
        <w:adjustRightInd w:val="0"/>
        <w:spacing w:after="0" w:afterAutospacing="0"/>
        <w:ind w:left="1170"/>
        <w:rPr>
          <w:rFonts w:ascii="Times New Roman" w:hAnsi="Times New Roman"/>
          <w:sz w:val="20"/>
          <w:szCs w:val="20"/>
        </w:rPr>
      </w:pPr>
    </w:p>
    <w:p w14:paraId="3C11C502" w14:textId="057878EB" w:rsidR="00F87EED" w:rsidRPr="00E21377" w:rsidRDefault="00223C98" w:rsidP="009A1C12">
      <w:pPr>
        <w:pStyle w:val="ListParagraph"/>
        <w:numPr>
          <w:ilvl w:val="0"/>
          <w:numId w:val="48"/>
        </w:numPr>
        <w:autoSpaceDE w:val="0"/>
        <w:autoSpaceDN w:val="0"/>
        <w:adjustRightInd w:val="0"/>
        <w:spacing w:after="0" w:afterAutospacing="0"/>
        <w:ind w:left="1530"/>
        <w:rPr>
          <w:rFonts w:ascii="Times New Roman" w:hAnsi="Times New Roman"/>
          <w:sz w:val="20"/>
          <w:szCs w:val="20"/>
          <w:u w:val="single"/>
        </w:rPr>
      </w:pPr>
      <w:r w:rsidRPr="00E21377">
        <w:rPr>
          <w:rFonts w:ascii="Times New Roman" w:hAnsi="Times New Roman"/>
          <w:sz w:val="20"/>
          <w:szCs w:val="20"/>
        </w:rPr>
        <w:t xml:space="preserve">The </w:t>
      </w:r>
      <w:r w:rsidR="0005313F" w:rsidRPr="00E21377">
        <w:rPr>
          <w:rFonts w:ascii="Times New Roman" w:hAnsi="Times New Roman"/>
          <w:sz w:val="20"/>
          <w:szCs w:val="20"/>
        </w:rPr>
        <w:t xml:space="preserve">risk that the </w:t>
      </w:r>
      <w:r w:rsidR="00561B4B" w:rsidRPr="00F77D97">
        <w:rPr>
          <w:rFonts w:ascii="Times New Roman" w:hAnsi="Times New Roman"/>
          <w:i/>
          <w:sz w:val="20"/>
          <w:szCs w:val="20"/>
        </w:rPr>
        <w:t>respondent</w:t>
      </w:r>
      <w:r w:rsidR="0005313F" w:rsidRPr="00E21377">
        <w:rPr>
          <w:rFonts w:ascii="Times New Roman" w:hAnsi="Times New Roman"/>
          <w:sz w:val="20"/>
          <w:szCs w:val="20"/>
        </w:rPr>
        <w:t xml:space="preserve"> will commit additional acts of sexual </w:t>
      </w:r>
      <w:r w:rsidR="00F87EED" w:rsidRPr="00E21377">
        <w:rPr>
          <w:rFonts w:ascii="Times New Roman" w:hAnsi="Times New Roman"/>
          <w:sz w:val="20"/>
          <w:szCs w:val="20"/>
        </w:rPr>
        <w:t>or other violence;</w:t>
      </w:r>
      <w:r w:rsidR="0005313F" w:rsidRPr="00E21377">
        <w:rPr>
          <w:rFonts w:ascii="Times New Roman" w:hAnsi="Times New Roman"/>
          <w:sz w:val="20"/>
          <w:szCs w:val="20"/>
        </w:rPr>
        <w:t xml:space="preserve"> </w:t>
      </w:r>
    </w:p>
    <w:p w14:paraId="10BFB279" w14:textId="381824D5" w:rsidR="005B45BF" w:rsidRPr="00E21377" w:rsidRDefault="005B45BF" w:rsidP="009A1C12">
      <w:pPr>
        <w:pStyle w:val="ListParagraph"/>
        <w:numPr>
          <w:ilvl w:val="0"/>
          <w:numId w:val="48"/>
        </w:numPr>
        <w:autoSpaceDE w:val="0"/>
        <w:autoSpaceDN w:val="0"/>
        <w:adjustRightInd w:val="0"/>
        <w:spacing w:after="0" w:afterAutospacing="0"/>
        <w:ind w:left="1530"/>
        <w:rPr>
          <w:rFonts w:ascii="Times New Roman" w:hAnsi="Times New Roman"/>
          <w:sz w:val="20"/>
          <w:szCs w:val="20"/>
          <w:u w:val="single"/>
        </w:rPr>
      </w:pPr>
      <w:r w:rsidRPr="00E21377">
        <w:rPr>
          <w:rFonts w:ascii="Times New Roman" w:hAnsi="Times New Roman"/>
          <w:sz w:val="20"/>
          <w:szCs w:val="20"/>
        </w:rPr>
        <w:t xml:space="preserve">The seriousness of the alleged </w:t>
      </w:r>
      <w:r w:rsidR="00457F19">
        <w:rPr>
          <w:rFonts w:ascii="Times New Roman" w:hAnsi="Times New Roman"/>
          <w:i/>
          <w:sz w:val="20"/>
          <w:szCs w:val="20"/>
        </w:rPr>
        <w:t>Sexual Misconduct</w:t>
      </w:r>
      <w:r w:rsidR="006D375A">
        <w:rPr>
          <w:rFonts w:ascii="Times New Roman" w:hAnsi="Times New Roman"/>
          <w:sz w:val="20"/>
          <w:szCs w:val="20"/>
        </w:rPr>
        <w:t xml:space="preserve">, </w:t>
      </w:r>
      <w:r w:rsidR="006D375A" w:rsidRPr="006D375A">
        <w:rPr>
          <w:rFonts w:ascii="Times New Roman" w:hAnsi="Times New Roman"/>
          <w:sz w:val="20"/>
          <w:szCs w:val="20"/>
        </w:rPr>
        <w:t xml:space="preserve">including whether the </w:t>
      </w:r>
      <w:r w:rsidR="00561B4B" w:rsidRPr="002540C0">
        <w:rPr>
          <w:rFonts w:ascii="Times New Roman" w:hAnsi="Times New Roman"/>
          <w:i/>
          <w:sz w:val="20"/>
          <w:szCs w:val="20"/>
        </w:rPr>
        <w:t>respondent</w:t>
      </w:r>
      <w:r w:rsidR="006D375A" w:rsidRPr="006D375A">
        <w:rPr>
          <w:rFonts w:ascii="Times New Roman" w:hAnsi="Times New Roman"/>
          <w:sz w:val="20"/>
          <w:szCs w:val="20"/>
        </w:rPr>
        <w:t xml:space="preserve"> threatened further sexual or other violence against the </w:t>
      </w:r>
      <w:r w:rsidR="00561B4B" w:rsidRPr="002540C0">
        <w:rPr>
          <w:rFonts w:ascii="Times New Roman" w:hAnsi="Times New Roman"/>
          <w:i/>
          <w:sz w:val="20"/>
          <w:szCs w:val="20"/>
        </w:rPr>
        <w:t>complainant</w:t>
      </w:r>
      <w:r w:rsidR="006D375A" w:rsidRPr="006D375A">
        <w:rPr>
          <w:rFonts w:ascii="Times New Roman" w:hAnsi="Times New Roman"/>
          <w:sz w:val="20"/>
          <w:szCs w:val="20"/>
        </w:rPr>
        <w:t xml:space="preserve"> or others, whether the alleged </w:t>
      </w:r>
      <w:r w:rsidR="00457F19">
        <w:rPr>
          <w:rFonts w:ascii="Times New Roman" w:hAnsi="Times New Roman"/>
          <w:i/>
          <w:sz w:val="20"/>
          <w:szCs w:val="20"/>
        </w:rPr>
        <w:t>Sexual Misconduct</w:t>
      </w:r>
      <w:r w:rsidR="006D375A" w:rsidRPr="006D375A">
        <w:rPr>
          <w:rFonts w:ascii="Times New Roman" w:hAnsi="Times New Roman"/>
          <w:sz w:val="20"/>
          <w:szCs w:val="20"/>
        </w:rPr>
        <w:t xml:space="preserve"> was facilitated by the </w:t>
      </w:r>
      <w:r w:rsidR="006D375A" w:rsidRPr="00F92463">
        <w:rPr>
          <w:rFonts w:ascii="Times New Roman" w:hAnsi="Times New Roman"/>
          <w:i/>
          <w:sz w:val="20"/>
          <w:szCs w:val="20"/>
        </w:rPr>
        <w:t>incapacitation</w:t>
      </w:r>
      <w:r w:rsidR="006D375A" w:rsidRPr="006D375A">
        <w:rPr>
          <w:rFonts w:ascii="Times New Roman" w:hAnsi="Times New Roman"/>
          <w:sz w:val="20"/>
          <w:szCs w:val="20"/>
        </w:rPr>
        <w:t xml:space="preserve"> of the </w:t>
      </w:r>
      <w:r w:rsidR="00561B4B" w:rsidRPr="002540C0">
        <w:rPr>
          <w:rFonts w:ascii="Times New Roman" w:hAnsi="Times New Roman"/>
          <w:i/>
          <w:sz w:val="20"/>
          <w:szCs w:val="20"/>
        </w:rPr>
        <w:t>complainant</w:t>
      </w:r>
      <w:r w:rsidR="006D375A" w:rsidRPr="006D375A">
        <w:rPr>
          <w:rFonts w:ascii="Times New Roman" w:hAnsi="Times New Roman"/>
          <w:sz w:val="20"/>
          <w:szCs w:val="20"/>
        </w:rPr>
        <w:t xml:space="preserve">, or whether the </w:t>
      </w:r>
      <w:r w:rsidR="00561B4B" w:rsidRPr="002540C0">
        <w:rPr>
          <w:rFonts w:ascii="Times New Roman" w:hAnsi="Times New Roman"/>
          <w:i/>
          <w:sz w:val="20"/>
          <w:szCs w:val="20"/>
        </w:rPr>
        <w:t>respondent</w:t>
      </w:r>
      <w:r w:rsidR="006D375A" w:rsidRPr="006D375A">
        <w:rPr>
          <w:rFonts w:ascii="Times New Roman" w:hAnsi="Times New Roman"/>
          <w:sz w:val="20"/>
          <w:szCs w:val="20"/>
        </w:rPr>
        <w:t xml:space="preserve"> has been found responsible in legal or other disciplinary proceedings for acts of sexual or other violence</w:t>
      </w:r>
      <w:r w:rsidRPr="00E21377">
        <w:rPr>
          <w:rFonts w:ascii="Times New Roman" w:hAnsi="Times New Roman"/>
          <w:sz w:val="20"/>
          <w:szCs w:val="20"/>
        </w:rPr>
        <w:t>;</w:t>
      </w:r>
    </w:p>
    <w:p w14:paraId="252E9025" w14:textId="01CC6AEE" w:rsidR="00F87EED" w:rsidRPr="00E21377" w:rsidRDefault="009976BA" w:rsidP="009A1C12">
      <w:pPr>
        <w:pStyle w:val="ListParagraph"/>
        <w:numPr>
          <w:ilvl w:val="0"/>
          <w:numId w:val="48"/>
        </w:numPr>
        <w:autoSpaceDE w:val="0"/>
        <w:autoSpaceDN w:val="0"/>
        <w:adjustRightInd w:val="0"/>
        <w:spacing w:after="0" w:afterAutospacing="0"/>
        <w:ind w:left="1530"/>
        <w:rPr>
          <w:rFonts w:ascii="Times New Roman" w:hAnsi="Times New Roman"/>
          <w:sz w:val="20"/>
          <w:szCs w:val="20"/>
          <w:u w:val="single"/>
        </w:rPr>
      </w:pPr>
      <w:r w:rsidRPr="00E21377">
        <w:rPr>
          <w:rFonts w:ascii="Times New Roman" w:hAnsi="Times New Roman"/>
          <w:sz w:val="20"/>
          <w:szCs w:val="20"/>
        </w:rPr>
        <w:t>W</w:t>
      </w:r>
      <w:r w:rsidR="0005313F" w:rsidRPr="00E21377">
        <w:rPr>
          <w:rFonts w:ascii="Times New Roman" w:hAnsi="Times New Roman"/>
          <w:sz w:val="20"/>
          <w:szCs w:val="20"/>
        </w:rPr>
        <w:t xml:space="preserve">hether the </w:t>
      </w:r>
      <w:r w:rsidR="00A848C4" w:rsidRPr="00E21377">
        <w:rPr>
          <w:rFonts w:ascii="Times New Roman" w:hAnsi="Times New Roman"/>
          <w:sz w:val="20"/>
          <w:szCs w:val="20"/>
        </w:rPr>
        <w:t xml:space="preserve">alleged </w:t>
      </w:r>
      <w:r w:rsidR="00457F19">
        <w:rPr>
          <w:rFonts w:ascii="Times New Roman" w:hAnsi="Times New Roman"/>
          <w:i/>
          <w:sz w:val="20"/>
          <w:szCs w:val="20"/>
        </w:rPr>
        <w:t>Sexual Misconduct</w:t>
      </w:r>
      <w:r w:rsidR="0005313F" w:rsidRPr="00E21377">
        <w:rPr>
          <w:rFonts w:ascii="Times New Roman" w:hAnsi="Times New Roman"/>
          <w:sz w:val="20"/>
          <w:szCs w:val="20"/>
        </w:rPr>
        <w:t xml:space="preserve"> was perpetrated with a weapon; </w:t>
      </w:r>
    </w:p>
    <w:p w14:paraId="065C9A29" w14:textId="49CC20B9" w:rsidR="005E68A9" w:rsidRPr="00E21377" w:rsidRDefault="009976BA" w:rsidP="009A1C12">
      <w:pPr>
        <w:pStyle w:val="ListParagraph"/>
        <w:numPr>
          <w:ilvl w:val="0"/>
          <w:numId w:val="48"/>
        </w:numPr>
        <w:autoSpaceDE w:val="0"/>
        <w:autoSpaceDN w:val="0"/>
        <w:adjustRightInd w:val="0"/>
        <w:spacing w:after="0" w:afterAutospacing="0"/>
        <w:ind w:left="1530"/>
        <w:rPr>
          <w:rFonts w:ascii="Times New Roman" w:hAnsi="Times New Roman"/>
          <w:sz w:val="20"/>
          <w:szCs w:val="20"/>
          <w:u w:val="single"/>
        </w:rPr>
      </w:pPr>
      <w:r w:rsidRPr="00E21377">
        <w:rPr>
          <w:rFonts w:ascii="Times New Roman" w:hAnsi="Times New Roman"/>
          <w:sz w:val="20"/>
          <w:szCs w:val="20"/>
        </w:rPr>
        <w:t>W</w:t>
      </w:r>
      <w:r w:rsidR="0005313F" w:rsidRPr="00E21377">
        <w:rPr>
          <w:rFonts w:ascii="Times New Roman" w:hAnsi="Times New Roman"/>
          <w:sz w:val="20"/>
          <w:szCs w:val="20"/>
        </w:rPr>
        <w:t xml:space="preserve">hether the </w:t>
      </w:r>
      <w:r w:rsidR="00561B4B" w:rsidRPr="002540C0">
        <w:rPr>
          <w:rFonts w:ascii="Times New Roman" w:hAnsi="Times New Roman"/>
          <w:i/>
          <w:sz w:val="20"/>
          <w:szCs w:val="20"/>
        </w:rPr>
        <w:t>complainant</w:t>
      </w:r>
      <w:r w:rsidR="0005313F" w:rsidRPr="00E21377">
        <w:rPr>
          <w:rFonts w:ascii="Times New Roman" w:hAnsi="Times New Roman"/>
          <w:sz w:val="20"/>
          <w:szCs w:val="20"/>
        </w:rPr>
        <w:t xml:space="preserve"> is a minor; </w:t>
      </w:r>
    </w:p>
    <w:p w14:paraId="2992CBA5" w14:textId="7FA28C32" w:rsidR="005E68A9" w:rsidRPr="00E21377" w:rsidRDefault="009976BA" w:rsidP="009A1C12">
      <w:pPr>
        <w:pStyle w:val="ListParagraph"/>
        <w:numPr>
          <w:ilvl w:val="0"/>
          <w:numId w:val="48"/>
        </w:numPr>
        <w:autoSpaceDE w:val="0"/>
        <w:autoSpaceDN w:val="0"/>
        <w:adjustRightInd w:val="0"/>
        <w:spacing w:after="0" w:afterAutospacing="0"/>
        <w:ind w:left="1530"/>
        <w:rPr>
          <w:rFonts w:ascii="Times New Roman" w:hAnsi="Times New Roman"/>
          <w:sz w:val="20"/>
          <w:szCs w:val="20"/>
          <w:u w:val="single"/>
        </w:rPr>
      </w:pPr>
      <w:r w:rsidRPr="00E21377">
        <w:rPr>
          <w:rFonts w:ascii="Times New Roman" w:hAnsi="Times New Roman"/>
          <w:sz w:val="20"/>
          <w:szCs w:val="20"/>
        </w:rPr>
        <w:t>W</w:t>
      </w:r>
      <w:r w:rsidR="0005313F" w:rsidRPr="00E21377">
        <w:rPr>
          <w:rFonts w:ascii="Times New Roman" w:hAnsi="Times New Roman"/>
          <w:sz w:val="20"/>
          <w:szCs w:val="20"/>
        </w:rPr>
        <w:t xml:space="preserve">hether the </w:t>
      </w:r>
      <w:r w:rsidR="00312113">
        <w:rPr>
          <w:rFonts w:ascii="Times New Roman" w:hAnsi="Times New Roman"/>
          <w:sz w:val="20"/>
          <w:szCs w:val="20"/>
        </w:rPr>
        <w:t>u</w:t>
      </w:r>
      <w:r w:rsidR="005E68A9" w:rsidRPr="00E21377">
        <w:rPr>
          <w:rFonts w:ascii="Times New Roman" w:hAnsi="Times New Roman"/>
          <w:sz w:val="20"/>
          <w:szCs w:val="20"/>
        </w:rPr>
        <w:t>niversity</w:t>
      </w:r>
      <w:r w:rsidR="0005313F" w:rsidRPr="00E21377">
        <w:rPr>
          <w:rFonts w:ascii="Times New Roman" w:hAnsi="Times New Roman"/>
          <w:sz w:val="20"/>
          <w:szCs w:val="20"/>
        </w:rPr>
        <w:t xml:space="preserve"> possesses means </w:t>
      </w:r>
      <w:r w:rsidR="006D375A">
        <w:rPr>
          <w:rFonts w:ascii="Times New Roman" w:hAnsi="Times New Roman"/>
          <w:sz w:val="20"/>
          <w:szCs w:val="20"/>
        </w:rPr>
        <w:t xml:space="preserve">other than </w:t>
      </w:r>
      <w:r w:rsidR="006D375A" w:rsidRPr="006D375A">
        <w:rPr>
          <w:rFonts w:ascii="Times New Roman" w:hAnsi="Times New Roman"/>
          <w:sz w:val="20"/>
          <w:szCs w:val="20"/>
        </w:rPr>
        <w:t xml:space="preserve">the </w:t>
      </w:r>
      <w:r w:rsidR="00561B4B" w:rsidRPr="002540C0">
        <w:rPr>
          <w:rFonts w:ascii="Times New Roman" w:hAnsi="Times New Roman"/>
          <w:i/>
          <w:sz w:val="20"/>
          <w:szCs w:val="20"/>
        </w:rPr>
        <w:t>complainant</w:t>
      </w:r>
      <w:r w:rsidR="00561B4B">
        <w:rPr>
          <w:rFonts w:ascii="Times New Roman" w:hAnsi="Times New Roman"/>
          <w:sz w:val="20"/>
          <w:szCs w:val="20"/>
        </w:rPr>
        <w:t>’s</w:t>
      </w:r>
      <w:r w:rsidR="006D375A" w:rsidRPr="006D375A">
        <w:rPr>
          <w:rFonts w:ascii="Times New Roman" w:hAnsi="Times New Roman"/>
          <w:sz w:val="20"/>
          <w:szCs w:val="20"/>
        </w:rPr>
        <w:t xml:space="preserve"> testimony </w:t>
      </w:r>
      <w:r w:rsidR="0005313F" w:rsidRPr="00E21377">
        <w:rPr>
          <w:rFonts w:ascii="Times New Roman" w:hAnsi="Times New Roman"/>
          <w:sz w:val="20"/>
          <w:szCs w:val="20"/>
        </w:rPr>
        <w:t xml:space="preserve">to obtain relevant evidence of the </w:t>
      </w:r>
      <w:r w:rsidR="00A848C4" w:rsidRPr="00E21377">
        <w:rPr>
          <w:rFonts w:ascii="Times New Roman" w:hAnsi="Times New Roman"/>
          <w:sz w:val="20"/>
          <w:szCs w:val="20"/>
        </w:rPr>
        <w:t xml:space="preserve">alleged </w:t>
      </w:r>
      <w:r w:rsidR="00457F19">
        <w:rPr>
          <w:rFonts w:ascii="Times New Roman" w:hAnsi="Times New Roman"/>
          <w:i/>
          <w:sz w:val="20"/>
          <w:szCs w:val="20"/>
        </w:rPr>
        <w:t>Sexual Misconduct</w:t>
      </w:r>
      <w:r w:rsidR="0005313F" w:rsidRPr="00E21377">
        <w:rPr>
          <w:rFonts w:ascii="Times New Roman" w:hAnsi="Times New Roman"/>
          <w:sz w:val="20"/>
          <w:szCs w:val="20"/>
        </w:rPr>
        <w:t xml:space="preserve"> (</w:t>
      </w:r>
      <w:r w:rsidR="0005313F" w:rsidRPr="003033E1">
        <w:rPr>
          <w:rFonts w:ascii="Times New Roman" w:hAnsi="Times New Roman"/>
          <w:i/>
          <w:sz w:val="20"/>
          <w:szCs w:val="20"/>
        </w:rPr>
        <w:t>e.g</w:t>
      </w:r>
      <w:r w:rsidR="0005313F" w:rsidRPr="00E21377">
        <w:rPr>
          <w:rFonts w:ascii="Times New Roman" w:hAnsi="Times New Roman"/>
          <w:sz w:val="20"/>
          <w:szCs w:val="20"/>
        </w:rPr>
        <w:t xml:space="preserve">., security cameras or personnel, physical evidence); </w:t>
      </w:r>
      <w:r w:rsidR="00F572E8">
        <w:rPr>
          <w:rFonts w:ascii="Times New Roman" w:hAnsi="Times New Roman"/>
          <w:sz w:val="20"/>
          <w:szCs w:val="20"/>
        </w:rPr>
        <w:t>and</w:t>
      </w:r>
    </w:p>
    <w:p w14:paraId="7F9B4DFB" w14:textId="0D3908C0" w:rsidR="00227A39" w:rsidRPr="00E21377" w:rsidRDefault="009976BA" w:rsidP="009A1C12">
      <w:pPr>
        <w:pStyle w:val="ListParagraph"/>
        <w:numPr>
          <w:ilvl w:val="0"/>
          <w:numId w:val="48"/>
        </w:numPr>
        <w:autoSpaceDE w:val="0"/>
        <w:autoSpaceDN w:val="0"/>
        <w:adjustRightInd w:val="0"/>
        <w:spacing w:after="0" w:afterAutospacing="0"/>
        <w:ind w:left="1530"/>
        <w:rPr>
          <w:rFonts w:ascii="Times New Roman" w:hAnsi="Times New Roman"/>
          <w:sz w:val="20"/>
          <w:szCs w:val="20"/>
        </w:rPr>
      </w:pPr>
      <w:r w:rsidRPr="00E21377">
        <w:rPr>
          <w:rFonts w:ascii="Times New Roman" w:hAnsi="Times New Roman"/>
          <w:sz w:val="20"/>
          <w:szCs w:val="20"/>
        </w:rPr>
        <w:t>W</w:t>
      </w:r>
      <w:r w:rsidR="0005313F" w:rsidRPr="00E21377">
        <w:rPr>
          <w:rFonts w:ascii="Times New Roman" w:hAnsi="Times New Roman"/>
          <w:sz w:val="20"/>
          <w:szCs w:val="20"/>
        </w:rPr>
        <w:t xml:space="preserve">hether the </w:t>
      </w:r>
      <w:r w:rsidR="00A848C4" w:rsidRPr="00E21377">
        <w:rPr>
          <w:rFonts w:ascii="Times New Roman" w:hAnsi="Times New Roman"/>
          <w:sz w:val="20"/>
          <w:szCs w:val="20"/>
        </w:rPr>
        <w:t xml:space="preserve">alleged </w:t>
      </w:r>
      <w:r w:rsidR="00457F19">
        <w:rPr>
          <w:rFonts w:ascii="Times New Roman" w:hAnsi="Times New Roman"/>
          <w:i/>
          <w:sz w:val="20"/>
          <w:szCs w:val="20"/>
        </w:rPr>
        <w:t>Sexual Misconduct</w:t>
      </w:r>
      <w:r w:rsidR="00A848C4" w:rsidRPr="00E21377">
        <w:rPr>
          <w:rFonts w:ascii="Times New Roman" w:hAnsi="Times New Roman"/>
          <w:sz w:val="20"/>
          <w:szCs w:val="20"/>
        </w:rPr>
        <w:t xml:space="preserve"> </w:t>
      </w:r>
      <w:r w:rsidR="0005313F" w:rsidRPr="00E21377">
        <w:rPr>
          <w:rFonts w:ascii="Times New Roman" w:hAnsi="Times New Roman"/>
          <w:sz w:val="20"/>
          <w:szCs w:val="20"/>
        </w:rPr>
        <w:t xml:space="preserve">reveals a pattern of perpetration at a given location or by a particular group. </w:t>
      </w:r>
    </w:p>
    <w:p w14:paraId="040B9C9C" w14:textId="77777777" w:rsidR="00C1695A" w:rsidRPr="00E21377" w:rsidRDefault="00C1695A" w:rsidP="009A1C12">
      <w:pPr>
        <w:pStyle w:val="ListParagraph"/>
        <w:autoSpaceDE w:val="0"/>
        <w:autoSpaceDN w:val="0"/>
        <w:adjustRightInd w:val="0"/>
        <w:spacing w:after="0" w:afterAutospacing="0"/>
        <w:ind w:left="1440"/>
        <w:rPr>
          <w:rFonts w:ascii="Times New Roman" w:hAnsi="Times New Roman"/>
          <w:sz w:val="20"/>
          <w:szCs w:val="20"/>
        </w:rPr>
      </w:pPr>
    </w:p>
    <w:p w14:paraId="4C83BB0D" w14:textId="3B0FE332" w:rsidR="001E66AE" w:rsidRDefault="009976BA" w:rsidP="009A1C12">
      <w:pPr>
        <w:autoSpaceDE w:val="0"/>
        <w:autoSpaceDN w:val="0"/>
        <w:adjustRightInd w:val="0"/>
        <w:spacing w:after="0" w:afterAutospacing="0"/>
        <w:ind w:left="1170"/>
        <w:rPr>
          <w:rFonts w:ascii="Times New Roman" w:hAnsi="Times New Roman"/>
          <w:sz w:val="20"/>
          <w:szCs w:val="20"/>
        </w:rPr>
      </w:pPr>
      <w:r w:rsidRPr="00E21377">
        <w:rPr>
          <w:rFonts w:ascii="Times New Roman" w:hAnsi="Times New Roman"/>
          <w:sz w:val="20"/>
          <w:szCs w:val="20"/>
        </w:rPr>
        <w:t xml:space="preserve">The decision </w:t>
      </w:r>
      <w:r w:rsidR="006D375A">
        <w:rPr>
          <w:rFonts w:ascii="Times New Roman" w:hAnsi="Times New Roman"/>
          <w:sz w:val="20"/>
          <w:szCs w:val="20"/>
        </w:rPr>
        <w:t xml:space="preserve">to </w:t>
      </w:r>
      <w:r w:rsidR="00450070">
        <w:rPr>
          <w:rFonts w:ascii="Times New Roman" w:hAnsi="Times New Roman"/>
          <w:sz w:val="20"/>
          <w:szCs w:val="20"/>
        </w:rPr>
        <w:t xml:space="preserve">file a </w:t>
      </w:r>
      <w:r w:rsidR="00450070" w:rsidRPr="00FD1752">
        <w:rPr>
          <w:rFonts w:ascii="Times New Roman" w:hAnsi="Times New Roman"/>
          <w:i/>
          <w:iCs/>
          <w:sz w:val="20"/>
          <w:szCs w:val="20"/>
        </w:rPr>
        <w:t>formal complaint</w:t>
      </w:r>
      <w:r w:rsidR="00450070">
        <w:rPr>
          <w:rFonts w:ascii="Times New Roman" w:hAnsi="Times New Roman"/>
          <w:sz w:val="20"/>
          <w:szCs w:val="20"/>
        </w:rPr>
        <w:t xml:space="preserve"> by the Title IX Coordinator</w:t>
      </w:r>
      <w:r w:rsidR="002865EC">
        <w:rPr>
          <w:rFonts w:ascii="Times New Roman" w:hAnsi="Times New Roman"/>
          <w:sz w:val="20"/>
          <w:szCs w:val="20"/>
        </w:rPr>
        <w:t xml:space="preserve"> or designee</w:t>
      </w:r>
      <w:r w:rsidR="00CF0BFF">
        <w:rPr>
          <w:rFonts w:ascii="Times New Roman" w:hAnsi="Times New Roman"/>
          <w:sz w:val="20"/>
          <w:szCs w:val="20"/>
        </w:rPr>
        <w:t xml:space="preserve"> and initiate the grievance process</w:t>
      </w:r>
      <w:r w:rsidR="00450070">
        <w:rPr>
          <w:rFonts w:ascii="Times New Roman" w:hAnsi="Times New Roman"/>
          <w:sz w:val="20"/>
          <w:szCs w:val="20"/>
        </w:rPr>
        <w:t xml:space="preserve"> </w:t>
      </w:r>
      <w:r w:rsidR="0071703B">
        <w:rPr>
          <w:rFonts w:ascii="Times New Roman" w:hAnsi="Times New Roman"/>
          <w:sz w:val="20"/>
          <w:szCs w:val="20"/>
        </w:rPr>
        <w:t xml:space="preserve">will be </w:t>
      </w:r>
      <w:r w:rsidRPr="00E21377">
        <w:rPr>
          <w:rFonts w:ascii="Times New Roman" w:hAnsi="Times New Roman"/>
          <w:sz w:val="20"/>
          <w:szCs w:val="20"/>
        </w:rPr>
        <w:t>on a case</w:t>
      </w:r>
      <w:r w:rsidR="00E325DC">
        <w:rPr>
          <w:rFonts w:ascii="Times New Roman" w:hAnsi="Times New Roman"/>
          <w:sz w:val="20"/>
          <w:szCs w:val="20"/>
        </w:rPr>
        <w:t>-</w:t>
      </w:r>
      <w:r w:rsidRPr="00E21377">
        <w:rPr>
          <w:rFonts w:ascii="Times New Roman" w:hAnsi="Times New Roman"/>
          <w:sz w:val="20"/>
          <w:szCs w:val="20"/>
        </w:rPr>
        <w:t>by</w:t>
      </w:r>
      <w:r w:rsidR="00E325DC">
        <w:rPr>
          <w:rFonts w:ascii="Times New Roman" w:hAnsi="Times New Roman"/>
          <w:sz w:val="20"/>
          <w:szCs w:val="20"/>
        </w:rPr>
        <w:t>-</w:t>
      </w:r>
      <w:r w:rsidRPr="00E21377">
        <w:rPr>
          <w:rFonts w:ascii="Times New Roman" w:hAnsi="Times New Roman"/>
          <w:sz w:val="20"/>
          <w:szCs w:val="20"/>
        </w:rPr>
        <w:t xml:space="preserve">case basis </w:t>
      </w:r>
      <w:r w:rsidR="00DA100E">
        <w:rPr>
          <w:rFonts w:ascii="Times New Roman" w:hAnsi="Times New Roman"/>
          <w:sz w:val="20"/>
          <w:szCs w:val="20"/>
        </w:rPr>
        <w:t xml:space="preserve">after an individualized </w:t>
      </w:r>
      <w:r w:rsidR="00462E56">
        <w:rPr>
          <w:rFonts w:ascii="Times New Roman" w:hAnsi="Times New Roman"/>
          <w:sz w:val="20"/>
          <w:szCs w:val="20"/>
        </w:rPr>
        <w:t xml:space="preserve">and thoughtful </w:t>
      </w:r>
      <w:r w:rsidR="00DA100E">
        <w:rPr>
          <w:rFonts w:ascii="Times New Roman" w:hAnsi="Times New Roman"/>
          <w:sz w:val="20"/>
          <w:szCs w:val="20"/>
        </w:rPr>
        <w:t>review.</w:t>
      </w:r>
      <w:r w:rsidR="00CF0BFF">
        <w:rPr>
          <w:rFonts w:ascii="Times New Roman" w:hAnsi="Times New Roman"/>
          <w:sz w:val="20"/>
          <w:szCs w:val="20"/>
        </w:rPr>
        <w:t xml:space="preserve">  </w:t>
      </w:r>
    </w:p>
    <w:p w14:paraId="74ABCC45" w14:textId="77777777" w:rsidR="003E116C" w:rsidRDefault="003E116C" w:rsidP="009A1C12">
      <w:pPr>
        <w:autoSpaceDE w:val="0"/>
        <w:autoSpaceDN w:val="0"/>
        <w:adjustRightInd w:val="0"/>
        <w:spacing w:after="0" w:afterAutospacing="0"/>
        <w:ind w:left="1170"/>
        <w:rPr>
          <w:rFonts w:ascii="Times New Roman" w:hAnsi="Times New Roman"/>
          <w:sz w:val="20"/>
          <w:szCs w:val="20"/>
        </w:rPr>
      </w:pPr>
    </w:p>
    <w:p w14:paraId="7DC85824" w14:textId="6ED58B58" w:rsidR="003E116C" w:rsidRPr="007E6AA7" w:rsidRDefault="003E116C" w:rsidP="009A1C12">
      <w:pPr>
        <w:pStyle w:val="ListParagraph"/>
        <w:numPr>
          <w:ilvl w:val="0"/>
          <w:numId w:val="47"/>
        </w:numPr>
        <w:autoSpaceDE w:val="0"/>
        <w:autoSpaceDN w:val="0"/>
        <w:adjustRightInd w:val="0"/>
        <w:spacing w:after="0" w:afterAutospacing="0"/>
        <w:ind w:left="1170"/>
        <w:rPr>
          <w:rFonts w:ascii="Times New Roman" w:hAnsi="Times New Roman"/>
          <w:sz w:val="20"/>
          <w:szCs w:val="20"/>
        </w:rPr>
      </w:pPr>
      <w:r w:rsidRPr="00710E62">
        <w:rPr>
          <w:rFonts w:ascii="Times New Roman" w:hAnsi="Times New Roman"/>
          <w:sz w:val="20"/>
          <w:szCs w:val="20"/>
        </w:rPr>
        <w:t xml:space="preserve">Findings of </w:t>
      </w:r>
      <w:r w:rsidR="00457F19">
        <w:rPr>
          <w:rFonts w:ascii="Times New Roman" w:hAnsi="Times New Roman"/>
          <w:i/>
          <w:sz w:val="20"/>
          <w:szCs w:val="20"/>
        </w:rPr>
        <w:t>Sexual Misconduct</w:t>
      </w:r>
      <w:r w:rsidR="001456F2" w:rsidRPr="00DD6DA0">
        <w:rPr>
          <w:rFonts w:ascii="Times New Roman" w:hAnsi="Times New Roman"/>
          <w:sz w:val="20"/>
          <w:szCs w:val="20"/>
        </w:rPr>
        <w:t>:</w:t>
      </w:r>
      <w:r w:rsidR="00312113" w:rsidRPr="00DD6DA0">
        <w:rPr>
          <w:rFonts w:ascii="Times New Roman" w:hAnsi="Times New Roman"/>
          <w:sz w:val="20"/>
          <w:szCs w:val="20"/>
        </w:rPr>
        <w:t xml:space="preserve"> </w:t>
      </w:r>
      <w:r w:rsidR="00312113">
        <w:rPr>
          <w:rFonts w:ascii="Times New Roman" w:hAnsi="Times New Roman"/>
          <w:sz w:val="20"/>
          <w:szCs w:val="20"/>
        </w:rPr>
        <w:t xml:space="preserve"> The u</w:t>
      </w:r>
      <w:r w:rsidRPr="003E116C">
        <w:rPr>
          <w:rFonts w:ascii="Times New Roman" w:hAnsi="Times New Roman"/>
          <w:sz w:val="20"/>
          <w:szCs w:val="20"/>
        </w:rPr>
        <w:t xml:space="preserve">niversity recognizes that third parties </w:t>
      </w:r>
      <w:r w:rsidR="00462E56">
        <w:rPr>
          <w:rFonts w:ascii="Times New Roman" w:hAnsi="Times New Roman"/>
          <w:sz w:val="20"/>
          <w:szCs w:val="20"/>
        </w:rPr>
        <w:t xml:space="preserve">(either employers and/or institutions receiving transferring students) </w:t>
      </w:r>
      <w:r w:rsidRPr="003E116C">
        <w:rPr>
          <w:rFonts w:ascii="Times New Roman" w:hAnsi="Times New Roman"/>
          <w:sz w:val="20"/>
          <w:szCs w:val="20"/>
        </w:rPr>
        <w:t xml:space="preserve">may have a legitimate interest in knowing whether a university employee </w:t>
      </w:r>
      <w:r w:rsidR="00462E56">
        <w:rPr>
          <w:rFonts w:ascii="Times New Roman" w:hAnsi="Times New Roman"/>
          <w:sz w:val="20"/>
          <w:szCs w:val="20"/>
        </w:rPr>
        <w:t xml:space="preserve">or student </w:t>
      </w:r>
      <w:r w:rsidRPr="003E116C">
        <w:rPr>
          <w:rFonts w:ascii="Times New Roman" w:hAnsi="Times New Roman"/>
          <w:sz w:val="20"/>
          <w:szCs w:val="20"/>
        </w:rPr>
        <w:t xml:space="preserve">has been found responsible for engaging in </w:t>
      </w:r>
      <w:r w:rsidR="000A2B13">
        <w:rPr>
          <w:rFonts w:ascii="Times New Roman" w:hAnsi="Times New Roman"/>
          <w:i/>
          <w:sz w:val="20"/>
          <w:szCs w:val="20"/>
        </w:rPr>
        <w:t>S</w:t>
      </w:r>
      <w:r w:rsidR="00BA6ADA">
        <w:rPr>
          <w:rFonts w:ascii="Times New Roman" w:hAnsi="Times New Roman"/>
          <w:i/>
          <w:sz w:val="20"/>
          <w:szCs w:val="20"/>
        </w:rPr>
        <w:t xml:space="preserve">exual </w:t>
      </w:r>
      <w:r w:rsidR="000A2B13">
        <w:rPr>
          <w:rFonts w:ascii="Times New Roman" w:hAnsi="Times New Roman"/>
          <w:i/>
          <w:sz w:val="20"/>
          <w:szCs w:val="20"/>
        </w:rPr>
        <w:t>M</w:t>
      </w:r>
      <w:r w:rsidR="00561B4B">
        <w:rPr>
          <w:rFonts w:ascii="Times New Roman" w:hAnsi="Times New Roman"/>
          <w:i/>
          <w:sz w:val="20"/>
          <w:szCs w:val="20"/>
        </w:rPr>
        <w:t>isconduct</w:t>
      </w:r>
      <w:r w:rsidR="00E837D5">
        <w:rPr>
          <w:rFonts w:ascii="Times New Roman" w:hAnsi="Times New Roman"/>
          <w:sz w:val="20"/>
          <w:szCs w:val="20"/>
        </w:rPr>
        <w:t xml:space="preserve">.  </w:t>
      </w:r>
      <w:r w:rsidRPr="003E116C">
        <w:rPr>
          <w:rFonts w:ascii="Times New Roman" w:hAnsi="Times New Roman"/>
          <w:sz w:val="20"/>
          <w:szCs w:val="20"/>
        </w:rPr>
        <w:t xml:space="preserve">In the event that, after a </w:t>
      </w:r>
      <w:r w:rsidR="00462E56">
        <w:rPr>
          <w:rFonts w:ascii="Times New Roman" w:hAnsi="Times New Roman"/>
          <w:sz w:val="20"/>
          <w:szCs w:val="20"/>
        </w:rPr>
        <w:t xml:space="preserve">grievance process </w:t>
      </w:r>
      <w:r w:rsidRPr="003E116C">
        <w:rPr>
          <w:rFonts w:ascii="Times New Roman" w:hAnsi="Times New Roman"/>
          <w:sz w:val="20"/>
          <w:szCs w:val="20"/>
        </w:rPr>
        <w:t xml:space="preserve">and any rights of appeal have been completed, an employee </w:t>
      </w:r>
      <w:r w:rsidR="00462E56">
        <w:rPr>
          <w:rFonts w:ascii="Times New Roman" w:hAnsi="Times New Roman"/>
          <w:sz w:val="20"/>
          <w:szCs w:val="20"/>
        </w:rPr>
        <w:t xml:space="preserve">or student </w:t>
      </w:r>
      <w:r w:rsidRPr="003E116C">
        <w:rPr>
          <w:rFonts w:ascii="Times New Roman" w:hAnsi="Times New Roman"/>
          <w:sz w:val="20"/>
          <w:szCs w:val="20"/>
        </w:rPr>
        <w:t xml:space="preserve">has been found responsible for engaging in </w:t>
      </w:r>
      <w:r w:rsidR="000A2B13">
        <w:rPr>
          <w:rFonts w:ascii="Times New Roman" w:hAnsi="Times New Roman"/>
          <w:i/>
          <w:sz w:val="20"/>
          <w:szCs w:val="20"/>
        </w:rPr>
        <w:t>S</w:t>
      </w:r>
      <w:r w:rsidR="00BA6ADA">
        <w:rPr>
          <w:rFonts w:ascii="Times New Roman" w:hAnsi="Times New Roman"/>
          <w:i/>
          <w:sz w:val="20"/>
          <w:szCs w:val="20"/>
        </w:rPr>
        <w:t xml:space="preserve">exual </w:t>
      </w:r>
      <w:r w:rsidR="000A2B13">
        <w:rPr>
          <w:rFonts w:ascii="Times New Roman" w:hAnsi="Times New Roman"/>
          <w:i/>
          <w:sz w:val="20"/>
          <w:szCs w:val="20"/>
        </w:rPr>
        <w:t>M</w:t>
      </w:r>
      <w:r w:rsidR="00EE79C5">
        <w:rPr>
          <w:rFonts w:ascii="Times New Roman" w:hAnsi="Times New Roman"/>
          <w:i/>
          <w:sz w:val="20"/>
          <w:szCs w:val="20"/>
        </w:rPr>
        <w:t>isconduct</w:t>
      </w:r>
      <w:r w:rsidRPr="003E116C">
        <w:rPr>
          <w:rFonts w:ascii="Times New Roman" w:hAnsi="Times New Roman"/>
          <w:sz w:val="20"/>
          <w:szCs w:val="20"/>
        </w:rPr>
        <w:t>, the university may confirm upon inquiry from a potential employer</w:t>
      </w:r>
      <w:r w:rsidR="00462E56">
        <w:rPr>
          <w:rFonts w:ascii="Times New Roman" w:hAnsi="Times New Roman"/>
          <w:sz w:val="20"/>
          <w:szCs w:val="20"/>
        </w:rPr>
        <w:t xml:space="preserve">, </w:t>
      </w:r>
      <w:r w:rsidRPr="003E116C">
        <w:rPr>
          <w:rFonts w:ascii="Times New Roman" w:hAnsi="Times New Roman"/>
          <w:sz w:val="20"/>
          <w:szCs w:val="20"/>
        </w:rPr>
        <w:t>licensing or credentialing agency</w:t>
      </w:r>
      <w:r w:rsidR="00462E56">
        <w:rPr>
          <w:rFonts w:ascii="Times New Roman" w:hAnsi="Times New Roman"/>
          <w:sz w:val="20"/>
          <w:szCs w:val="20"/>
        </w:rPr>
        <w:t>, or institution</w:t>
      </w:r>
      <w:r w:rsidRPr="003E116C">
        <w:rPr>
          <w:rFonts w:ascii="Times New Roman" w:hAnsi="Times New Roman"/>
          <w:sz w:val="20"/>
          <w:szCs w:val="20"/>
        </w:rPr>
        <w:t xml:space="preserve"> that the employee </w:t>
      </w:r>
      <w:r w:rsidR="00462E56">
        <w:rPr>
          <w:rFonts w:ascii="Times New Roman" w:hAnsi="Times New Roman"/>
          <w:sz w:val="20"/>
          <w:szCs w:val="20"/>
        </w:rPr>
        <w:t xml:space="preserve">or student </w:t>
      </w:r>
      <w:r w:rsidRPr="003E116C">
        <w:rPr>
          <w:rFonts w:ascii="Times New Roman" w:hAnsi="Times New Roman"/>
          <w:sz w:val="20"/>
          <w:szCs w:val="20"/>
        </w:rPr>
        <w:t>has been found responsible for violati</w:t>
      </w:r>
      <w:r w:rsidR="000D6C88">
        <w:rPr>
          <w:rFonts w:ascii="Times New Roman" w:hAnsi="Times New Roman"/>
          <w:sz w:val="20"/>
          <w:szCs w:val="20"/>
        </w:rPr>
        <w:t>ng</w:t>
      </w:r>
      <w:r w:rsidRPr="003E116C">
        <w:rPr>
          <w:rFonts w:ascii="Times New Roman" w:hAnsi="Times New Roman"/>
          <w:sz w:val="20"/>
          <w:szCs w:val="20"/>
        </w:rPr>
        <w:t xml:space="preserve"> </w:t>
      </w:r>
      <w:r w:rsidR="00AD1DB0">
        <w:rPr>
          <w:rFonts w:ascii="Times New Roman" w:hAnsi="Times New Roman"/>
          <w:sz w:val="20"/>
          <w:szCs w:val="20"/>
        </w:rPr>
        <w:t xml:space="preserve">this </w:t>
      </w:r>
      <w:r w:rsidR="005D0503">
        <w:rPr>
          <w:rFonts w:ascii="Times New Roman" w:hAnsi="Times New Roman"/>
          <w:sz w:val="20"/>
          <w:szCs w:val="20"/>
        </w:rPr>
        <w:t>P</w:t>
      </w:r>
      <w:r w:rsidR="00462E56" w:rsidRPr="00FD1752">
        <w:rPr>
          <w:rFonts w:ascii="Times New Roman" w:hAnsi="Times New Roman"/>
          <w:iCs/>
          <w:sz w:val="20"/>
          <w:szCs w:val="20"/>
        </w:rPr>
        <w:t xml:space="preserve">olicy subject to applicable state and federal laws </w:t>
      </w:r>
      <w:r w:rsidR="00A96E14" w:rsidRPr="00FD1752">
        <w:rPr>
          <w:rFonts w:ascii="Times New Roman" w:hAnsi="Times New Roman"/>
          <w:iCs/>
          <w:sz w:val="20"/>
          <w:szCs w:val="20"/>
        </w:rPr>
        <w:t>(</w:t>
      </w:r>
      <w:r w:rsidR="00D44F66" w:rsidRPr="004951CD">
        <w:rPr>
          <w:rFonts w:ascii="Times New Roman" w:hAnsi="Times New Roman"/>
          <w:i/>
          <w:iCs/>
          <w:sz w:val="20"/>
          <w:szCs w:val="20"/>
        </w:rPr>
        <w:t>e.g.</w:t>
      </w:r>
      <w:r w:rsidR="00A96E14" w:rsidRPr="004951CD">
        <w:rPr>
          <w:rFonts w:ascii="Times New Roman" w:hAnsi="Times New Roman"/>
          <w:i/>
          <w:iCs/>
          <w:sz w:val="20"/>
          <w:szCs w:val="20"/>
        </w:rPr>
        <w:t>,</w:t>
      </w:r>
      <w:r w:rsidR="00A96E14" w:rsidRPr="00FD1752">
        <w:rPr>
          <w:rFonts w:ascii="Times New Roman" w:hAnsi="Times New Roman"/>
          <w:iCs/>
          <w:sz w:val="20"/>
          <w:szCs w:val="20"/>
        </w:rPr>
        <w:t xml:space="preserve"> </w:t>
      </w:r>
      <w:r w:rsidR="00B540CD">
        <w:rPr>
          <w:rFonts w:ascii="Times New Roman" w:hAnsi="Times New Roman"/>
          <w:iCs/>
          <w:sz w:val="20"/>
          <w:szCs w:val="20"/>
        </w:rPr>
        <w:t>Family Educational Rights and Privacy Act (</w:t>
      </w:r>
      <w:r w:rsidR="00A96E14" w:rsidRPr="00FD1752">
        <w:rPr>
          <w:rFonts w:ascii="Times New Roman" w:hAnsi="Times New Roman"/>
          <w:iCs/>
          <w:sz w:val="20"/>
          <w:szCs w:val="20"/>
        </w:rPr>
        <w:t>FERPA</w:t>
      </w:r>
      <w:r w:rsidR="00B540CD">
        <w:rPr>
          <w:rFonts w:ascii="Times New Roman" w:hAnsi="Times New Roman"/>
          <w:iCs/>
          <w:sz w:val="20"/>
          <w:szCs w:val="20"/>
        </w:rPr>
        <w:t>)</w:t>
      </w:r>
      <w:r w:rsidR="00A96E14" w:rsidRPr="00FD1752">
        <w:rPr>
          <w:rFonts w:ascii="Times New Roman" w:hAnsi="Times New Roman"/>
          <w:iCs/>
          <w:sz w:val="20"/>
          <w:szCs w:val="20"/>
        </w:rPr>
        <w:t xml:space="preserve">) </w:t>
      </w:r>
      <w:r w:rsidR="00462E56" w:rsidRPr="00FD1752">
        <w:rPr>
          <w:rFonts w:ascii="Times New Roman" w:hAnsi="Times New Roman"/>
          <w:iCs/>
          <w:sz w:val="20"/>
          <w:szCs w:val="20"/>
        </w:rPr>
        <w:t xml:space="preserve">regarding </w:t>
      </w:r>
      <w:r w:rsidR="00A96E14" w:rsidRPr="00FD1752">
        <w:rPr>
          <w:rFonts w:ascii="Times New Roman" w:hAnsi="Times New Roman"/>
          <w:iCs/>
          <w:sz w:val="20"/>
          <w:szCs w:val="20"/>
        </w:rPr>
        <w:t xml:space="preserve">such </w:t>
      </w:r>
      <w:r w:rsidR="00462E56" w:rsidRPr="00FD1752">
        <w:rPr>
          <w:rFonts w:ascii="Times New Roman" w:hAnsi="Times New Roman"/>
          <w:iCs/>
          <w:sz w:val="20"/>
          <w:szCs w:val="20"/>
        </w:rPr>
        <w:t>disclosures</w:t>
      </w:r>
      <w:r w:rsidRPr="003E116C">
        <w:rPr>
          <w:rFonts w:ascii="Times New Roman" w:hAnsi="Times New Roman"/>
          <w:sz w:val="20"/>
          <w:szCs w:val="20"/>
        </w:rPr>
        <w:t xml:space="preserve">.  As required by the Colorado Open Records Act, the university shall not release any </w:t>
      </w:r>
      <w:r w:rsidRPr="003E116C">
        <w:rPr>
          <w:rFonts w:ascii="Times New Roman" w:hAnsi="Times New Roman"/>
          <w:sz w:val="20"/>
          <w:szCs w:val="20"/>
        </w:rPr>
        <w:lastRenderedPageBreak/>
        <w:t xml:space="preserve">records related to the investigation of </w:t>
      </w:r>
      <w:r w:rsidR="00457F19">
        <w:rPr>
          <w:rFonts w:ascii="Times New Roman" w:hAnsi="Times New Roman"/>
          <w:i/>
          <w:sz w:val="20"/>
          <w:szCs w:val="20"/>
        </w:rPr>
        <w:t>Sexual Misconduct</w:t>
      </w:r>
      <w:r w:rsidRPr="003E116C">
        <w:rPr>
          <w:rFonts w:ascii="Times New Roman" w:hAnsi="Times New Roman"/>
          <w:sz w:val="20"/>
          <w:szCs w:val="20"/>
        </w:rPr>
        <w:t xml:space="preserve"> or finding of </w:t>
      </w:r>
      <w:r w:rsidR="00077162">
        <w:rPr>
          <w:rFonts w:ascii="Times New Roman" w:hAnsi="Times New Roman"/>
          <w:i/>
          <w:sz w:val="20"/>
          <w:szCs w:val="20"/>
        </w:rPr>
        <w:t>Sexual Misconduct</w:t>
      </w:r>
      <w:r w:rsidRPr="003E116C">
        <w:rPr>
          <w:rFonts w:ascii="Times New Roman" w:hAnsi="Times New Roman"/>
          <w:sz w:val="20"/>
          <w:szCs w:val="20"/>
        </w:rPr>
        <w:t xml:space="preserve"> un</w:t>
      </w:r>
      <w:r>
        <w:rPr>
          <w:rFonts w:ascii="Times New Roman" w:hAnsi="Times New Roman"/>
          <w:sz w:val="20"/>
          <w:szCs w:val="20"/>
        </w:rPr>
        <w:t>less otherwise permitted by law.</w:t>
      </w:r>
    </w:p>
    <w:p w14:paraId="09EA5EA2" w14:textId="77777777" w:rsidR="001E66AE" w:rsidRDefault="001E66AE" w:rsidP="009A1C12">
      <w:pPr>
        <w:autoSpaceDE w:val="0"/>
        <w:autoSpaceDN w:val="0"/>
        <w:adjustRightInd w:val="0"/>
        <w:spacing w:after="0" w:afterAutospacing="0"/>
        <w:ind w:left="1170"/>
        <w:rPr>
          <w:rFonts w:ascii="Times New Roman" w:hAnsi="Times New Roman"/>
          <w:sz w:val="20"/>
          <w:szCs w:val="20"/>
        </w:rPr>
      </w:pPr>
    </w:p>
    <w:p w14:paraId="6A2B356F" w14:textId="464A24B2" w:rsidR="00F77D97" w:rsidRDefault="003E116C" w:rsidP="009A1C12">
      <w:pPr>
        <w:pStyle w:val="ListParagraph"/>
        <w:numPr>
          <w:ilvl w:val="1"/>
          <w:numId w:val="5"/>
        </w:numPr>
        <w:autoSpaceDE w:val="0"/>
        <w:autoSpaceDN w:val="0"/>
        <w:adjustRightInd w:val="0"/>
        <w:spacing w:after="0" w:afterAutospacing="0"/>
        <w:rPr>
          <w:rFonts w:ascii="Times New Roman" w:hAnsi="Times New Roman"/>
          <w:b/>
          <w:i/>
          <w:sz w:val="20"/>
          <w:szCs w:val="20"/>
        </w:rPr>
      </w:pPr>
      <w:r w:rsidRPr="003E116C">
        <w:rPr>
          <w:rFonts w:ascii="Times New Roman" w:hAnsi="Times New Roman"/>
          <w:b/>
          <w:sz w:val="20"/>
          <w:szCs w:val="20"/>
        </w:rPr>
        <w:t xml:space="preserve">Reporting </w:t>
      </w:r>
      <w:r w:rsidR="00457F19">
        <w:rPr>
          <w:rFonts w:ascii="Times New Roman" w:hAnsi="Times New Roman"/>
          <w:b/>
          <w:i/>
          <w:sz w:val="20"/>
          <w:szCs w:val="20"/>
        </w:rPr>
        <w:t>Sexual Misconduct</w:t>
      </w:r>
    </w:p>
    <w:p w14:paraId="01C79F07" w14:textId="77777777" w:rsidR="00F77D97" w:rsidRDefault="00F77D97" w:rsidP="009A1C12">
      <w:pPr>
        <w:pStyle w:val="ListParagraph"/>
        <w:autoSpaceDE w:val="0"/>
        <w:autoSpaceDN w:val="0"/>
        <w:adjustRightInd w:val="0"/>
        <w:spacing w:after="0" w:afterAutospacing="0"/>
        <w:ind w:left="810"/>
        <w:rPr>
          <w:rFonts w:ascii="Times New Roman" w:hAnsi="Times New Roman"/>
          <w:b/>
          <w:sz w:val="20"/>
          <w:szCs w:val="20"/>
        </w:rPr>
      </w:pPr>
    </w:p>
    <w:p w14:paraId="39B6AC47" w14:textId="147E4CD9" w:rsidR="00F77D97" w:rsidRDefault="00F77D97" w:rsidP="009A1C12">
      <w:pPr>
        <w:pStyle w:val="ListParagraph"/>
        <w:numPr>
          <w:ilvl w:val="0"/>
          <w:numId w:val="50"/>
        </w:numPr>
        <w:spacing w:after="0" w:afterAutospacing="0"/>
        <w:ind w:left="1170"/>
        <w:rPr>
          <w:rFonts w:ascii="Times New Roman" w:hAnsi="Times New Roman"/>
          <w:sz w:val="20"/>
          <w:szCs w:val="20"/>
        </w:rPr>
      </w:pPr>
      <w:r w:rsidRPr="00F77D97">
        <w:rPr>
          <w:rFonts w:ascii="Times New Roman" w:hAnsi="Times New Roman"/>
          <w:sz w:val="20"/>
          <w:szCs w:val="20"/>
        </w:rPr>
        <w:t>Purpose of Reporting</w:t>
      </w:r>
      <w:r w:rsidR="00DD6DA0">
        <w:rPr>
          <w:rFonts w:ascii="Times New Roman" w:hAnsi="Times New Roman"/>
          <w:sz w:val="20"/>
          <w:szCs w:val="20"/>
        </w:rPr>
        <w:t>:</w:t>
      </w:r>
      <w:r w:rsidRPr="00F77D97">
        <w:rPr>
          <w:rFonts w:ascii="Times New Roman" w:hAnsi="Times New Roman"/>
          <w:sz w:val="20"/>
          <w:szCs w:val="20"/>
        </w:rPr>
        <w:t xml:space="preserve">  </w:t>
      </w:r>
      <w:r w:rsidR="009E1CF5">
        <w:rPr>
          <w:rFonts w:ascii="Times New Roman" w:hAnsi="Times New Roman"/>
          <w:sz w:val="20"/>
          <w:szCs w:val="20"/>
        </w:rPr>
        <w:t>All members of the university community</w:t>
      </w:r>
      <w:r w:rsidRPr="00F77D97">
        <w:rPr>
          <w:rFonts w:ascii="Times New Roman" w:hAnsi="Times New Roman"/>
          <w:sz w:val="20"/>
          <w:szCs w:val="20"/>
        </w:rPr>
        <w:t xml:space="preserve"> </w:t>
      </w:r>
      <w:r w:rsidR="00D44F66">
        <w:rPr>
          <w:rFonts w:ascii="Times New Roman" w:hAnsi="Times New Roman"/>
          <w:sz w:val="20"/>
          <w:szCs w:val="20"/>
        </w:rPr>
        <w:t>may</w:t>
      </w:r>
      <w:r w:rsidR="00D44F66" w:rsidRPr="00F77D97">
        <w:rPr>
          <w:rFonts w:ascii="Times New Roman" w:hAnsi="Times New Roman"/>
          <w:sz w:val="20"/>
          <w:szCs w:val="20"/>
        </w:rPr>
        <w:t xml:space="preserve"> </w:t>
      </w:r>
      <w:r w:rsidRPr="00F77D97">
        <w:rPr>
          <w:rFonts w:ascii="Times New Roman" w:hAnsi="Times New Roman"/>
          <w:sz w:val="20"/>
          <w:szCs w:val="20"/>
        </w:rPr>
        <w:t>report</w:t>
      </w:r>
      <w:r>
        <w:rPr>
          <w:rFonts w:ascii="Times New Roman" w:hAnsi="Times New Roman"/>
          <w:sz w:val="20"/>
          <w:szCs w:val="20"/>
        </w:rPr>
        <w:t xml:space="preserve"> </w:t>
      </w:r>
      <w:r w:rsidRPr="00F77D97">
        <w:rPr>
          <w:rFonts w:ascii="Times New Roman" w:hAnsi="Times New Roman"/>
          <w:i/>
          <w:sz w:val="20"/>
          <w:szCs w:val="20"/>
        </w:rPr>
        <w:t>Sexual Misconduct</w:t>
      </w:r>
      <w:r w:rsidRPr="00F77D97">
        <w:rPr>
          <w:rFonts w:ascii="Times New Roman" w:hAnsi="Times New Roman"/>
          <w:sz w:val="20"/>
          <w:szCs w:val="20"/>
        </w:rPr>
        <w:t xml:space="preserve">.  Reporting </w:t>
      </w:r>
      <w:r w:rsidR="001456F2">
        <w:rPr>
          <w:rFonts w:ascii="Times New Roman" w:hAnsi="Times New Roman"/>
          <w:sz w:val="20"/>
          <w:szCs w:val="20"/>
        </w:rPr>
        <w:t xml:space="preserve">not only </w:t>
      </w:r>
      <w:r w:rsidRPr="00F77D97">
        <w:rPr>
          <w:rFonts w:ascii="Times New Roman" w:hAnsi="Times New Roman"/>
          <w:sz w:val="20"/>
          <w:szCs w:val="20"/>
        </w:rPr>
        <w:t xml:space="preserve">allows the university to undertake investigations when appropriate, but also allows the university to inform those who have been involved of </w:t>
      </w:r>
      <w:r w:rsidRPr="009E1CF5">
        <w:rPr>
          <w:rFonts w:ascii="Times New Roman" w:hAnsi="Times New Roman"/>
          <w:i/>
          <w:sz w:val="20"/>
          <w:szCs w:val="20"/>
        </w:rPr>
        <w:t>supportive measures</w:t>
      </w:r>
      <w:r w:rsidRPr="00F77D97">
        <w:rPr>
          <w:rFonts w:ascii="Times New Roman" w:hAnsi="Times New Roman"/>
          <w:sz w:val="20"/>
          <w:szCs w:val="20"/>
        </w:rPr>
        <w:t xml:space="preserve"> and to facilitate access to those services.  Reporting also allows the university to identify institutional risks, increase the effectiveness of its training programs, and identify the need for additional services that will protect the university community from harm.  The university views reporting of </w:t>
      </w:r>
      <w:r w:rsidRPr="00F77D97">
        <w:rPr>
          <w:rFonts w:ascii="Times New Roman" w:hAnsi="Times New Roman"/>
          <w:i/>
          <w:sz w:val="20"/>
          <w:szCs w:val="20"/>
        </w:rPr>
        <w:t>Sexual Misconduct</w:t>
      </w:r>
      <w:r w:rsidRPr="00F77D97">
        <w:rPr>
          <w:rFonts w:ascii="Times New Roman" w:hAnsi="Times New Roman"/>
          <w:sz w:val="20"/>
          <w:szCs w:val="20"/>
        </w:rPr>
        <w:t xml:space="preserve"> as fundamental to its ability to provide a campus environment that allows equal access to educational and employment opportunities.</w:t>
      </w:r>
    </w:p>
    <w:p w14:paraId="64644FD4" w14:textId="77777777" w:rsidR="00F77D97" w:rsidRDefault="00F77D97" w:rsidP="009A1C12">
      <w:pPr>
        <w:pStyle w:val="ListParagraph"/>
        <w:spacing w:after="0" w:afterAutospacing="0"/>
        <w:ind w:left="1170"/>
        <w:rPr>
          <w:rFonts w:ascii="Times New Roman" w:hAnsi="Times New Roman"/>
          <w:sz w:val="20"/>
          <w:szCs w:val="20"/>
        </w:rPr>
      </w:pPr>
    </w:p>
    <w:p w14:paraId="105C300B" w14:textId="1C019123" w:rsidR="00F00A4C" w:rsidRPr="00697D36" w:rsidRDefault="00F00A4C" w:rsidP="009A1C12">
      <w:pPr>
        <w:pStyle w:val="ListParagraph"/>
        <w:numPr>
          <w:ilvl w:val="0"/>
          <w:numId w:val="50"/>
        </w:numPr>
        <w:spacing w:after="0" w:afterAutospacing="0"/>
        <w:ind w:left="1170"/>
        <w:rPr>
          <w:rFonts w:ascii="Times New Roman" w:hAnsi="Times New Roman"/>
          <w:sz w:val="20"/>
          <w:szCs w:val="20"/>
        </w:rPr>
      </w:pPr>
      <w:r w:rsidRPr="00697D36">
        <w:rPr>
          <w:rFonts w:ascii="Times New Roman" w:hAnsi="Times New Roman"/>
          <w:i/>
          <w:sz w:val="20"/>
          <w:szCs w:val="20"/>
        </w:rPr>
        <w:t>Responsible Employees</w:t>
      </w:r>
      <w:r w:rsidRPr="00697D36">
        <w:rPr>
          <w:rFonts w:ascii="Times New Roman" w:hAnsi="Times New Roman"/>
          <w:sz w:val="20"/>
          <w:szCs w:val="20"/>
        </w:rPr>
        <w:t xml:space="preserve"> Must Report </w:t>
      </w:r>
      <w:r w:rsidR="00457F19" w:rsidRPr="00697D36">
        <w:rPr>
          <w:rFonts w:ascii="Times New Roman" w:hAnsi="Times New Roman"/>
          <w:i/>
          <w:sz w:val="20"/>
          <w:szCs w:val="20"/>
        </w:rPr>
        <w:t>Sexual Misconduct</w:t>
      </w:r>
      <w:r w:rsidR="001456F2" w:rsidRPr="00DD6DA0">
        <w:rPr>
          <w:rFonts w:ascii="Times New Roman" w:hAnsi="Times New Roman"/>
          <w:sz w:val="20"/>
          <w:szCs w:val="20"/>
        </w:rPr>
        <w:t>:</w:t>
      </w:r>
      <w:r w:rsidRPr="00DD6DA0">
        <w:rPr>
          <w:rFonts w:ascii="Times New Roman" w:hAnsi="Times New Roman"/>
          <w:sz w:val="20"/>
          <w:szCs w:val="20"/>
        </w:rPr>
        <w:t xml:space="preserve"> </w:t>
      </w:r>
      <w:r w:rsidRPr="00697D36">
        <w:rPr>
          <w:rFonts w:ascii="Times New Roman" w:hAnsi="Times New Roman"/>
          <w:sz w:val="20"/>
          <w:szCs w:val="20"/>
        </w:rPr>
        <w:t xml:space="preserve"> Many members of the university community generally</w:t>
      </w:r>
      <w:r w:rsidR="00562F0B" w:rsidRPr="00697D36">
        <w:rPr>
          <w:rFonts w:ascii="Times New Roman" w:hAnsi="Times New Roman"/>
          <w:sz w:val="20"/>
          <w:szCs w:val="20"/>
        </w:rPr>
        <w:t>,</w:t>
      </w:r>
      <w:r w:rsidRPr="00697D36">
        <w:rPr>
          <w:rFonts w:ascii="Times New Roman" w:hAnsi="Times New Roman"/>
          <w:sz w:val="20"/>
          <w:szCs w:val="20"/>
        </w:rPr>
        <w:t xml:space="preserve"> including faculty and members of the administration with supervisory responsibilities, are </w:t>
      </w:r>
      <w:r w:rsidRPr="00697D36">
        <w:rPr>
          <w:rFonts w:ascii="Times New Roman" w:hAnsi="Times New Roman"/>
          <w:i/>
          <w:sz w:val="20"/>
          <w:szCs w:val="20"/>
        </w:rPr>
        <w:t>responsible employees</w:t>
      </w:r>
      <w:r w:rsidRPr="00697D36">
        <w:rPr>
          <w:rFonts w:ascii="Times New Roman" w:hAnsi="Times New Roman"/>
          <w:sz w:val="20"/>
          <w:szCs w:val="20"/>
        </w:rPr>
        <w:t>, who must promptly report</w:t>
      </w:r>
      <w:r w:rsidRPr="00697D36">
        <w:rPr>
          <w:rFonts w:ascii="Times New Roman" w:hAnsi="Times New Roman"/>
          <w:i/>
          <w:sz w:val="20"/>
          <w:szCs w:val="20"/>
        </w:rPr>
        <w:t xml:space="preserve"> </w:t>
      </w:r>
      <w:r w:rsidR="00457F19" w:rsidRPr="00697D36">
        <w:rPr>
          <w:rFonts w:ascii="Times New Roman" w:hAnsi="Times New Roman"/>
          <w:i/>
          <w:sz w:val="20"/>
          <w:szCs w:val="20"/>
        </w:rPr>
        <w:t>Sexual Misconduct</w:t>
      </w:r>
      <w:r w:rsidRPr="00697D36">
        <w:rPr>
          <w:rFonts w:ascii="Times New Roman" w:hAnsi="Times New Roman"/>
          <w:i/>
          <w:sz w:val="20"/>
          <w:szCs w:val="20"/>
        </w:rPr>
        <w:t xml:space="preserve"> </w:t>
      </w:r>
      <w:r w:rsidRPr="00697D36">
        <w:rPr>
          <w:rFonts w:ascii="Times New Roman" w:hAnsi="Times New Roman"/>
          <w:sz w:val="20"/>
          <w:szCs w:val="20"/>
        </w:rPr>
        <w:t xml:space="preserve">to the Title IX Coordinator or designee.  A full definition of </w:t>
      </w:r>
      <w:r w:rsidRPr="00697D36">
        <w:rPr>
          <w:rFonts w:ascii="Times New Roman" w:hAnsi="Times New Roman"/>
          <w:i/>
          <w:sz w:val="20"/>
          <w:szCs w:val="20"/>
        </w:rPr>
        <w:t>responsible employees</w:t>
      </w:r>
      <w:r w:rsidRPr="00697D36">
        <w:rPr>
          <w:rFonts w:ascii="Times New Roman" w:hAnsi="Times New Roman"/>
          <w:sz w:val="20"/>
          <w:szCs w:val="20"/>
        </w:rPr>
        <w:t xml:space="preserve"> is provided in </w:t>
      </w:r>
      <w:r w:rsidR="009D5A4F">
        <w:rPr>
          <w:rFonts w:ascii="Times New Roman" w:hAnsi="Times New Roman"/>
          <w:sz w:val="20"/>
          <w:szCs w:val="20"/>
        </w:rPr>
        <w:t>s</w:t>
      </w:r>
      <w:r w:rsidRPr="00697D36">
        <w:rPr>
          <w:rFonts w:ascii="Times New Roman" w:hAnsi="Times New Roman"/>
          <w:sz w:val="20"/>
          <w:szCs w:val="20"/>
        </w:rPr>
        <w:t>ection</w:t>
      </w:r>
      <w:r w:rsidR="003033E1" w:rsidRPr="00697D36">
        <w:rPr>
          <w:rFonts w:ascii="Times New Roman" w:hAnsi="Times New Roman"/>
          <w:sz w:val="20"/>
          <w:szCs w:val="20"/>
        </w:rPr>
        <w:t xml:space="preserve"> </w:t>
      </w:r>
      <w:r w:rsidR="0004746A" w:rsidRPr="00697D36">
        <w:rPr>
          <w:rFonts w:ascii="Times New Roman" w:hAnsi="Times New Roman"/>
          <w:sz w:val="20"/>
          <w:szCs w:val="20"/>
        </w:rPr>
        <w:t>I</w:t>
      </w:r>
      <w:r w:rsidR="00D44F66" w:rsidRPr="00697D36">
        <w:rPr>
          <w:rFonts w:ascii="Times New Roman" w:hAnsi="Times New Roman"/>
          <w:sz w:val="20"/>
          <w:szCs w:val="20"/>
        </w:rPr>
        <w:t>X</w:t>
      </w:r>
      <w:r w:rsidR="001456F2">
        <w:rPr>
          <w:rFonts w:ascii="Times New Roman" w:hAnsi="Times New Roman"/>
          <w:sz w:val="20"/>
          <w:szCs w:val="20"/>
        </w:rPr>
        <w:t>.L</w:t>
      </w:r>
      <w:r w:rsidRPr="00697D36">
        <w:rPr>
          <w:rFonts w:ascii="Times New Roman" w:hAnsi="Times New Roman"/>
          <w:sz w:val="20"/>
          <w:szCs w:val="20"/>
        </w:rPr>
        <w:t>.</w:t>
      </w:r>
    </w:p>
    <w:p w14:paraId="3BABC919" w14:textId="77777777" w:rsidR="00F00A4C" w:rsidRDefault="00F00A4C" w:rsidP="009A1C12">
      <w:pPr>
        <w:pStyle w:val="ListParagraph"/>
        <w:spacing w:after="0" w:afterAutospacing="0"/>
        <w:ind w:left="1170" w:hanging="450"/>
        <w:rPr>
          <w:rFonts w:ascii="Times New Roman" w:hAnsi="Times New Roman"/>
          <w:sz w:val="20"/>
          <w:szCs w:val="20"/>
        </w:rPr>
      </w:pPr>
    </w:p>
    <w:p w14:paraId="484E9946" w14:textId="4B02A59D" w:rsidR="00F00A4C" w:rsidRDefault="00F00A4C" w:rsidP="00CB5C1E">
      <w:pPr>
        <w:pStyle w:val="ListParagraph"/>
        <w:numPr>
          <w:ilvl w:val="1"/>
          <w:numId w:val="76"/>
        </w:numPr>
        <w:autoSpaceDE w:val="0"/>
        <w:autoSpaceDN w:val="0"/>
        <w:adjustRightInd w:val="0"/>
        <w:spacing w:after="0" w:afterAutospacing="0"/>
        <w:ind w:left="1530"/>
        <w:rPr>
          <w:rFonts w:ascii="Times New Roman" w:hAnsi="Times New Roman"/>
          <w:sz w:val="20"/>
          <w:szCs w:val="20"/>
        </w:rPr>
      </w:pPr>
      <w:r w:rsidRPr="003647C1">
        <w:rPr>
          <w:rFonts w:ascii="Times New Roman" w:hAnsi="Times New Roman"/>
          <w:sz w:val="20"/>
          <w:szCs w:val="20"/>
        </w:rPr>
        <w:t xml:space="preserve">Any </w:t>
      </w:r>
      <w:r>
        <w:rPr>
          <w:rFonts w:ascii="Times New Roman" w:hAnsi="Times New Roman"/>
          <w:i/>
          <w:sz w:val="20"/>
          <w:szCs w:val="20"/>
        </w:rPr>
        <w:t>responsible employee</w:t>
      </w:r>
      <w:r w:rsidRPr="003647C1">
        <w:rPr>
          <w:rFonts w:ascii="Times New Roman" w:hAnsi="Times New Roman"/>
          <w:sz w:val="20"/>
          <w:szCs w:val="20"/>
        </w:rPr>
        <w:t xml:space="preserve"> who witnesses or receives a written or oral report alleging that a member of the university community has been subjected to or has committed an act of </w:t>
      </w:r>
      <w:r w:rsidR="00457F19">
        <w:rPr>
          <w:rFonts w:ascii="Times New Roman" w:hAnsi="Times New Roman"/>
          <w:i/>
          <w:sz w:val="20"/>
          <w:szCs w:val="20"/>
        </w:rPr>
        <w:t>Sexual Misconduct</w:t>
      </w:r>
      <w:r w:rsidRPr="003647C1">
        <w:rPr>
          <w:rFonts w:ascii="Times New Roman" w:hAnsi="Times New Roman"/>
          <w:sz w:val="20"/>
          <w:szCs w:val="20"/>
        </w:rPr>
        <w:t xml:space="preserve"> must promptly report the allegations to the Title IX Coordinator</w:t>
      </w:r>
      <w:r>
        <w:rPr>
          <w:rFonts w:ascii="Times New Roman" w:hAnsi="Times New Roman"/>
          <w:sz w:val="20"/>
          <w:szCs w:val="20"/>
        </w:rPr>
        <w:t xml:space="preserve"> or designee.  </w:t>
      </w:r>
      <w:r w:rsidRPr="003647C1">
        <w:rPr>
          <w:rFonts w:ascii="Times New Roman" w:hAnsi="Times New Roman"/>
          <w:sz w:val="20"/>
          <w:szCs w:val="20"/>
        </w:rPr>
        <w:t>Members of the university community include students, faculty, staff, contractors, patients, visitors to campus, volunteers, and employees of affiliated entities</w:t>
      </w:r>
      <w:r>
        <w:rPr>
          <w:rFonts w:ascii="Times New Roman" w:hAnsi="Times New Roman"/>
          <w:sz w:val="20"/>
          <w:szCs w:val="20"/>
        </w:rPr>
        <w:t xml:space="preserve">.  </w:t>
      </w:r>
      <w:r w:rsidRPr="003647C1">
        <w:rPr>
          <w:rFonts w:ascii="Times New Roman" w:hAnsi="Times New Roman"/>
          <w:sz w:val="20"/>
          <w:szCs w:val="20"/>
        </w:rPr>
        <w:t xml:space="preserve">Because the university may have the ability to address or prevent future </w:t>
      </w:r>
      <w:r w:rsidR="00457F19">
        <w:rPr>
          <w:rFonts w:ascii="Times New Roman" w:hAnsi="Times New Roman"/>
          <w:i/>
          <w:sz w:val="20"/>
          <w:szCs w:val="20"/>
        </w:rPr>
        <w:t>Sexual Misconduct</w:t>
      </w:r>
      <w:r w:rsidRPr="003647C1">
        <w:rPr>
          <w:rFonts w:ascii="Times New Roman" w:hAnsi="Times New Roman"/>
          <w:sz w:val="20"/>
          <w:szCs w:val="20"/>
        </w:rPr>
        <w:t xml:space="preserve">, the obligation to report exists independently of whether the individual who was subjected to or committed an act of </w:t>
      </w:r>
      <w:r w:rsidR="00457F19">
        <w:rPr>
          <w:rFonts w:ascii="Times New Roman" w:hAnsi="Times New Roman"/>
          <w:i/>
          <w:sz w:val="20"/>
          <w:szCs w:val="20"/>
        </w:rPr>
        <w:t>Sexual Misconduct</w:t>
      </w:r>
      <w:r w:rsidRPr="003647C1">
        <w:rPr>
          <w:rFonts w:ascii="Times New Roman" w:hAnsi="Times New Roman"/>
          <w:sz w:val="20"/>
          <w:szCs w:val="20"/>
        </w:rPr>
        <w:t xml:space="preserve"> is currently enrolled or employed at the university.</w:t>
      </w:r>
    </w:p>
    <w:p w14:paraId="0A5B006E" w14:textId="77777777" w:rsidR="00F00A4C" w:rsidRDefault="00F00A4C" w:rsidP="00CB5C1E">
      <w:pPr>
        <w:pStyle w:val="ListParagraph"/>
        <w:autoSpaceDE w:val="0"/>
        <w:autoSpaceDN w:val="0"/>
        <w:adjustRightInd w:val="0"/>
        <w:spacing w:after="0" w:afterAutospacing="0"/>
        <w:ind w:left="1530" w:hanging="360"/>
        <w:rPr>
          <w:rFonts w:ascii="Times New Roman" w:hAnsi="Times New Roman"/>
          <w:sz w:val="20"/>
          <w:szCs w:val="20"/>
        </w:rPr>
      </w:pPr>
    </w:p>
    <w:p w14:paraId="602C21F3" w14:textId="17147F06" w:rsidR="00F00A4C" w:rsidRDefault="00F00A4C" w:rsidP="00CB5C1E">
      <w:pPr>
        <w:pStyle w:val="ListParagraph"/>
        <w:numPr>
          <w:ilvl w:val="1"/>
          <w:numId w:val="76"/>
        </w:numPr>
        <w:autoSpaceDE w:val="0"/>
        <w:autoSpaceDN w:val="0"/>
        <w:adjustRightInd w:val="0"/>
        <w:spacing w:after="0" w:afterAutospacing="0"/>
        <w:ind w:left="1530"/>
        <w:rPr>
          <w:rFonts w:ascii="Times New Roman" w:hAnsi="Times New Roman"/>
          <w:sz w:val="20"/>
          <w:szCs w:val="20"/>
        </w:rPr>
      </w:pPr>
      <w:r w:rsidRPr="003647C1">
        <w:rPr>
          <w:rFonts w:ascii="Times New Roman" w:hAnsi="Times New Roman"/>
          <w:sz w:val="20"/>
          <w:szCs w:val="20"/>
        </w:rPr>
        <w:t xml:space="preserve">The </w:t>
      </w:r>
      <w:r>
        <w:rPr>
          <w:rFonts w:ascii="Times New Roman" w:hAnsi="Times New Roman"/>
          <w:i/>
          <w:sz w:val="20"/>
          <w:szCs w:val="20"/>
        </w:rPr>
        <w:t>responsible employee</w:t>
      </w:r>
      <w:r w:rsidRPr="003647C1">
        <w:rPr>
          <w:rFonts w:ascii="Times New Roman" w:hAnsi="Times New Roman"/>
          <w:sz w:val="20"/>
          <w:szCs w:val="20"/>
        </w:rPr>
        <w:t xml:space="preserve"> is required to promptly report to the Title IX Coordinator</w:t>
      </w:r>
      <w:r>
        <w:rPr>
          <w:rFonts w:ascii="Times New Roman" w:hAnsi="Times New Roman"/>
          <w:sz w:val="20"/>
          <w:szCs w:val="20"/>
        </w:rPr>
        <w:t xml:space="preserve"> or designee</w:t>
      </w:r>
      <w:r w:rsidRPr="003647C1">
        <w:rPr>
          <w:rFonts w:ascii="Times New Roman" w:hAnsi="Times New Roman"/>
          <w:sz w:val="20"/>
          <w:szCs w:val="20"/>
        </w:rPr>
        <w:t xml:space="preserve"> all known details about the alleged </w:t>
      </w:r>
      <w:r w:rsidR="00457F19">
        <w:rPr>
          <w:rFonts w:ascii="Times New Roman" w:hAnsi="Times New Roman"/>
          <w:i/>
          <w:sz w:val="20"/>
          <w:szCs w:val="20"/>
        </w:rPr>
        <w:t>Sexual Misconduct</w:t>
      </w:r>
      <w:r>
        <w:rPr>
          <w:rFonts w:ascii="Times New Roman" w:hAnsi="Times New Roman"/>
          <w:sz w:val="20"/>
          <w:szCs w:val="20"/>
        </w:rPr>
        <w:t>, including:</w:t>
      </w:r>
    </w:p>
    <w:p w14:paraId="181F44A4" w14:textId="77777777" w:rsidR="00F00A4C" w:rsidRPr="003647C1" w:rsidRDefault="00F00A4C" w:rsidP="00CB5C1E">
      <w:pPr>
        <w:pStyle w:val="ListParagraph"/>
        <w:autoSpaceDE w:val="0"/>
        <w:autoSpaceDN w:val="0"/>
        <w:adjustRightInd w:val="0"/>
        <w:spacing w:after="0" w:afterAutospacing="0"/>
        <w:ind w:left="1530" w:hanging="360"/>
        <w:rPr>
          <w:rFonts w:ascii="Times New Roman" w:hAnsi="Times New Roman"/>
          <w:sz w:val="20"/>
          <w:szCs w:val="20"/>
        </w:rPr>
      </w:pPr>
    </w:p>
    <w:p w14:paraId="0299077F" w14:textId="1FBAAE0C" w:rsidR="00F00A4C" w:rsidRPr="003647C1" w:rsidRDefault="00F00A4C" w:rsidP="00CB5C1E">
      <w:pPr>
        <w:pStyle w:val="ListParagraph"/>
        <w:numPr>
          <w:ilvl w:val="2"/>
          <w:numId w:val="76"/>
        </w:numPr>
        <w:autoSpaceDE w:val="0"/>
        <w:autoSpaceDN w:val="0"/>
        <w:adjustRightInd w:val="0"/>
        <w:spacing w:after="0" w:afterAutospacing="0"/>
        <w:ind w:left="1980" w:hanging="187"/>
        <w:rPr>
          <w:rFonts w:ascii="Times New Roman" w:hAnsi="Times New Roman"/>
          <w:sz w:val="20"/>
          <w:szCs w:val="20"/>
        </w:rPr>
      </w:pPr>
      <w:r w:rsidRPr="003647C1">
        <w:rPr>
          <w:rFonts w:ascii="Times New Roman" w:hAnsi="Times New Roman"/>
          <w:sz w:val="20"/>
          <w:szCs w:val="20"/>
        </w:rPr>
        <w:t>Name</w:t>
      </w:r>
      <w:r w:rsidR="002D6343">
        <w:rPr>
          <w:rFonts w:ascii="Times New Roman" w:hAnsi="Times New Roman"/>
          <w:sz w:val="20"/>
          <w:szCs w:val="20"/>
        </w:rPr>
        <w:t>(s)</w:t>
      </w:r>
      <w:r w:rsidRPr="003647C1">
        <w:rPr>
          <w:rFonts w:ascii="Times New Roman" w:hAnsi="Times New Roman"/>
          <w:sz w:val="20"/>
          <w:szCs w:val="20"/>
        </w:rPr>
        <w:t xml:space="preserve"> of the </w:t>
      </w:r>
      <w:r w:rsidRPr="00000A2C">
        <w:rPr>
          <w:rFonts w:ascii="Times New Roman" w:hAnsi="Times New Roman"/>
          <w:i/>
          <w:sz w:val="20"/>
          <w:szCs w:val="20"/>
        </w:rPr>
        <w:t>complainant</w:t>
      </w:r>
      <w:r w:rsidR="002D6343">
        <w:rPr>
          <w:rFonts w:ascii="Times New Roman" w:hAnsi="Times New Roman"/>
          <w:i/>
          <w:sz w:val="20"/>
          <w:szCs w:val="20"/>
        </w:rPr>
        <w:t>(s)</w:t>
      </w:r>
      <w:r w:rsidRPr="003647C1">
        <w:rPr>
          <w:rFonts w:ascii="Times New Roman" w:hAnsi="Times New Roman"/>
          <w:sz w:val="20"/>
          <w:szCs w:val="20"/>
        </w:rPr>
        <w:t>;</w:t>
      </w:r>
    </w:p>
    <w:p w14:paraId="43C1444A" w14:textId="75751BCA" w:rsidR="00F00A4C" w:rsidRPr="003647C1" w:rsidRDefault="00F00A4C" w:rsidP="00CB5C1E">
      <w:pPr>
        <w:pStyle w:val="ListParagraph"/>
        <w:numPr>
          <w:ilvl w:val="2"/>
          <w:numId w:val="76"/>
        </w:numPr>
        <w:autoSpaceDE w:val="0"/>
        <w:autoSpaceDN w:val="0"/>
        <w:adjustRightInd w:val="0"/>
        <w:spacing w:after="0" w:afterAutospacing="0"/>
        <w:ind w:left="1980" w:hanging="187"/>
        <w:rPr>
          <w:rFonts w:ascii="Times New Roman" w:hAnsi="Times New Roman"/>
          <w:sz w:val="20"/>
          <w:szCs w:val="20"/>
        </w:rPr>
      </w:pPr>
      <w:r w:rsidRPr="003647C1">
        <w:rPr>
          <w:rFonts w:ascii="Times New Roman" w:hAnsi="Times New Roman"/>
          <w:sz w:val="20"/>
          <w:szCs w:val="20"/>
        </w:rPr>
        <w:t>Name</w:t>
      </w:r>
      <w:r w:rsidR="002D6343">
        <w:rPr>
          <w:rFonts w:ascii="Times New Roman" w:hAnsi="Times New Roman"/>
          <w:sz w:val="20"/>
          <w:szCs w:val="20"/>
        </w:rPr>
        <w:t>(s)</w:t>
      </w:r>
      <w:r w:rsidRPr="003647C1">
        <w:rPr>
          <w:rFonts w:ascii="Times New Roman" w:hAnsi="Times New Roman"/>
          <w:sz w:val="20"/>
          <w:szCs w:val="20"/>
        </w:rPr>
        <w:t xml:space="preserve"> of </w:t>
      </w:r>
      <w:r w:rsidRPr="00000A2C">
        <w:rPr>
          <w:rFonts w:ascii="Times New Roman" w:hAnsi="Times New Roman"/>
          <w:i/>
          <w:sz w:val="20"/>
          <w:szCs w:val="20"/>
        </w:rPr>
        <w:t>respondent</w:t>
      </w:r>
      <w:r w:rsidR="002D6343">
        <w:rPr>
          <w:rFonts w:ascii="Times New Roman" w:hAnsi="Times New Roman"/>
          <w:i/>
          <w:sz w:val="20"/>
          <w:szCs w:val="20"/>
        </w:rPr>
        <w:t>(s)</w:t>
      </w:r>
      <w:r w:rsidRPr="003647C1">
        <w:rPr>
          <w:rFonts w:ascii="Times New Roman" w:hAnsi="Times New Roman"/>
          <w:sz w:val="20"/>
          <w:szCs w:val="20"/>
        </w:rPr>
        <w:t xml:space="preserve">; </w:t>
      </w:r>
    </w:p>
    <w:p w14:paraId="6865AAB7" w14:textId="2493A74E" w:rsidR="00F00A4C" w:rsidRPr="003647C1" w:rsidRDefault="00F00A4C" w:rsidP="00CB5C1E">
      <w:pPr>
        <w:pStyle w:val="ListParagraph"/>
        <w:numPr>
          <w:ilvl w:val="2"/>
          <w:numId w:val="76"/>
        </w:numPr>
        <w:autoSpaceDE w:val="0"/>
        <w:autoSpaceDN w:val="0"/>
        <w:adjustRightInd w:val="0"/>
        <w:spacing w:after="0" w:afterAutospacing="0"/>
        <w:ind w:left="1980" w:hanging="187"/>
        <w:rPr>
          <w:rFonts w:ascii="Times New Roman" w:hAnsi="Times New Roman"/>
          <w:sz w:val="20"/>
          <w:szCs w:val="20"/>
        </w:rPr>
      </w:pPr>
      <w:r w:rsidRPr="003647C1">
        <w:rPr>
          <w:rFonts w:ascii="Times New Roman" w:hAnsi="Times New Roman"/>
          <w:sz w:val="20"/>
          <w:szCs w:val="20"/>
        </w:rPr>
        <w:t>Name</w:t>
      </w:r>
      <w:r w:rsidR="002D6343">
        <w:rPr>
          <w:rFonts w:ascii="Times New Roman" w:hAnsi="Times New Roman"/>
          <w:sz w:val="20"/>
          <w:szCs w:val="20"/>
        </w:rPr>
        <w:t>(s)</w:t>
      </w:r>
      <w:r w:rsidRPr="003647C1">
        <w:rPr>
          <w:rFonts w:ascii="Times New Roman" w:hAnsi="Times New Roman"/>
          <w:sz w:val="20"/>
          <w:szCs w:val="20"/>
        </w:rPr>
        <w:t xml:space="preserve"> of any alleged witnesses; and</w:t>
      </w:r>
    </w:p>
    <w:p w14:paraId="1F532B8A" w14:textId="71631541" w:rsidR="00F00A4C" w:rsidRDefault="00F00A4C" w:rsidP="00CB5C1E">
      <w:pPr>
        <w:pStyle w:val="ListParagraph"/>
        <w:numPr>
          <w:ilvl w:val="2"/>
          <w:numId w:val="76"/>
        </w:numPr>
        <w:autoSpaceDE w:val="0"/>
        <w:autoSpaceDN w:val="0"/>
        <w:adjustRightInd w:val="0"/>
        <w:spacing w:after="0" w:afterAutospacing="0"/>
        <w:ind w:left="1980" w:hanging="187"/>
        <w:rPr>
          <w:rFonts w:ascii="Times New Roman" w:hAnsi="Times New Roman"/>
          <w:sz w:val="20"/>
          <w:szCs w:val="20"/>
        </w:rPr>
      </w:pPr>
      <w:r w:rsidRPr="003647C1">
        <w:rPr>
          <w:rFonts w:ascii="Times New Roman" w:hAnsi="Times New Roman"/>
          <w:sz w:val="20"/>
          <w:szCs w:val="20"/>
        </w:rPr>
        <w:t>Any other relevant facts, including the date, time, and specific location</w:t>
      </w:r>
      <w:r w:rsidR="00FE592C">
        <w:rPr>
          <w:rFonts w:ascii="Times New Roman" w:hAnsi="Times New Roman"/>
          <w:sz w:val="20"/>
          <w:szCs w:val="20"/>
        </w:rPr>
        <w:t>(s)</w:t>
      </w:r>
      <w:r w:rsidRPr="003647C1">
        <w:rPr>
          <w:rFonts w:ascii="Times New Roman" w:hAnsi="Times New Roman"/>
          <w:sz w:val="20"/>
          <w:szCs w:val="20"/>
        </w:rPr>
        <w:t xml:space="preserve"> of the alleged incident. </w:t>
      </w:r>
    </w:p>
    <w:p w14:paraId="54BA06AD" w14:textId="77777777" w:rsidR="00F00A4C" w:rsidRPr="003647C1" w:rsidRDefault="00F00A4C" w:rsidP="00CB5C1E">
      <w:pPr>
        <w:pStyle w:val="ListParagraph"/>
        <w:autoSpaceDE w:val="0"/>
        <w:autoSpaceDN w:val="0"/>
        <w:adjustRightInd w:val="0"/>
        <w:spacing w:after="0" w:afterAutospacing="0"/>
        <w:ind w:left="1980"/>
        <w:rPr>
          <w:rFonts w:ascii="Times New Roman" w:hAnsi="Times New Roman"/>
          <w:sz w:val="20"/>
          <w:szCs w:val="20"/>
        </w:rPr>
      </w:pPr>
    </w:p>
    <w:p w14:paraId="7F9F07DD" w14:textId="4DB09DC0" w:rsidR="00F00A4C" w:rsidRDefault="00F00A4C" w:rsidP="00EC71C5">
      <w:pPr>
        <w:autoSpaceDE w:val="0"/>
        <w:autoSpaceDN w:val="0"/>
        <w:adjustRightInd w:val="0"/>
        <w:spacing w:after="0" w:afterAutospacing="0"/>
        <w:ind w:left="1530"/>
        <w:rPr>
          <w:rFonts w:ascii="Times New Roman" w:hAnsi="Times New Roman"/>
          <w:sz w:val="20"/>
          <w:szCs w:val="20"/>
        </w:rPr>
      </w:pPr>
      <w:r w:rsidRPr="007E6AA7">
        <w:rPr>
          <w:rFonts w:ascii="Times New Roman" w:hAnsi="Times New Roman"/>
          <w:sz w:val="20"/>
          <w:szCs w:val="20"/>
        </w:rPr>
        <w:t xml:space="preserve">If the </w:t>
      </w:r>
      <w:r>
        <w:rPr>
          <w:rFonts w:ascii="Times New Roman" w:hAnsi="Times New Roman"/>
          <w:i/>
          <w:sz w:val="20"/>
          <w:szCs w:val="20"/>
        </w:rPr>
        <w:t>responsible employee</w:t>
      </w:r>
      <w:r w:rsidRPr="007E6AA7">
        <w:rPr>
          <w:rFonts w:ascii="Times New Roman" w:hAnsi="Times New Roman"/>
          <w:sz w:val="20"/>
          <w:szCs w:val="20"/>
        </w:rPr>
        <w:t xml:space="preserve"> </w:t>
      </w:r>
      <w:r w:rsidR="0042522E" w:rsidRPr="004951CD">
        <w:rPr>
          <w:rFonts w:ascii="Times New Roman" w:hAnsi="Times New Roman"/>
          <w:sz w:val="20"/>
          <w:szCs w:val="20"/>
        </w:rPr>
        <w:t xml:space="preserve">does not know all the above details, the </w:t>
      </w:r>
      <w:r w:rsidR="0042522E" w:rsidRPr="004951CD">
        <w:rPr>
          <w:rFonts w:ascii="Times New Roman" w:hAnsi="Times New Roman"/>
          <w:i/>
          <w:iCs/>
          <w:sz w:val="20"/>
          <w:szCs w:val="20"/>
        </w:rPr>
        <w:t>responsible employee</w:t>
      </w:r>
      <w:r w:rsidR="0042522E" w:rsidRPr="004951CD">
        <w:rPr>
          <w:rFonts w:ascii="Times New Roman" w:hAnsi="Times New Roman"/>
          <w:sz w:val="20"/>
          <w:szCs w:val="20"/>
        </w:rPr>
        <w:t xml:space="preserve"> must still make a report with the available information.</w:t>
      </w:r>
      <w:r w:rsidR="00F25E16">
        <w:rPr>
          <w:rFonts w:ascii="Times New Roman" w:hAnsi="Times New Roman"/>
          <w:sz w:val="20"/>
          <w:szCs w:val="20"/>
        </w:rPr>
        <w:t xml:space="preserve"> </w:t>
      </w:r>
      <w:r w:rsidR="0042522E" w:rsidRPr="004951CD">
        <w:rPr>
          <w:rFonts w:ascii="Times New Roman" w:hAnsi="Times New Roman"/>
          <w:sz w:val="20"/>
          <w:szCs w:val="20"/>
        </w:rPr>
        <w:t xml:space="preserve"> If the </w:t>
      </w:r>
      <w:r w:rsidR="0042522E" w:rsidRPr="004951CD">
        <w:rPr>
          <w:rFonts w:ascii="Times New Roman" w:hAnsi="Times New Roman"/>
          <w:i/>
          <w:iCs/>
          <w:sz w:val="20"/>
          <w:szCs w:val="20"/>
        </w:rPr>
        <w:t>responsible employee</w:t>
      </w:r>
      <w:r w:rsidR="0042522E" w:rsidRPr="004951CD">
        <w:rPr>
          <w:rFonts w:ascii="Times New Roman" w:hAnsi="Times New Roman"/>
          <w:sz w:val="20"/>
          <w:szCs w:val="20"/>
        </w:rPr>
        <w:t xml:space="preserve"> </w:t>
      </w:r>
      <w:r w:rsidRPr="007E6AA7">
        <w:rPr>
          <w:rFonts w:ascii="Times New Roman" w:hAnsi="Times New Roman"/>
          <w:sz w:val="20"/>
          <w:szCs w:val="20"/>
        </w:rPr>
        <w:t xml:space="preserve">is unable to provide this information at the time of making an initial report, but later becomes aware of additional information, the </w:t>
      </w:r>
      <w:r>
        <w:rPr>
          <w:rFonts w:ascii="Times New Roman" w:hAnsi="Times New Roman"/>
          <w:i/>
          <w:sz w:val="20"/>
          <w:szCs w:val="20"/>
        </w:rPr>
        <w:t>responsible employee</w:t>
      </w:r>
      <w:r w:rsidRPr="007E6AA7">
        <w:rPr>
          <w:rFonts w:ascii="Times New Roman" w:hAnsi="Times New Roman"/>
          <w:sz w:val="20"/>
          <w:szCs w:val="20"/>
        </w:rPr>
        <w:t xml:space="preserve"> must supplement the prior report.</w:t>
      </w:r>
      <w:r>
        <w:rPr>
          <w:rFonts w:ascii="Times New Roman" w:hAnsi="Times New Roman"/>
          <w:sz w:val="20"/>
          <w:szCs w:val="20"/>
        </w:rPr>
        <w:t xml:space="preserve">  </w:t>
      </w:r>
    </w:p>
    <w:p w14:paraId="12FDB481" w14:textId="77777777" w:rsidR="00F00A4C" w:rsidRDefault="00F00A4C" w:rsidP="00EC71C5">
      <w:pPr>
        <w:autoSpaceDE w:val="0"/>
        <w:autoSpaceDN w:val="0"/>
        <w:adjustRightInd w:val="0"/>
        <w:spacing w:after="0" w:afterAutospacing="0"/>
        <w:ind w:left="1530"/>
        <w:rPr>
          <w:rFonts w:ascii="Times New Roman" w:hAnsi="Times New Roman"/>
          <w:sz w:val="20"/>
          <w:szCs w:val="20"/>
        </w:rPr>
      </w:pPr>
    </w:p>
    <w:p w14:paraId="2A027F39" w14:textId="77777777" w:rsidR="00F00A4C" w:rsidRPr="00684E46" w:rsidRDefault="00F00A4C" w:rsidP="00EC71C5">
      <w:pPr>
        <w:autoSpaceDE w:val="0"/>
        <w:autoSpaceDN w:val="0"/>
        <w:adjustRightInd w:val="0"/>
        <w:spacing w:after="0" w:afterAutospacing="0"/>
        <w:ind w:left="1530"/>
        <w:rPr>
          <w:rFonts w:ascii="Times New Roman" w:hAnsi="Times New Roman"/>
          <w:sz w:val="20"/>
          <w:szCs w:val="20"/>
        </w:rPr>
      </w:pPr>
      <w:r>
        <w:rPr>
          <w:rFonts w:ascii="Times New Roman" w:hAnsi="Times New Roman"/>
          <w:i/>
          <w:sz w:val="20"/>
          <w:szCs w:val="20"/>
        </w:rPr>
        <w:t>Responsible employees</w:t>
      </w:r>
      <w:r w:rsidRPr="00EE79EF">
        <w:rPr>
          <w:rFonts w:ascii="Times New Roman" w:hAnsi="Times New Roman"/>
          <w:sz w:val="20"/>
          <w:szCs w:val="20"/>
        </w:rPr>
        <w:t xml:space="preserve"> employed by university law enforcement are required to report pursuant to this section unless the information is otherwise excluded by state or federal law (for example, identifying information for the </w:t>
      </w:r>
      <w:r w:rsidRPr="009E1CF5">
        <w:rPr>
          <w:rFonts w:ascii="Times New Roman" w:hAnsi="Times New Roman"/>
          <w:i/>
          <w:sz w:val="20"/>
          <w:szCs w:val="20"/>
        </w:rPr>
        <w:t>complainant</w:t>
      </w:r>
      <w:r w:rsidRPr="00EE79EF">
        <w:rPr>
          <w:rFonts w:ascii="Times New Roman" w:hAnsi="Times New Roman"/>
          <w:sz w:val="20"/>
          <w:szCs w:val="20"/>
        </w:rPr>
        <w:t xml:space="preserve"> and/or information related to juveniles).</w:t>
      </w:r>
      <w:r>
        <w:rPr>
          <w:rFonts w:ascii="Times New Roman" w:hAnsi="Times New Roman"/>
          <w:sz w:val="20"/>
          <w:szCs w:val="20"/>
        </w:rPr>
        <w:t xml:space="preserve">  </w:t>
      </w:r>
    </w:p>
    <w:p w14:paraId="3CD776B0" w14:textId="77777777" w:rsidR="00F00A4C" w:rsidRPr="007E6AA7" w:rsidRDefault="00F00A4C" w:rsidP="00EC71C5">
      <w:pPr>
        <w:autoSpaceDE w:val="0"/>
        <w:autoSpaceDN w:val="0"/>
        <w:adjustRightInd w:val="0"/>
        <w:spacing w:after="0" w:afterAutospacing="0"/>
        <w:ind w:left="1530"/>
        <w:rPr>
          <w:rFonts w:ascii="Times New Roman" w:hAnsi="Times New Roman"/>
          <w:sz w:val="20"/>
          <w:szCs w:val="20"/>
        </w:rPr>
      </w:pPr>
    </w:p>
    <w:p w14:paraId="30F114A1" w14:textId="39258905" w:rsidR="00F00A4C" w:rsidRDefault="00F00A4C" w:rsidP="00EC71C5">
      <w:pPr>
        <w:pStyle w:val="ListParagraph"/>
        <w:numPr>
          <w:ilvl w:val="1"/>
          <w:numId w:val="76"/>
        </w:numPr>
        <w:autoSpaceDE w:val="0"/>
        <w:autoSpaceDN w:val="0"/>
        <w:adjustRightInd w:val="0"/>
        <w:spacing w:after="0" w:afterAutospacing="0"/>
        <w:ind w:left="1530"/>
        <w:rPr>
          <w:rFonts w:ascii="Times New Roman" w:hAnsi="Times New Roman"/>
          <w:sz w:val="20"/>
          <w:szCs w:val="20"/>
        </w:rPr>
      </w:pPr>
      <w:r w:rsidRPr="00EC0197">
        <w:rPr>
          <w:rFonts w:ascii="Times New Roman" w:hAnsi="Times New Roman"/>
          <w:sz w:val="20"/>
          <w:szCs w:val="20"/>
        </w:rPr>
        <w:t>In many instances, it may not be immediately apparent whether a person is a member of the university community</w:t>
      </w:r>
      <w:r>
        <w:rPr>
          <w:rFonts w:ascii="Times New Roman" w:hAnsi="Times New Roman"/>
          <w:sz w:val="20"/>
          <w:szCs w:val="20"/>
        </w:rPr>
        <w:t xml:space="preserve"> </w:t>
      </w:r>
      <w:r w:rsidRPr="00EC0197">
        <w:rPr>
          <w:rFonts w:ascii="Times New Roman" w:hAnsi="Times New Roman"/>
          <w:sz w:val="20"/>
          <w:szCs w:val="20"/>
        </w:rPr>
        <w:t xml:space="preserve">or whether the alleged </w:t>
      </w:r>
      <w:r w:rsidR="00457F19">
        <w:rPr>
          <w:rFonts w:ascii="Times New Roman" w:hAnsi="Times New Roman"/>
          <w:i/>
          <w:sz w:val="20"/>
          <w:szCs w:val="20"/>
        </w:rPr>
        <w:t>Sexual Misconduct</w:t>
      </w:r>
      <w:r w:rsidRPr="00EC0197">
        <w:rPr>
          <w:rFonts w:ascii="Times New Roman" w:hAnsi="Times New Roman"/>
          <w:sz w:val="20"/>
          <w:szCs w:val="20"/>
        </w:rPr>
        <w:t xml:space="preserve"> occurred in the course of an </w:t>
      </w:r>
      <w:r w:rsidRPr="009E1CF5">
        <w:rPr>
          <w:rFonts w:ascii="Times New Roman" w:hAnsi="Times New Roman"/>
          <w:i/>
          <w:sz w:val="20"/>
          <w:szCs w:val="20"/>
        </w:rPr>
        <w:t>educational program or activity</w:t>
      </w:r>
      <w:r w:rsidRPr="00EC0197">
        <w:rPr>
          <w:rFonts w:ascii="Times New Roman" w:hAnsi="Times New Roman"/>
          <w:sz w:val="20"/>
          <w:szCs w:val="20"/>
        </w:rPr>
        <w:t xml:space="preserve"> of the university</w:t>
      </w:r>
      <w:r>
        <w:rPr>
          <w:rFonts w:ascii="Times New Roman" w:hAnsi="Times New Roman"/>
          <w:sz w:val="20"/>
          <w:szCs w:val="20"/>
        </w:rPr>
        <w:t xml:space="preserve">.  </w:t>
      </w:r>
      <w:r w:rsidRPr="00EC0197">
        <w:rPr>
          <w:rFonts w:ascii="Times New Roman" w:hAnsi="Times New Roman"/>
          <w:sz w:val="20"/>
          <w:szCs w:val="20"/>
        </w:rPr>
        <w:t xml:space="preserve">Rather than conduct their own inquiries to determine whether these conditions exist, </w:t>
      </w:r>
      <w:r>
        <w:rPr>
          <w:rFonts w:ascii="Times New Roman" w:hAnsi="Times New Roman"/>
          <w:i/>
          <w:sz w:val="20"/>
          <w:szCs w:val="20"/>
        </w:rPr>
        <w:t>responsible employees</w:t>
      </w:r>
      <w:r w:rsidRPr="00EC0197">
        <w:rPr>
          <w:rFonts w:ascii="Times New Roman" w:hAnsi="Times New Roman"/>
          <w:sz w:val="20"/>
          <w:szCs w:val="20"/>
        </w:rPr>
        <w:t xml:space="preserve"> should report potential</w:t>
      </w:r>
      <w:r w:rsidRPr="00AD1DB0">
        <w:rPr>
          <w:rFonts w:ascii="Times New Roman" w:hAnsi="Times New Roman"/>
          <w:i/>
          <w:sz w:val="20"/>
          <w:szCs w:val="20"/>
        </w:rPr>
        <w:t xml:space="preserve"> </w:t>
      </w:r>
      <w:r w:rsidR="00457F19">
        <w:rPr>
          <w:rFonts w:ascii="Times New Roman" w:hAnsi="Times New Roman"/>
          <w:i/>
          <w:sz w:val="20"/>
          <w:szCs w:val="20"/>
        </w:rPr>
        <w:t>Sexual Misconduct</w:t>
      </w:r>
      <w:r w:rsidRPr="00EC0197">
        <w:rPr>
          <w:rFonts w:ascii="Times New Roman" w:hAnsi="Times New Roman"/>
          <w:sz w:val="20"/>
          <w:szCs w:val="20"/>
        </w:rPr>
        <w:t xml:space="preserve"> to the Title IX Coordinator </w:t>
      </w:r>
      <w:r>
        <w:rPr>
          <w:rFonts w:ascii="Times New Roman" w:hAnsi="Times New Roman"/>
          <w:sz w:val="20"/>
          <w:szCs w:val="20"/>
        </w:rPr>
        <w:t xml:space="preserve">or designee </w:t>
      </w:r>
      <w:r w:rsidRPr="00EC0197">
        <w:rPr>
          <w:rFonts w:ascii="Times New Roman" w:hAnsi="Times New Roman"/>
          <w:sz w:val="20"/>
          <w:szCs w:val="20"/>
        </w:rPr>
        <w:t>to allow a preliminary inquiry to occur.</w:t>
      </w:r>
    </w:p>
    <w:p w14:paraId="2BB14466" w14:textId="77777777" w:rsidR="00F00A4C" w:rsidRDefault="00F00A4C" w:rsidP="00F00A4C">
      <w:pPr>
        <w:pStyle w:val="ListParagraph"/>
        <w:autoSpaceDE w:val="0"/>
        <w:autoSpaceDN w:val="0"/>
        <w:adjustRightInd w:val="0"/>
        <w:spacing w:after="0" w:afterAutospacing="0"/>
        <w:ind w:left="1710" w:hanging="450"/>
        <w:rPr>
          <w:rFonts w:ascii="Times New Roman" w:hAnsi="Times New Roman"/>
          <w:sz w:val="20"/>
          <w:szCs w:val="20"/>
        </w:rPr>
      </w:pPr>
    </w:p>
    <w:p w14:paraId="4A99C3B6" w14:textId="7B09AA43" w:rsidR="00F00A4C" w:rsidRPr="00EC0197" w:rsidRDefault="00F00A4C" w:rsidP="00EC71C5">
      <w:pPr>
        <w:pStyle w:val="ListParagraph"/>
        <w:numPr>
          <w:ilvl w:val="1"/>
          <w:numId w:val="76"/>
        </w:numPr>
        <w:autoSpaceDE w:val="0"/>
        <w:autoSpaceDN w:val="0"/>
        <w:adjustRightInd w:val="0"/>
        <w:spacing w:after="0" w:afterAutospacing="0"/>
        <w:ind w:left="1530"/>
        <w:rPr>
          <w:rFonts w:ascii="Times New Roman" w:hAnsi="Times New Roman"/>
          <w:sz w:val="20"/>
          <w:szCs w:val="20"/>
        </w:rPr>
      </w:pPr>
      <w:r>
        <w:rPr>
          <w:rFonts w:ascii="Times New Roman" w:hAnsi="Times New Roman"/>
          <w:i/>
          <w:sz w:val="20"/>
          <w:szCs w:val="20"/>
        </w:rPr>
        <w:t>Responsible employees</w:t>
      </w:r>
      <w:r w:rsidRPr="00EC0197">
        <w:rPr>
          <w:rFonts w:ascii="Times New Roman" w:hAnsi="Times New Roman"/>
          <w:sz w:val="20"/>
          <w:szCs w:val="20"/>
        </w:rPr>
        <w:t xml:space="preserve"> are not required to report information disclosed during an individual’s participation as a subject in an Institutional Review Board-approved human subjects research protocol</w:t>
      </w:r>
      <w:r>
        <w:rPr>
          <w:rFonts w:ascii="Times New Roman" w:hAnsi="Times New Roman"/>
          <w:sz w:val="20"/>
          <w:szCs w:val="20"/>
        </w:rPr>
        <w:t xml:space="preserve">.  </w:t>
      </w:r>
      <w:r w:rsidRPr="00EC0197">
        <w:rPr>
          <w:rFonts w:ascii="Times New Roman" w:hAnsi="Times New Roman"/>
          <w:sz w:val="20"/>
          <w:szCs w:val="20"/>
        </w:rPr>
        <w:t>Institutional Review Boards may, in appropriate cases, require researchers to provide reporting information to all subjects of I</w:t>
      </w:r>
      <w:r w:rsidR="001456F2">
        <w:rPr>
          <w:rFonts w:ascii="Times New Roman" w:hAnsi="Times New Roman"/>
          <w:sz w:val="20"/>
          <w:szCs w:val="20"/>
        </w:rPr>
        <w:t xml:space="preserve">nstitutional </w:t>
      </w:r>
      <w:r w:rsidRPr="00EC0197">
        <w:rPr>
          <w:rFonts w:ascii="Times New Roman" w:hAnsi="Times New Roman"/>
          <w:sz w:val="20"/>
          <w:szCs w:val="20"/>
        </w:rPr>
        <w:t>R</w:t>
      </w:r>
      <w:r w:rsidR="001456F2">
        <w:rPr>
          <w:rFonts w:ascii="Times New Roman" w:hAnsi="Times New Roman"/>
          <w:sz w:val="20"/>
          <w:szCs w:val="20"/>
        </w:rPr>
        <w:t xml:space="preserve">eview </w:t>
      </w:r>
      <w:r w:rsidRPr="00EC0197">
        <w:rPr>
          <w:rFonts w:ascii="Times New Roman" w:hAnsi="Times New Roman"/>
          <w:sz w:val="20"/>
          <w:szCs w:val="20"/>
        </w:rPr>
        <w:t>B</w:t>
      </w:r>
      <w:r w:rsidR="001456F2">
        <w:rPr>
          <w:rFonts w:ascii="Times New Roman" w:hAnsi="Times New Roman"/>
          <w:sz w:val="20"/>
          <w:szCs w:val="20"/>
        </w:rPr>
        <w:t>oard</w:t>
      </w:r>
      <w:r w:rsidRPr="00EC0197">
        <w:rPr>
          <w:rFonts w:ascii="Times New Roman" w:hAnsi="Times New Roman"/>
          <w:sz w:val="20"/>
          <w:szCs w:val="20"/>
        </w:rPr>
        <w:t xml:space="preserve"> Research.</w:t>
      </w:r>
    </w:p>
    <w:p w14:paraId="07F601F9" w14:textId="77777777" w:rsidR="00F00A4C" w:rsidRPr="00EC0197" w:rsidRDefault="00F00A4C" w:rsidP="00F00A4C">
      <w:pPr>
        <w:pStyle w:val="ListParagraph"/>
        <w:autoSpaceDE w:val="0"/>
        <w:autoSpaceDN w:val="0"/>
        <w:adjustRightInd w:val="0"/>
        <w:spacing w:after="0" w:afterAutospacing="0"/>
        <w:ind w:left="1710" w:hanging="450"/>
        <w:rPr>
          <w:rFonts w:ascii="Times New Roman" w:hAnsi="Times New Roman"/>
          <w:sz w:val="20"/>
          <w:szCs w:val="20"/>
        </w:rPr>
      </w:pPr>
    </w:p>
    <w:p w14:paraId="03B673AB" w14:textId="2CEAA428" w:rsidR="00F00A4C" w:rsidRPr="00EC0197" w:rsidRDefault="00F00A4C" w:rsidP="00EC71C5">
      <w:pPr>
        <w:pStyle w:val="ListParagraph"/>
        <w:numPr>
          <w:ilvl w:val="1"/>
          <w:numId w:val="76"/>
        </w:numPr>
        <w:autoSpaceDE w:val="0"/>
        <w:autoSpaceDN w:val="0"/>
        <w:adjustRightInd w:val="0"/>
        <w:spacing w:after="0" w:afterAutospacing="0"/>
        <w:ind w:left="1530"/>
        <w:rPr>
          <w:rFonts w:ascii="Times New Roman" w:hAnsi="Times New Roman"/>
          <w:sz w:val="20"/>
          <w:szCs w:val="20"/>
        </w:rPr>
      </w:pPr>
      <w:r>
        <w:rPr>
          <w:rFonts w:ascii="Times New Roman" w:hAnsi="Times New Roman"/>
          <w:i/>
          <w:sz w:val="20"/>
          <w:szCs w:val="20"/>
        </w:rPr>
        <w:t>Responsible employees</w:t>
      </w:r>
      <w:r w:rsidRPr="00EC0197">
        <w:rPr>
          <w:rFonts w:ascii="Times New Roman" w:hAnsi="Times New Roman"/>
          <w:sz w:val="20"/>
          <w:szCs w:val="20"/>
        </w:rPr>
        <w:t xml:space="preserve"> who receive information related to</w:t>
      </w:r>
      <w:r>
        <w:rPr>
          <w:rFonts w:ascii="Times New Roman" w:hAnsi="Times New Roman"/>
          <w:sz w:val="20"/>
          <w:szCs w:val="20"/>
        </w:rPr>
        <w:t xml:space="preserve"> </w:t>
      </w:r>
      <w:r w:rsidR="00457F19">
        <w:rPr>
          <w:rFonts w:ascii="Times New Roman" w:hAnsi="Times New Roman"/>
          <w:i/>
          <w:sz w:val="20"/>
          <w:szCs w:val="20"/>
        </w:rPr>
        <w:t>Sexual Misconduct</w:t>
      </w:r>
      <w:r w:rsidRPr="00EC0197">
        <w:rPr>
          <w:rFonts w:ascii="Times New Roman" w:hAnsi="Times New Roman"/>
          <w:sz w:val="20"/>
          <w:szCs w:val="20"/>
        </w:rPr>
        <w:t xml:space="preserve"> in the course of serving in the</w:t>
      </w:r>
      <w:r w:rsidR="003914CF">
        <w:rPr>
          <w:rFonts w:ascii="Times New Roman" w:hAnsi="Times New Roman"/>
          <w:sz w:val="20"/>
          <w:szCs w:val="20"/>
        </w:rPr>
        <w:t>ir</w:t>
      </w:r>
      <w:r w:rsidRPr="00EC0197">
        <w:rPr>
          <w:rFonts w:ascii="Times New Roman" w:hAnsi="Times New Roman"/>
          <w:sz w:val="20"/>
          <w:szCs w:val="20"/>
        </w:rPr>
        <w:t xml:space="preserve"> capacity as ombuds, as designated by the university, are not required to report to the</w:t>
      </w:r>
      <w:r>
        <w:rPr>
          <w:rFonts w:ascii="Times New Roman" w:hAnsi="Times New Roman"/>
          <w:sz w:val="20"/>
          <w:szCs w:val="20"/>
        </w:rPr>
        <w:t xml:space="preserve"> Title IX C</w:t>
      </w:r>
      <w:r w:rsidRPr="00EC0197">
        <w:rPr>
          <w:rFonts w:ascii="Times New Roman" w:hAnsi="Times New Roman"/>
          <w:sz w:val="20"/>
          <w:szCs w:val="20"/>
        </w:rPr>
        <w:t>oordinator</w:t>
      </w:r>
      <w:r>
        <w:rPr>
          <w:rFonts w:ascii="Times New Roman" w:hAnsi="Times New Roman"/>
          <w:sz w:val="20"/>
          <w:szCs w:val="20"/>
        </w:rPr>
        <w:t xml:space="preserve">.  </w:t>
      </w:r>
      <w:r w:rsidRPr="00EC0197">
        <w:rPr>
          <w:rFonts w:ascii="Times New Roman" w:hAnsi="Times New Roman"/>
          <w:sz w:val="20"/>
          <w:szCs w:val="20"/>
        </w:rPr>
        <w:t xml:space="preserve">These </w:t>
      </w:r>
      <w:r>
        <w:rPr>
          <w:rFonts w:ascii="Times New Roman" w:hAnsi="Times New Roman"/>
          <w:i/>
          <w:sz w:val="20"/>
          <w:szCs w:val="20"/>
        </w:rPr>
        <w:t>responsible employees</w:t>
      </w:r>
      <w:r w:rsidRPr="00EC0197">
        <w:rPr>
          <w:rFonts w:ascii="Times New Roman" w:hAnsi="Times New Roman"/>
          <w:sz w:val="20"/>
          <w:szCs w:val="20"/>
        </w:rPr>
        <w:t xml:space="preserve"> must report </w:t>
      </w:r>
      <w:r w:rsidR="00457F19">
        <w:rPr>
          <w:rFonts w:ascii="Times New Roman" w:hAnsi="Times New Roman"/>
          <w:i/>
          <w:sz w:val="20"/>
          <w:szCs w:val="20"/>
        </w:rPr>
        <w:t>Sexual Misconduct</w:t>
      </w:r>
      <w:r w:rsidRPr="00EC0197">
        <w:rPr>
          <w:rFonts w:ascii="Times New Roman" w:hAnsi="Times New Roman"/>
          <w:sz w:val="20"/>
          <w:szCs w:val="20"/>
        </w:rPr>
        <w:t xml:space="preserve"> disclosed to them when they are not serving in the</w:t>
      </w:r>
      <w:r w:rsidR="003914CF">
        <w:rPr>
          <w:rFonts w:ascii="Times New Roman" w:hAnsi="Times New Roman"/>
          <w:sz w:val="20"/>
          <w:szCs w:val="20"/>
        </w:rPr>
        <w:t>ir</w:t>
      </w:r>
      <w:r w:rsidRPr="00EC0197">
        <w:rPr>
          <w:rFonts w:ascii="Times New Roman" w:hAnsi="Times New Roman"/>
          <w:sz w:val="20"/>
          <w:szCs w:val="20"/>
        </w:rPr>
        <w:t xml:space="preserve"> capacity as ombuds. </w:t>
      </w:r>
    </w:p>
    <w:p w14:paraId="0980222B" w14:textId="77777777" w:rsidR="00F00A4C" w:rsidRPr="00EC0197" w:rsidRDefault="00F00A4C" w:rsidP="00F00A4C">
      <w:pPr>
        <w:pStyle w:val="ListParagraph"/>
        <w:autoSpaceDE w:val="0"/>
        <w:autoSpaceDN w:val="0"/>
        <w:adjustRightInd w:val="0"/>
        <w:spacing w:after="0" w:afterAutospacing="0"/>
        <w:ind w:left="1710" w:hanging="450"/>
        <w:rPr>
          <w:rFonts w:ascii="Times New Roman" w:hAnsi="Times New Roman"/>
          <w:sz w:val="20"/>
          <w:szCs w:val="20"/>
        </w:rPr>
      </w:pPr>
    </w:p>
    <w:p w14:paraId="13AB8432" w14:textId="2441F752" w:rsidR="00F00A4C" w:rsidRPr="00EC0197" w:rsidRDefault="00F00A4C" w:rsidP="00EB2182">
      <w:pPr>
        <w:pStyle w:val="ListParagraph"/>
        <w:numPr>
          <w:ilvl w:val="1"/>
          <w:numId w:val="76"/>
        </w:numPr>
        <w:autoSpaceDE w:val="0"/>
        <w:autoSpaceDN w:val="0"/>
        <w:adjustRightInd w:val="0"/>
        <w:spacing w:after="0" w:afterAutospacing="0"/>
        <w:ind w:left="1530"/>
        <w:rPr>
          <w:rFonts w:ascii="Times New Roman" w:hAnsi="Times New Roman"/>
          <w:sz w:val="20"/>
          <w:szCs w:val="20"/>
        </w:rPr>
      </w:pPr>
      <w:r>
        <w:rPr>
          <w:rFonts w:ascii="Times New Roman" w:hAnsi="Times New Roman"/>
          <w:i/>
          <w:sz w:val="20"/>
          <w:szCs w:val="20"/>
        </w:rPr>
        <w:lastRenderedPageBreak/>
        <w:t>Responsible employees</w:t>
      </w:r>
      <w:r w:rsidRPr="00EC0197">
        <w:rPr>
          <w:rFonts w:ascii="Times New Roman" w:hAnsi="Times New Roman"/>
          <w:sz w:val="20"/>
          <w:szCs w:val="20"/>
        </w:rPr>
        <w:t xml:space="preserve"> who receive information related to </w:t>
      </w:r>
      <w:r w:rsidR="00457F19">
        <w:rPr>
          <w:rFonts w:ascii="Times New Roman" w:hAnsi="Times New Roman"/>
          <w:i/>
          <w:sz w:val="20"/>
          <w:szCs w:val="20"/>
        </w:rPr>
        <w:t>Sexual Misconduct</w:t>
      </w:r>
      <w:r w:rsidRPr="00EC0197">
        <w:rPr>
          <w:rFonts w:ascii="Times New Roman" w:hAnsi="Times New Roman"/>
          <w:sz w:val="20"/>
          <w:szCs w:val="20"/>
        </w:rPr>
        <w:t xml:space="preserve"> in the course of providing professional services within a privileged relationship, such as health care providers or counselors, are not required to report to the Title IX Coordinator</w:t>
      </w:r>
      <w:r>
        <w:rPr>
          <w:rFonts w:ascii="Times New Roman" w:hAnsi="Times New Roman"/>
          <w:sz w:val="20"/>
          <w:szCs w:val="20"/>
        </w:rPr>
        <w:t xml:space="preserve">.  </w:t>
      </w:r>
      <w:r w:rsidRPr="00EC0197">
        <w:rPr>
          <w:rFonts w:ascii="Times New Roman" w:hAnsi="Times New Roman"/>
          <w:sz w:val="20"/>
          <w:szCs w:val="20"/>
        </w:rPr>
        <w:t xml:space="preserve">These </w:t>
      </w:r>
      <w:r>
        <w:rPr>
          <w:rFonts w:ascii="Times New Roman" w:hAnsi="Times New Roman"/>
          <w:i/>
          <w:sz w:val="20"/>
          <w:szCs w:val="20"/>
        </w:rPr>
        <w:t>responsible employees</w:t>
      </w:r>
      <w:r w:rsidRPr="00EC0197">
        <w:rPr>
          <w:rFonts w:ascii="Times New Roman" w:hAnsi="Times New Roman"/>
          <w:sz w:val="20"/>
          <w:szCs w:val="20"/>
        </w:rPr>
        <w:t xml:space="preserve"> must report </w:t>
      </w:r>
      <w:r w:rsidR="00457F19">
        <w:rPr>
          <w:rFonts w:ascii="Times New Roman" w:hAnsi="Times New Roman"/>
          <w:i/>
          <w:sz w:val="20"/>
          <w:szCs w:val="20"/>
        </w:rPr>
        <w:t>Sexual Misconduct</w:t>
      </w:r>
      <w:r w:rsidRPr="00EC0197">
        <w:rPr>
          <w:rFonts w:ascii="Times New Roman" w:hAnsi="Times New Roman"/>
          <w:sz w:val="20"/>
          <w:szCs w:val="20"/>
        </w:rPr>
        <w:t xml:space="preserve"> disclosed to them when they are not providing professional services within a privileged relationship</w:t>
      </w:r>
      <w:r>
        <w:rPr>
          <w:rFonts w:ascii="Times New Roman" w:hAnsi="Times New Roman"/>
          <w:sz w:val="20"/>
          <w:szCs w:val="20"/>
        </w:rPr>
        <w:t xml:space="preserve">.  </w:t>
      </w:r>
      <w:r w:rsidRPr="00EC0197">
        <w:rPr>
          <w:rFonts w:ascii="Times New Roman" w:hAnsi="Times New Roman"/>
          <w:sz w:val="20"/>
          <w:szCs w:val="20"/>
        </w:rPr>
        <w:t xml:space="preserve">These </w:t>
      </w:r>
      <w:r>
        <w:rPr>
          <w:rFonts w:ascii="Times New Roman" w:hAnsi="Times New Roman"/>
          <w:i/>
          <w:sz w:val="20"/>
          <w:szCs w:val="20"/>
        </w:rPr>
        <w:t>responsible employees</w:t>
      </w:r>
      <w:r w:rsidRPr="00EC0197">
        <w:rPr>
          <w:rFonts w:ascii="Times New Roman" w:hAnsi="Times New Roman"/>
          <w:sz w:val="20"/>
          <w:szCs w:val="20"/>
        </w:rPr>
        <w:t xml:space="preserve"> may also have independent professional obligations to report some forms of criminal conduct to law enforcement officials</w:t>
      </w:r>
      <w:r>
        <w:rPr>
          <w:rFonts w:ascii="Times New Roman" w:hAnsi="Times New Roman"/>
          <w:sz w:val="20"/>
          <w:szCs w:val="20"/>
        </w:rPr>
        <w:t xml:space="preserve">.  </w:t>
      </w:r>
      <w:r w:rsidRPr="00EC0197">
        <w:rPr>
          <w:rFonts w:ascii="Times New Roman" w:hAnsi="Times New Roman"/>
          <w:sz w:val="20"/>
          <w:szCs w:val="20"/>
        </w:rPr>
        <w:t xml:space="preserve">Any </w:t>
      </w:r>
      <w:r>
        <w:rPr>
          <w:rFonts w:ascii="Times New Roman" w:hAnsi="Times New Roman"/>
          <w:i/>
          <w:sz w:val="20"/>
          <w:szCs w:val="20"/>
        </w:rPr>
        <w:t>responsible employee</w:t>
      </w:r>
      <w:r w:rsidRPr="00EC0197">
        <w:rPr>
          <w:rFonts w:ascii="Times New Roman" w:hAnsi="Times New Roman"/>
          <w:sz w:val="20"/>
          <w:szCs w:val="20"/>
        </w:rPr>
        <w:t xml:space="preserve"> may consult with campus legal counsel to determine whether an independent reporting obligation exists.</w:t>
      </w:r>
    </w:p>
    <w:p w14:paraId="35FB2AF6" w14:textId="77777777" w:rsidR="00F00A4C" w:rsidRPr="00EC0197" w:rsidRDefault="00F00A4C" w:rsidP="00EB2182">
      <w:pPr>
        <w:pStyle w:val="ListParagraph"/>
        <w:autoSpaceDE w:val="0"/>
        <w:autoSpaceDN w:val="0"/>
        <w:adjustRightInd w:val="0"/>
        <w:spacing w:after="0" w:afterAutospacing="0"/>
        <w:ind w:left="1710" w:hanging="450"/>
        <w:rPr>
          <w:rFonts w:ascii="Times New Roman" w:hAnsi="Times New Roman"/>
          <w:sz w:val="20"/>
          <w:szCs w:val="20"/>
        </w:rPr>
      </w:pPr>
    </w:p>
    <w:p w14:paraId="37FC958D" w14:textId="5DDC9494" w:rsidR="00F77D97" w:rsidRDefault="00F00A4C" w:rsidP="00EB2182">
      <w:pPr>
        <w:pStyle w:val="ListParagraph"/>
        <w:numPr>
          <w:ilvl w:val="1"/>
          <w:numId w:val="76"/>
        </w:numPr>
        <w:autoSpaceDE w:val="0"/>
        <w:autoSpaceDN w:val="0"/>
        <w:adjustRightInd w:val="0"/>
        <w:spacing w:after="0" w:afterAutospacing="0"/>
        <w:ind w:left="1530"/>
        <w:rPr>
          <w:rFonts w:ascii="Times New Roman" w:hAnsi="Times New Roman"/>
          <w:sz w:val="20"/>
          <w:szCs w:val="20"/>
        </w:rPr>
      </w:pPr>
      <w:r w:rsidRPr="00EC0197">
        <w:rPr>
          <w:rFonts w:ascii="Times New Roman" w:hAnsi="Times New Roman"/>
          <w:sz w:val="20"/>
          <w:szCs w:val="20"/>
        </w:rPr>
        <w:t xml:space="preserve">A </w:t>
      </w:r>
      <w:r>
        <w:rPr>
          <w:rFonts w:ascii="Times New Roman" w:hAnsi="Times New Roman"/>
          <w:i/>
          <w:sz w:val="20"/>
          <w:szCs w:val="20"/>
        </w:rPr>
        <w:t>responsible employee</w:t>
      </w:r>
      <w:r w:rsidRPr="00EC0197">
        <w:rPr>
          <w:rFonts w:ascii="Times New Roman" w:hAnsi="Times New Roman"/>
          <w:sz w:val="20"/>
          <w:szCs w:val="20"/>
        </w:rPr>
        <w:t xml:space="preserve"> does not satisfy the reporting obligation by reporting </w:t>
      </w:r>
      <w:r w:rsidR="00457F19">
        <w:rPr>
          <w:rFonts w:ascii="Times New Roman" w:hAnsi="Times New Roman"/>
          <w:i/>
          <w:sz w:val="20"/>
          <w:szCs w:val="20"/>
        </w:rPr>
        <w:t>Sexual Misconduct</w:t>
      </w:r>
      <w:r w:rsidRPr="00EC0197">
        <w:rPr>
          <w:rFonts w:ascii="Times New Roman" w:hAnsi="Times New Roman"/>
          <w:sz w:val="20"/>
          <w:szCs w:val="20"/>
        </w:rPr>
        <w:t xml:space="preserve"> to a supervisor or university personnel other than the Title IX Coordinator</w:t>
      </w:r>
      <w:r>
        <w:rPr>
          <w:rFonts w:ascii="Times New Roman" w:hAnsi="Times New Roman"/>
          <w:sz w:val="20"/>
          <w:szCs w:val="20"/>
        </w:rPr>
        <w:t xml:space="preserve"> or designee</w:t>
      </w:r>
      <w:r w:rsidRPr="00EC0197">
        <w:rPr>
          <w:rFonts w:ascii="Times New Roman" w:hAnsi="Times New Roman"/>
          <w:sz w:val="20"/>
          <w:szCs w:val="20"/>
        </w:rPr>
        <w:t xml:space="preserve">. </w:t>
      </w:r>
    </w:p>
    <w:p w14:paraId="7669D311" w14:textId="77777777" w:rsidR="00F77D97" w:rsidRPr="00F77D97" w:rsidRDefault="00F77D97" w:rsidP="00EB2182">
      <w:pPr>
        <w:pStyle w:val="ListParagraph"/>
        <w:spacing w:after="0" w:afterAutospacing="0"/>
        <w:rPr>
          <w:rFonts w:ascii="Times New Roman" w:hAnsi="Times New Roman"/>
          <w:sz w:val="20"/>
          <w:szCs w:val="20"/>
        </w:rPr>
      </w:pPr>
    </w:p>
    <w:p w14:paraId="47FC6A87" w14:textId="6028E210" w:rsidR="00F77D97" w:rsidRDefault="00F77D97" w:rsidP="00EB2182">
      <w:pPr>
        <w:pStyle w:val="ListParagraph"/>
        <w:numPr>
          <w:ilvl w:val="1"/>
          <w:numId w:val="76"/>
        </w:numPr>
        <w:autoSpaceDE w:val="0"/>
        <w:autoSpaceDN w:val="0"/>
        <w:adjustRightInd w:val="0"/>
        <w:spacing w:after="0" w:afterAutospacing="0"/>
        <w:ind w:left="1530"/>
        <w:rPr>
          <w:rFonts w:ascii="Times New Roman" w:hAnsi="Times New Roman"/>
          <w:sz w:val="20"/>
          <w:szCs w:val="20"/>
        </w:rPr>
      </w:pPr>
      <w:r w:rsidRPr="00F77D97">
        <w:rPr>
          <w:rFonts w:ascii="Times New Roman" w:hAnsi="Times New Roman"/>
          <w:i/>
          <w:sz w:val="20"/>
          <w:szCs w:val="20"/>
        </w:rPr>
        <w:t>Responsible employees</w:t>
      </w:r>
      <w:r w:rsidRPr="00F77D97">
        <w:rPr>
          <w:rFonts w:ascii="Times New Roman" w:hAnsi="Times New Roman"/>
          <w:sz w:val="20"/>
          <w:szCs w:val="20"/>
        </w:rPr>
        <w:t xml:space="preserve"> are not required to report </w:t>
      </w:r>
      <w:r w:rsidRPr="00F77D97">
        <w:rPr>
          <w:rFonts w:ascii="Times New Roman" w:hAnsi="Times New Roman"/>
          <w:i/>
          <w:sz w:val="20"/>
          <w:szCs w:val="20"/>
        </w:rPr>
        <w:t>Sexual Misconduct</w:t>
      </w:r>
      <w:r w:rsidRPr="00F77D97">
        <w:rPr>
          <w:rFonts w:ascii="Times New Roman" w:hAnsi="Times New Roman"/>
          <w:sz w:val="20"/>
          <w:szCs w:val="20"/>
        </w:rPr>
        <w:t xml:space="preserve"> to which they have been personally subjected to the Title IX Coordinator, but </w:t>
      </w:r>
      <w:r w:rsidR="003914CF">
        <w:rPr>
          <w:rFonts w:ascii="Times New Roman" w:hAnsi="Times New Roman"/>
          <w:sz w:val="20"/>
          <w:szCs w:val="20"/>
        </w:rPr>
        <w:t xml:space="preserve">they </w:t>
      </w:r>
      <w:r w:rsidRPr="00F77D97">
        <w:rPr>
          <w:rFonts w:ascii="Times New Roman" w:hAnsi="Times New Roman"/>
          <w:sz w:val="20"/>
          <w:szCs w:val="20"/>
        </w:rPr>
        <w:t>are nonetheless encouraged to report.</w:t>
      </w:r>
    </w:p>
    <w:p w14:paraId="6549C89D" w14:textId="77777777" w:rsidR="00F77D97" w:rsidRPr="00F77D97" w:rsidRDefault="00F77D97" w:rsidP="00EB2182">
      <w:pPr>
        <w:pStyle w:val="ListParagraph"/>
        <w:spacing w:after="0" w:afterAutospacing="0"/>
        <w:rPr>
          <w:rFonts w:ascii="Times New Roman" w:hAnsi="Times New Roman"/>
          <w:sz w:val="20"/>
          <w:szCs w:val="20"/>
        </w:rPr>
      </w:pPr>
    </w:p>
    <w:p w14:paraId="7496BC58" w14:textId="0329A8C9" w:rsidR="003E116C" w:rsidRPr="00697D36" w:rsidRDefault="00CB1728" w:rsidP="00EB2182">
      <w:pPr>
        <w:pStyle w:val="ListParagraph"/>
        <w:numPr>
          <w:ilvl w:val="0"/>
          <w:numId w:val="50"/>
        </w:numPr>
        <w:spacing w:after="0" w:afterAutospacing="0"/>
        <w:ind w:left="1170"/>
        <w:rPr>
          <w:rFonts w:ascii="Times New Roman" w:hAnsi="Times New Roman"/>
          <w:sz w:val="20"/>
          <w:szCs w:val="20"/>
        </w:rPr>
      </w:pPr>
      <w:r w:rsidRPr="00697D36">
        <w:rPr>
          <w:rFonts w:ascii="Times New Roman" w:hAnsi="Times New Roman"/>
          <w:sz w:val="20"/>
          <w:szCs w:val="20"/>
        </w:rPr>
        <w:t>Reporting by Stu</w:t>
      </w:r>
      <w:r w:rsidR="00312113" w:rsidRPr="00697D36">
        <w:rPr>
          <w:rFonts w:ascii="Times New Roman" w:hAnsi="Times New Roman"/>
          <w:sz w:val="20"/>
          <w:szCs w:val="20"/>
        </w:rPr>
        <w:t xml:space="preserve">dents and Other Members of the </w:t>
      </w:r>
      <w:r w:rsidR="00900C89" w:rsidRPr="00697D36">
        <w:rPr>
          <w:rFonts w:ascii="Times New Roman" w:hAnsi="Times New Roman"/>
          <w:sz w:val="20"/>
          <w:szCs w:val="20"/>
        </w:rPr>
        <w:t>U</w:t>
      </w:r>
      <w:r w:rsidRPr="00697D36">
        <w:rPr>
          <w:rFonts w:ascii="Times New Roman" w:hAnsi="Times New Roman"/>
          <w:sz w:val="20"/>
          <w:szCs w:val="20"/>
        </w:rPr>
        <w:t>niversity Community Who are N</w:t>
      </w:r>
      <w:r w:rsidR="00900C89" w:rsidRPr="00697D36">
        <w:rPr>
          <w:rFonts w:ascii="Times New Roman" w:hAnsi="Times New Roman"/>
          <w:sz w:val="20"/>
          <w:szCs w:val="20"/>
        </w:rPr>
        <w:t xml:space="preserve">ot </w:t>
      </w:r>
      <w:r w:rsidR="003911B7" w:rsidRPr="00697D36">
        <w:rPr>
          <w:rFonts w:ascii="Times New Roman" w:hAnsi="Times New Roman"/>
          <w:i/>
          <w:sz w:val="20"/>
          <w:szCs w:val="20"/>
        </w:rPr>
        <w:t xml:space="preserve">Responsible </w:t>
      </w:r>
      <w:r w:rsidR="00DB29D4" w:rsidRPr="00697D36">
        <w:rPr>
          <w:rFonts w:ascii="Times New Roman" w:hAnsi="Times New Roman"/>
          <w:i/>
          <w:sz w:val="20"/>
          <w:szCs w:val="20"/>
        </w:rPr>
        <w:t>Employees</w:t>
      </w:r>
      <w:r w:rsidR="003914CF" w:rsidRPr="00DD6DA0">
        <w:rPr>
          <w:rFonts w:ascii="Times New Roman" w:hAnsi="Times New Roman"/>
          <w:sz w:val="20"/>
          <w:szCs w:val="20"/>
        </w:rPr>
        <w:t>:</w:t>
      </w:r>
      <w:r w:rsidR="00DB29D4" w:rsidRPr="00697D36">
        <w:rPr>
          <w:rFonts w:ascii="Times New Roman" w:hAnsi="Times New Roman"/>
          <w:sz w:val="20"/>
          <w:szCs w:val="20"/>
        </w:rPr>
        <w:t xml:space="preserve"> </w:t>
      </w:r>
      <w:r w:rsidR="00900C89" w:rsidRPr="00697D36">
        <w:rPr>
          <w:rFonts w:ascii="Times New Roman" w:hAnsi="Times New Roman"/>
          <w:sz w:val="20"/>
          <w:szCs w:val="20"/>
        </w:rPr>
        <w:t xml:space="preserve"> The u</w:t>
      </w:r>
      <w:r w:rsidRPr="00697D36">
        <w:rPr>
          <w:rFonts w:ascii="Times New Roman" w:hAnsi="Times New Roman"/>
          <w:sz w:val="20"/>
          <w:szCs w:val="20"/>
        </w:rPr>
        <w:t xml:space="preserve">niversity encourages all members of the university community, even those who are not defined as </w:t>
      </w:r>
      <w:r w:rsidR="003911B7" w:rsidRPr="00697D36">
        <w:rPr>
          <w:rFonts w:ascii="Times New Roman" w:hAnsi="Times New Roman"/>
          <w:i/>
          <w:sz w:val="20"/>
          <w:szCs w:val="20"/>
        </w:rPr>
        <w:t>responsible employee</w:t>
      </w:r>
      <w:r w:rsidR="00BA6ADA" w:rsidRPr="00697D36">
        <w:rPr>
          <w:rFonts w:ascii="Times New Roman" w:hAnsi="Times New Roman"/>
          <w:i/>
          <w:sz w:val="20"/>
          <w:szCs w:val="20"/>
        </w:rPr>
        <w:t>s</w:t>
      </w:r>
      <w:r w:rsidRPr="00697D36">
        <w:rPr>
          <w:rFonts w:ascii="Times New Roman" w:hAnsi="Times New Roman"/>
          <w:sz w:val="20"/>
          <w:szCs w:val="20"/>
        </w:rPr>
        <w:t xml:space="preserve">, to report </w:t>
      </w:r>
      <w:r w:rsidR="00457F19" w:rsidRPr="00697D36">
        <w:rPr>
          <w:rFonts w:ascii="Times New Roman" w:hAnsi="Times New Roman"/>
          <w:i/>
          <w:sz w:val="20"/>
          <w:szCs w:val="20"/>
        </w:rPr>
        <w:t>Sexual Misconduct</w:t>
      </w:r>
      <w:r w:rsidRPr="00697D36">
        <w:rPr>
          <w:rFonts w:ascii="Times New Roman" w:hAnsi="Times New Roman"/>
          <w:sz w:val="20"/>
          <w:szCs w:val="20"/>
        </w:rPr>
        <w:t xml:space="preserve"> to the Title IX Coordinator</w:t>
      </w:r>
      <w:r w:rsidR="002865EC" w:rsidRPr="00697D36">
        <w:rPr>
          <w:rFonts w:ascii="Times New Roman" w:hAnsi="Times New Roman"/>
          <w:sz w:val="20"/>
          <w:szCs w:val="20"/>
        </w:rPr>
        <w:t xml:space="preserve"> or designee</w:t>
      </w:r>
      <w:r w:rsidR="00E837D5" w:rsidRPr="00697D36">
        <w:rPr>
          <w:rFonts w:ascii="Times New Roman" w:hAnsi="Times New Roman"/>
          <w:sz w:val="20"/>
          <w:szCs w:val="20"/>
        </w:rPr>
        <w:t xml:space="preserve">.  </w:t>
      </w:r>
      <w:r w:rsidRPr="00697D36">
        <w:rPr>
          <w:rFonts w:ascii="Times New Roman" w:hAnsi="Times New Roman"/>
          <w:sz w:val="20"/>
          <w:szCs w:val="20"/>
        </w:rPr>
        <w:t xml:space="preserve">To encourage </w:t>
      </w:r>
      <w:r w:rsidRPr="00697D36">
        <w:rPr>
          <w:rFonts w:ascii="Times New Roman" w:hAnsi="Times New Roman"/>
          <w:i/>
          <w:sz w:val="20"/>
          <w:szCs w:val="20"/>
        </w:rPr>
        <w:t>complainants</w:t>
      </w:r>
      <w:r w:rsidRPr="00697D36">
        <w:rPr>
          <w:rFonts w:ascii="Times New Roman" w:hAnsi="Times New Roman"/>
          <w:sz w:val="20"/>
          <w:szCs w:val="20"/>
        </w:rPr>
        <w:t xml:space="preserve"> and witnesses to make reports of conduct prohibited under this </w:t>
      </w:r>
      <w:r w:rsidR="005D0503" w:rsidRPr="00697D36">
        <w:rPr>
          <w:rFonts w:ascii="Times New Roman" w:hAnsi="Times New Roman"/>
          <w:sz w:val="20"/>
          <w:szCs w:val="20"/>
        </w:rPr>
        <w:t>P</w:t>
      </w:r>
      <w:r w:rsidRPr="00697D36">
        <w:rPr>
          <w:rFonts w:ascii="Times New Roman" w:hAnsi="Times New Roman"/>
          <w:sz w:val="20"/>
          <w:szCs w:val="20"/>
        </w:rPr>
        <w:t xml:space="preserve">olicy and to allow for </w:t>
      </w:r>
      <w:r w:rsidR="00312113" w:rsidRPr="00697D36">
        <w:rPr>
          <w:rFonts w:ascii="Times New Roman" w:hAnsi="Times New Roman"/>
          <w:sz w:val="20"/>
          <w:szCs w:val="20"/>
        </w:rPr>
        <w:t>a review of these reports, the u</w:t>
      </w:r>
      <w:r w:rsidRPr="00697D36">
        <w:rPr>
          <w:rFonts w:ascii="Times New Roman" w:hAnsi="Times New Roman"/>
          <w:sz w:val="20"/>
          <w:szCs w:val="20"/>
        </w:rPr>
        <w:t>niversity will not pursue disciplinary action against an individual who ma</w:t>
      </w:r>
      <w:r w:rsidR="00312113" w:rsidRPr="00697D36">
        <w:rPr>
          <w:rFonts w:ascii="Times New Roman" w:hAnsi="Times New Roman"/>
          <w:sz w:val="20"/>
          <w:szCs w:val="20"/>
        </w:rPr>
        <w:t>kes a good faith report to the u</w:t>
      </w:r>
      <w:r w:rsidRPr="00697D36">
        <w:rPr>
          <w:rFonts w:ascii="Times New Roman" w:hAnsi="Times New Roman"/>
          <w:sz w:val="20"/>
          <w:szCs w:val="20"/>
        </w:rPr>
        <w:t xml:space="preserve">niversity or who participates in the investigation of an alleged incident of </w:t>
      </w:r>
      <w:r w:rsidR="00457F19" w:rsidRPr="00697D36">
        <w:rPr>
          <w:rFonts w:ascii="Times New Roman" w:hAnsi="Times New Roman"/>
          <w:i/>
          <w:sz w:val="20"/>
          <w:szCs w:val="20"/>
        </w:rPr>
        <w:t>Sexual Misconduct</w:t>
      </w:r>
      <w:r w:rsidRPr="00697D36">
        <w:rPr>
          <w:rFonts w:ascii="Times New Roman" w:hAnsi="Times New Roman"/>
          <w:sz w:val="20"/>
          <w:szCs w:val="20"/>
        </w:rPr>
        <w:t xml:space="preserve">, whether as a </w:t>
      </w:r>
      <w:r w:rsidRPr="00697D36">
        <w:rPr>
          <w:rFonts w:ascii="Times New Roman" w:hAnsi="Times New Roman"/>
          <w:i/>
          <w:sz w:val="20"/>
          <w:szCs w:val="20"/>
        </w:rPr>
        <w:t>complainant</w:t>
      </w:r>
      <w:r w:rsidRPr="00697D36">
        <w:rPr>
          <w:rFonts w:ascii="Times New Roman" w:hAnsi="Times New Roman"/>
          <w:sz w:val="20"/>
          <w:szCs w:val="20"/>
        </w:rPr>
        <w:t xml:space="preserve">, </w:t>
      </w:r>
      <w:r w:rsidRPr="00697D36">
        <w:rPr>
          <w:rFonts w:ascii="Times New Roman" w:hAnsi="Times New Roman"/>
          <w:i/>
          <w:sz w:val="20"/>
          <w:szCs w:val="20"/>
        </w:rPr>
        <w:t>respondent</w:t>
      </w:r>
      <w:r w:rsidRPr="00697D36">
        <w:rPr>
          <w:rFonts w:ascii="Times New Roman" w:hAnsi="Times New Roman"/>
          <w:sz w:val="20"/>
          <w:szCs w:val="20"/>
        </w:rPr>
        <w:t>, or witness, for a violation of the campus Student Code of Conduct’s prohibitions upon the personal consumption of alcohol or other drugs</w:t>
      </w:r>
      <w:r w:rsidR="00E837D5" w:rsidRPr="00697D36">
        <w:rPr>
          <w:rFonts w:ascii="Times New Roman" w:hAnsi="Times New Roman"/>
          <w:sz w:val="20"/>
          <w:szCs w:val="20"/>
        </w:rPr>
        <w:t xml:space="preserve">.  </w:t>
      </w:r>
      <w:r w:rsidRPr="00697D36">
        <w:rPr>
          <w:rFonts w:ascii="Times New Roman" w:hAnsi="Times New Roman"/>
          <w:sz w:val="20"/>
          <w:szCs w:val="20"/>
        </w:rPr>
        <w:t xml:space="preserve">A </w:t>
      </w:r>
      <w:r w:rsidRPr="00697D36">
        <w:rPr>
          <w:rFonts w:ascii="Times New Roman" w:hAnsi="Times New Roman"/>
          <w:i/>
          <w:sz w:val="20"/>
          <w:szCs w:val="20"/>
        </w:rPr>
        <w:t>respondent</w:t>
      </w:r>
      <w:r w:rsidRPr="00697D36">
        <w:rPr>
          <w:rFonts w:ascii="Times New Roman" w:hAnsi="Times New Roman"/>
          <w:sz w:val="20"/>
          <w:szCs w:val="20"/>
        </w:rPr>
        <w:t>’s intoxication resulting from intentional use of alcohol/drugs, however, will not function as a defense to engaging in</w:t>
      </w:r>
      <w:r w:rsidR="00AD1DB0" w:rsidRPr="00697D36">
        <w:rPr>
          <w:rFonts w:ascii="Times New Roman" w:hAnsi="Times New Roman"/>
          <w:i/>
          <w:sz w:val="20"/>
          <w:szCs w:val="20"/>
        </w:rPr>
        <w:t xml:space="preserve"> </w:t>
      </w:r>
      <w:r w:rsidR="00457F19" w:rsidRPr="00697D36">
        <w:rPr>
          <w:rFonts w:ascii="Times New Roman" w:hAnsi="Times New Roman"/>
          <w:i/>
          <w:sz w:val="20"/>
          <w:szCs w:val="20"/>
        </w:rPr>
        <w:t>Sexual Misconduct</w:t>
      </w:r>
      <w:r w:rsidRPr="00697D36">
        <w:rPr>
          <w:rFonts w:ascii="Times New Roman" w:hAnsi="Times New Roman"/>
          <w:sz w:val="20"/>
          <w:szCs w:val="20"/>
        </w:rPr>
        <w:t>.</w:t>
      </w:r>
    </w:p>
    <w:p w14:paraId="27484FBE" w14:textId="77777777" w:rsidR="00F37BBC" w:rsidRPr="00DF0A56" w:rsidRDefault="00F37BBC" w:rsidP="00EB2182">
      <w:pPr>
        <w:pStyle w:val="ListParagraph"/>
        <w:spacing w:after="0" w:afterAutospacing="0"/>
        <w:rPr>
          <w:rFonts w:ascii="Times New Roman" w:hAnsi="Times New Roman"/>
          <w:sz w:val="20"/>
          <w:szCs w:val="20"/>
        </w:rPr>
      </w:pPr>
    </w:p>
    <w:p w14:paraId="60F7ED17" w14:textId="703CDBEB" w:rsidR="00F37BBC" w:rsidRDefault="00F37BBC" w:rsidP="00EB2182">
      <w:pPr>
        <w:pStyle w:val="ListParagraph"/>
        <w:numPr>
          <w:ilvl w:val="0"/>
          <w:numId w:val="50"/>
        </w:numPr>
        <w:spacing w:after="0" w:afterAutospacing="0"/>
        <w:ind w:left="1170"/>
        <w:rPr>
          <w:rFonts w:ascii="Times New Roman" w:hAnsi="Times New Roman"/>
          <w:sz w:val="20"/>
          <w:szCs w:val="20"/>
        </w:rPr>
      </w:pPr>
      <w:r w:rsidRPr="009E1CF5">
        <w:rPr>
          <w:rFonts w:ascii="Times New Roman" w:hAnsi="Times New Roman"/>
          <w:i/>
          <w:sz w:val="20"/>
          <w:szCs w:val="20"/>
        </w:rPr>
        <w:t>Fo</w:t>
      </w:r>
      <w:r w:rsidR="00A60D1E" w:rsidRPr="009E1CF5">
        <w:rPr>
          <w:rFonts w:ascii="Times New Roman" w:hAnsi="Times New Roman"/>
          <w:i/>
          <w:sz w:val="20"/>
          <w:szCs w:val="20"/>
        </w:rPr>
        <w:t>rmal Complaint</w:t>
      </w:r>
      <w:r w:rsidR="003914CF" w:rsidRPr="00DD6DA0">
        <w:rPr>
          <w:rFonts w:ascii="Times New Roman" w:hAnsi="Times New Roman"/>
          <w:sz w:val="20"/>
          <w:szCs w:val="20"/>
        </w:rPr>
        <w:t>:</w:t>
      </w:r>
      <w:r w:rsidR="00A60D1E" w:rsidRPr="00DD6DA0">
        <w:rPr>
          <w:rFonts w:ascii="Times New Roman" w:hAnsi="Times New Roman"/>
          <w:sz w:val="20"/>
          <w:szCs w:val="20"/>
        </w:rPr>
        <w:t xml:space="preserve"> </w:t>
      </w:r>
      <w:r>
        <w:rPr>
          <w:rFonts w:ascii="Times New Roman" w:hAnsi="Times New Roman"/>
          <w:sz w:val="20"/>
          <w:szCs w:val="20"/>
        </w:rPr>
        <w:t xml:space="preserve"> A </w:t>
      </w:r>
      <w:r w:rsidRPr="0029067E">
        <w:rPr>
          <w:rFonts w:ascii="Times New Roman" w:hAnsi="Times New Roman"/>
          <w:i/>
          <w:iCs/>
          <w:sz w:val="20"/>
          <w:szCs w:val="20"/>
        </w:rPr>
        <w:t>complainant</w:t>
      </w:r>
      <w:r>
        <w:rPr>
          <w:rFonts w:ascii="Times New Roman" w:hAnsi="Times New Roman"/>
          <w:sz w:val="20"/>
          <w:szCs w:val="20"/>
        </w:rPr>
        <w:t xml:space="preserve"> </w:t>
      </w:r>
      <w:r w:rsidR="0087438A">
        <w:rPr>
          <w:rFonts w:ascii="Times New Roman" w:hAnsi="Times New Roman"/>
          <w:sz w:val="20"/>
          <w:szCs w:val="20"/>
        </w:rPr>
        <w:t xml:space="preserve">or Title IX Coordinator </w:t>
      </w:r>
      <w:r w:rsidR="002865EC">
        <w:rPr>
          <w:rFonts w:ascii="Times New Roman" w:hAnsi="Times New Roman"/>
          <w:sz w:val="20"/>
          <w:szCs w:val="20"/>
        </w:rPr>
        <w:t xml:space="preserve">or designee </w:t>
      </w:r>
      <w:r w:rsidR="0029242A">
        <w:rPr>
          <w:rFonts w:ascii="Times New Roman" w:hAnsi="Times New Roman"/>
          <w:sz w:val="20"/>
          <w:szCs w:val="20"/>
        </w:rPr>
        <w:t>must file a document alleging</w:t>
      </w:r>
      <w:r w:rsidR="004B3A7A">
        <w:rPr>
          <w:rFonts w:ascii="Times New Roman" w:hAnsi="Times New Roman"/>
          <w:sz w:val="20"/>
          <w:szCs w:val="20"/>
        </w:rPr>
        <w:t xml:space="preserve"> </w:t>
      </w:r>
      <w:r w:rsidR="00457F19">
        <w:rPr>
          <w:rFonts w:ascii="Times New Roman" w:hAnsi="Times New Roman"/>
          <w:i/>
          <w:sz w:val="20"/>
          <w:szCs w:val="20"/>
        </w:rPr>
        <w:t>Sexual Misconduct</w:t>
      </w:r>
      <w:r w:rsidR="00EE79C5">
        <w:rPr>
          <w:rFonts w:ascii="Times New Roman" w:hAnsi="Times New Roman"/>
          <w:sz w:val="20"/>
          <w:szCs w:val="20"/>
        </w:rPr>
        <w:t xml:space="preserve"> </w:t>
      </w:r>
      <w:r w:rsidR="0029242A">
        <w:rPr>
          <w:rFonts w:ascii="Times New Roman" w:hAnsi="Times New Roman"/>
          <w:sz w:val="20"/>
          <w:szCs w:val="20"/>
        </w:rPr>
        <w:t xml:space="preserve">against a </w:t>
      </w:r>
      <w:r w:rsidR="0029242A" w:rsidRPr="004B3A7A">
        <w:rPr>
          <w:rFonts w:ascii="Times New Roman" w:hAnsi="Times New Roman"/>
          <w:i/>
          <w:sz w:val="20"/>
          <w:szCs w:val="20"/>
        </w:rPr>
        <w:t>responden</w:t>
      </w:r>
      <w:r w:rsidR="0029242A">
        <w:rPr>
          <w:rFonts w:ascii="Times New Roman" w:hAnsi="Times New Roman"/>
          <w:sz w:val="20"/>
          <w:szCs w:val="20"/>
        </w:rPr>
        <w:t>t for the university to in</w:t>
      </w:r>
      <w:r w:rsidR="00666A57">
        <w:rPr>
          <w:rFonts w:ascii="Times New Roman" w:hAnsi="Times New Roman"/>
          <w:sz w:val="20"/>
          <w:szCs w:val="20"/>
        </w:rPr>
        <w:t>itiate</w:t>
      </w:r>
      <w:r w:rsidR="0029242A">
        <w:rPr>
          <w:rFonts w:ascii="Times New Roman" w:hAnsi="Times New Roman"/>
          <w:sz w:val="20"/>
          <w:szCs w:val="20"/>
        </w:rPr>
        <w:t xml:space="preserve"> a formal investigation under this Policy. </w:t>
      </w:r>
      <w:r w:rsidR="00666A57">
        <w:rPr>
          <w:rFonts w:ascii="Times New Roman" w:hAnsi="Times New Roman"/>
          <w:sz w:val="20"/>
          <w:szCs w:val="20"/>
        </w:rPr>
        <w:t xml:space="preserve"> The </w:t>
      </w:r>
      <w:r w:rsidR="00666A57" w:rsidRPr="00F77D97">
        <w:rPr>
          <w:rFonts w:ascii="Times New Roman" w:hAnsi="Times New Roman"/>
          <w:i/>
          <w:sz w:val="20"/>
          <w:szCs w:val="20"/>
        </w:rPr>
        <w:t>formal complaint</w:t>
      </w:r>
      <w:r w:rsidR="00666A57">
        <w:rPr>
          <w:rFonts w:ascii="Times New Roman" w:hAnsi="Times New Roman"/>
          <w:sz w:val="20"/>
          <w:szCs w:val="20"/>
        </w:rPr>
        <w:t xml:space="preserve"> must contain the </w:t>
      </w:r>
      <w:r w:rsidR="00666A57" w:rsidRPr="009E1CF5">
        <w:rPr>
          <w:rFonts w:ascii="Times New Roman" w:hAnsi="Times New Roman"/>
          <w:i/>
          <w:sz w:val="20"/>
          <w:szCs w:val="20"/>
        </w:rPr>
        <w:t>complainant</w:t>
      </w:r>
      <w:r w:rsidR="00666A57">
        <w:rPr>
          <w:rFonts w:ascii="Times New Roman" w:hAnsi="Times New Roman"/>
          <w:sz w:val="20"/>
          <w:szCs w:val="20"/>
        </w:rPr>
        <w:t xml:space="preserve">’s or Title IX Coordinator’s physical or digital signature.  A </w:t>
      </w:r>
      <w:r w:rsidR="00666A57" w:rsidRPr="009E1CF5">
        <w:rPr>
          <w:rFonts w:ascii="Times New Roman" w:hAnsi="Times New Roman"/>
          <w:i/>
          <w:sz w:val="20"/>
          <w:szCs w:val="20"/>
        </w:rPr>
        <w:t>complainant</w:t>
      </w:r>
      <w:r w:rsidR="0029242A">
        <w:rPr>
          <w:rFonts w:ascii="Times New Roman" w:hAnsi="Times New Roman"/>
          <w:sz w:val="20"/>
          <w:szCs w:val="20"/>
        </w:rPr>
        <w:t xml:space="preserve"> </w:t>
      </w:r>
      <w:r w:rsidR="00666A57">
        <w:rPr>
          <w:rFonts w:ascii="Times New Roman" w:hAnsi="Times New Roman"/>
          <w:sz w:val="20"/>
          <w:szCs w:val="20"/>
        </w:rPr>
        <w:t xml:space="preserve">who reports allegations of </w:t>
      </w:r>
      <w:r w:rsidR="00077162">
        <w:rPr>
          <w:rFonts w:ascii="Times New Roman" w:hAnsi="Times New Roman"/>
          <w:i/>
          <w:sz w:val="20"/>
          <w:szCs w:val="20"/>
        </w:rPr>
        <w:t>Sexual Misconduct</w:t>
      </w:r>
      <w:r w:rsidR="00666A57">
        <w:rPr>
          <w:rFonts w:ascii="Times New Roman" w:hAnsi="Times New Roman"/>
          <w:sz w:val="20"/>
          <w:szCs w:val="20"/>
        </w:rPr>
        <w:t xml:space="preserve"> with or without filing a </w:t>
      </w:r>
      <w:r w:rsidR="00666A57" w:rsidRPr="009E1CF5">
        <w:rPr>
          <w:rFonts w:ascii="Times New Roman" w:hAnsi="Times New Roman"/>
          <w:i/>
          <w:sz w:val="20"/>
          <w:szCs w:val="20"/>
        </w:rPr>
        <w:t>formal complaint</w:t>
      </w:r>
      <w:r w:rsidR="00666A57">
        <w:rPr>
          <w:rFonts w:ascii="Times New Roman" w:hAnsi="Times New Roman"/>
          <w:sz w:val="20"/>
          <w:szCs w:val="20"/>
        </w:rPr>
        <w:t xml:space="preserve"> </w:t>
      </w:r>
      <w:r>
        <w:rPr>
          <w:rFonts w:ascii="Times New Roman" w:hAnsi="Times New Roman"/>
          <w:sz w:val="20"/>
          <w:szCs w:val="20"/>
        </w:rPr>
        <w:t xml:space="preserve">may receive </w:t>
      </w:r>
      <w:r w:rsidRPr="00DF0A56">
        <w:rPr>
          <w:rFonts w:ascii="Times New Roman" w:hAnsi="Times New Roman"/>
          <w:i/>
          <w:sz w:val="20"/>
          <w:szCs w:val="20"/>
        </w:rPr>
        <w:t>supportive measures</w:t>
      </w:r>
      <w:r w:rsidR="00666A57">
        <w:rPr>
          <w:rFonts w:ascii="Times New Roman" w:hAnsi="Times New Roman"/>
          <w:sz w:val="20"/>
          <w:szCs w:val="20"/>
        </w:rPr>
        <w:t>.</w:t>
      </w:r>
    </w:p>
    <w:p w14:paraId="55C469F6" w14:textId="77777777" w:rsidR="0095287A" w:rsidRDefault="0095287A" w:rsidP="0095287A">
      <w:pPr>
        <w:pStyle w:val="ListParagraph"/>
        <w:keepNext/>
        <w:keepLines/>
        <w:autoSpaceDE w:val="0"/>
        <w:autoSpaceDN w:val="0"/>
        <w:adjustRightInd w:val="0"/>
        <w:spacing w:after="0" w:afterAutospacing="0"/>
        <w:ind w:left="1260"/>
        <w:rPr>
          <w:rFonts w:ascii="Times New Roman" w:hAnsi="Times New Roman"/>
          <w:sz w:val="20"/>
          <w:szCs w:val="20"/>
        </w:rPr>
      </w:pPr>
    </w:p>
    <w:p w14:paraId="0D10F306" w14:textId="45F751F1" w:rsidR="00FD7E0F" w:rsidRPr="00905C9B" w:rsidRDefault="005C5430" w:rsidP="00EB2182">
      <w:pPr>
        <w:pStyle w:val="ListParagraph"/>
        <w:numPr>
          <w:ilvl w:val="0"/>
          <w:numId w:val="25"/>
        </w:numPr>
        <w:spacing w:after="0" w:afterAutospacing="0"/>
        <w:ind w:left="450" w:hanging="450"/>
        <w:rPr>
          <w:rFonts w:ascii="Times New Roman" w:hAnsi="Times New Roman"/>
          <w:b/>
          <w:sz w:val="20"/>
          <w:szCs w:val="20"/>
        </w:rPr>
      </w:pPr>
      <w:r w:rsidRPr="00905C9B">
        <w:rPr>
          <w:rFonts w:ascii="Times New Roman" w:hAnsi="Times New Roman"/>
          <w:b/>
          <w:sz w:val="20"/>
          <w:szCs w:val="20"/>
        </w:rPr>
        <w:t xml:space="preserve">RESPONSIBILITIES OF THE TITLE </w:t>
      </w:r>
      <w:r w:rsidR="005577D5" w:rsidRPr="00905C9B">
        <w:rPr>
          <w:rFonts w:ascii="Times New Roman" w:hAnsi="Times New Roman"/>
          <w:b/>
          <w:sz w:val="20"/>
          <w:szCs w:val="20"/>
        </w:rPr>
        <w:t>IX</w:t>
      </w:r>
      <w:r w:rsidRPr="00905C9B">
        <w:rPr>
          <w:rFonts w:ascii="Times New Roman" w:hAnsi="Times New Roman"/>
          <w:b/>
          <w:sz w:val="20"/>
          <w:szCs w:val="20"/>
        </w:rPr>
        <w:t xml:space="preserve"> COORDINATOR</w:t>
      </w:r>
    </w:p>
    <w:p w14:paraId="5E47D7AA" w14:textId="77777777" w:rsidR="00FD7E0F" w:rsidRPr="00E21377" w:rsidRDefault="00FD7E0F" w:rsidP="00EB2182">
      <w:pPr>
        <w:pStyle w:val="ListParagraph"/>
        <w:keepNext/>
        <w:keepLines/>
        <w:autoSpaceDE w:val="0"/>
        <w:autoSpaceDN w:val="0"/>
        <w:adjustRightInd w:val="0"/>
        <w:spacing w:after="0" w:afterAutospacing="0"/>
        <w:ind w:right="-20"/>
        <w:rPr>
          <w:rFonts w:ascii="Times New Roman" w:hAnsi="Times New Roman"/>
          <w:sz w:val="20"/>
          <w:szCs w:val="20"/>
        </w:rPr>
      </w:pPr>
    </w:p>
    <w:p w14:paraId="05296E3A" w14:textId="04015C0B" w:rsidR="00695B04" w:rsidRPr="00697D36" w:rsidRDefault="00695B04" w:rsidP="00697D36">
      <w:pPr>
        <w:pStyle w:val="ListParagraph"/>
        <w:keepNext/>
        <w:keepLines/>
        <w:numPr>
          <w:ilvl w:val="0"/>
          <w:numId w:val="80"/>
        </w:numPr>
        <w:autoSpaceDE w:val="0"/>
        <w:autoSpaceDN w:val="0"/>
        <w:adjustRightInd w:val="0"/>
        <w:spacing w:after="0" w:afterAutospacing="0"/>
        <w:ind w:left="810" w:right="-20"/>
        <w:rPr>
          <w:rFonts w:ascii="Times New Roman" w:hAnsi="Times New Roman"/>
          <w:sz w:val="20"/>
          <w:szCs w:val="20"/>
        </w:rPr>
      </w:pPr>
      <w:r w:rsidRPr="00697D36">
        <w:rPr>
          <w:rFonts w:ascii="Times New Roman" w:hAnsi="Times New Roman"/>
          <w:sz w:val="20"/>
          <w:szCs w:val="20"/>
        </w:rPr>
        <w:t xml:space="preserve">The Title IX Coordinator is responsible for overseeing </w:t>
      </w:r>
      <w:r w:rsidR="009E1CF5" w:rsidRPr="00697D36">
        <w:rPr>
          <w:rFonts w:ascii="Times New Roman" w:hAnsi="Times New Roman"/>
          <w:sz w:val="20"/>
          <w:szCs w:val="20"/>
        </w:rPr>
        <w:t xml:space="preserve">reports </w:t>
      </w:r>
      <w:r w:rsidR="000B230F" w:rsidRPr="00697D36">
        <w:rPr>
          <w:rFonts w:ascii="Times New Roman" w:hAnsi="Times New Roman"/>
          <w:sz w:val="20"/>
          <w:szCs w:val="20"/>
        </w:rPr>
        <w:t xml:space="preserve">of </w:t>
      </w:r>
      <w:r w:rsidR="00457F19" w:rsidRPr="00697D36">
        <w:rPr>
          <w:rFonts w:ascii="Times New Roman" w:hAnsi="Times New Roman"/>
          <w:i/>
          <w:sz w:val="20"/>
          <w:szCs w:val="20"/>
        </w:rPr>
        <w:t>Sexual Misconduct</w:t>
      </w:r>
      <w:r w:rsidR="000B230F" w:rsidRPr="00697D36">
        <w:rPr>
          <w:rFonts w:ascii="Times New Roman" w:hAnsi="Times New Roman"/>
          <w:sz w:val="20"/>
          <w:szCs w:val="20"/>
        </w:rPr>
        <w:t xml:space="preserve"> </w:t>
      </w:r>
      <w:r w:rsidRPr="00697D36">
        <w:rPr>
          <w:rFonts w:ascii="Times New Roman" w:hAnsi="Times New Roman"/>
          <w:sz w:val="20"/>
          <w:szCs w:val="20"/>
        </w:rPr>
        <w:t xml:space="preserve">and identifying and addressing any patterns or systemic problems that arise during review of those </w:t>
      </w:r>
      <w:r w:rsidR="009E1CF5" w:rsidRPr="00697D36">
        <w:rPr>
          <w:rFonts w:ascii="Times New Roman" w:hAnsi="Times New Roman"/>
          <w:sz w:val="20"/>
          <w:szCs w:val="20"/>
        </w:rPr>
        <w:t>reports</w:t>
      </w:r>
      <w:r w:rsidRPr="00697D36">
        <w:rPr>
          <w:rFonts w:ascii="Times New Roman" w:hAnsi="Times New Roman"/>
          <w:sz w:val="20"/>
          <w:szCs w:val="20"/>
        </w:rPr>
        <w:t>.</w:t>
      </w:r>
    </w:p>
    <w:p w14:paraId="217655E7" w14:textId="77777777" w:rsidR="00695B04" w:rsidRPr="00E21377" w:rsidRDefault="00695B04" w:rsidP="00EB2182">
      <w:pPr>
        <w:autoSpaceDE w:val="0"/>
        <w:autoSpaceDN w:val="0"/>
        <w:adjustRightInd w:val="0"/>
        <w:spacing w:after="0" w:afterAutospacing="0"/>
        <w:ind w:left="450" w:right="-20"/>
        <w:rPr>
          <w:rFonts w:ascii="Times New Roman" w:hAnsi="Times New Roman"/>
          <w:i/>
          <w:sz w:val="20"/>
          <w:szCs w:val="20"/>
        </w:rPr>
      </w:pPr>
    </w:p>
    <w:p w14:paraId="53CA468C" w14:textId="77777777" w:rsidR="00695B04" w:rsidRPr="00E21377" w:rsidRDefault="00695B04" w:rsidP="00697D36">
      <w:pPr>
        <w:pStyle w:val="ListParagraph"/>
        <w:keepNext/>
        <w:keepLines/>
        <w:numPr>
          <w:ilvl w:val="0"/>
          <w:numId w:val="80"/>
        </w:numPr>
        <w:autoSpaceDE w:val="0"/>
        <w:autoSpaceDN w:val="0"/>
        <w:adjustRightInd w:val="0"/>
        <w:spacing w:after="0" w:afterAutospacing="0"/>
        <w:ind w:left="810" w:right="-20"/>
        <w:rPr>
          <w:rFonts w:ascii="Times New Roman" w:hAnsi="Times New Roman"/>
          <w:sz w:val="20"/>
          <w:szCs w:val="20"/>
        </w:rPr>
      </w:pPr>
      <w:r w:rsidRPr="00E21377">
        <w:rPr>
          <w:rFonts w:ascii="Times New Roman" w:hAnsi="Times New Roman"/>
          <w:sz w:val="20"/>
          <w:szCs w:val="20"/>
        </w:rPr>
        <w:t>Each campus shall designate and provide notice of the name, title, office address, telephone number</w:t>
      </w:r>
      <w:r w:rsidR="0085545C">
        <w:rPr>
          <w:rFonts w:ascii="Times New Roman" w:hAnsi="Times New Roman"/>
          <w:sz w:val="20"/>
          <w:szCs w:val="20"/>
        </w:rPr>
        <w:t>,</w:t>
      </w:r>
      <w:r w:rsidRPr="00E21377">
        <w:rPr>
          <w:rFonts w:ascii="Times New Roman" w:hAnsi="Times New Roman"/>
          <w:sz w:val="20"/>
          <w:szCs w:val="20"/>
        </w:rPr>
        <w:t xml:space="preserve"> and email address for the campus Title IX Coordinator and any designated Deputy Coordinators</w:t>
      </w:r>
      <w:r w:rsidR="00A43D03" w:rsidRPr="00E21377">
        <w:rPr>
          <w:rFonts w:ascii="Times New Roman" w:hAnsi="Times New Roman"/>
          <w:sz w:val="20"/>
          <w:szCs w:val="20"/>
        </w:rPr>
        <w:t>.</w:t>
      </w:r>
    </w:p>
    <w:p w14:paraId="12015B94" w14:textId="77777777" w:rsidR="002646BC" w:rsidRDefault="002646BC" w:rsidP="00EB2182">
      <w:pPr>
        <w:spacing w:after="0" w:afterAutospacing="0"/>
        <w:ind w:left="450"/>
        <w:rPr>
          <w:rFonts w:ascii="Times New Roman" w:hAnsi="Times New Roman"/>
          <w:sz w:val="20"/>
        </w:rPr>
      </w:pPr>
    </w:p>
    <w:p w14:paraId="5922F3C3" w14:textId="77777777" w:rsidR="00F10471" w:rsidRDefault="00F10471" w:rsidP="00697D36">
      <w:pPr>
        <w:spacing w:after="0" w:afterAutospacing="0"/>
        <w:ind w:left="810"/>
        <w:rPr>
          <w:rFonts w:ascii="Times New Roman" w:hAnsi="Times New Roman"/>
          <w:sz w:val="20"/>
        </w:rPr>
      </w:pPr>
      <w:r w:rsidRPr="00E21377">
        <w:rPr>
          <w:rFonts w:ascii="Times New Roman" w:hAnsi="Times New Roman"/>
          <w:sz w:val="20"/>
        </w:rPr>
        <w:t>Title IX Coordinators:</w:t>
      </w:r>
    </w:p>
    <w:p w14:paraId="2CEE661E" w14:textId="77777777" w:rsidR="002646BC" w:rsidRPr="00E21377" w:rsidRDefault="002646BC" w:rsidP="00EB2182">
      <w:pPr>
        <w:spacing w:after="0" w:afterAutospacing="0"/>
        <w:ind w:left="450"/>
        <w:rPr>
          <w:rFonts w:ascii="Times New Roman" w:hAnsi="Times New Roman"/>
          <w:sz w:val="20"/>
        </w:rPr>
      </w:pPr>
    </w:p>
    <w:p w14:paraId="50D0646A" w14:textId="77777777" w:rsidR="00F10471" w:rsidRPr="00E21377" w:rsidRDefault="00EF593B" w:rsidP="00934672">
      <w:pPr>
        <w:pStyle w:val="ListParagraph"/>
        <w:autoSpaceDE w:val="0"/>
        <w:autoSpaceDN w:val="0"/>
        <w:adjustRightInd w:val="0"/>
        <w:spacing w:after="0" w:afterAutospacing="0"/>
        <w:ind w:left="1260"/>
        <w:rPr>
          <w:rFonts w:ascii="Times New Roman" w:hAnsi="Times New Roman"/>
          <w:sz w:val="20"/>
          <w:szCs w:val="20"/>
          <w:u w:val="single"/>
        </w:rPr>
      </w:pPr>
      <w:hyperlink r:id="rId28" w:history="1">
        <w:r w:rsidR="00F10471" w:rsidRPr="00E21377">
          <w:rPr>
            <w:rStyle w:val="Hyperlink"/>
            <w:rFonts w:ascii="Times New Roman" w:hAnsi="Times New Roman" w:cs="Times New Roman"/>
            <w:color w:val="0000FF"/>
            <w:sz w:val="20"/>
            <w:szCs w:val="20"/>
            <w:u w:val="single"/>
          </w:rPr>
          <w:t>CU</w:t>
        </w:r>
        <w:r w:rsidR="001E66AE">
          <w:rPr>
            <w:rStyle w:val="Hyperlink"/>
            <w:rFonts w:ascii="Times New Roman" w:hAnsi="Times New Roman" w:cs="Times New Roman"/>
            <w:color w:val="0000FF"/>
            <w:sz w:val="20"/>
            <w:szCs w:val="20"/>
            <w:u w:val="single"/>
          </w:rPr>
          <w:t xml:space="preserve"> </w:t>
        </w:r>
        <w:r w:rsidR="00F10471" w:rsidRPr="00E21377">
          <w:rPr>
            <w:rStyle w:val="Hyperlink"/>
            <w:rFonts w:ascii="Times New Roman" w:hAnsi="Times New Roman" w:cs="Times New Roman"/>
            <w:color w:val="0000FF"/>
            <w:sz w:val="20"/>
            <w:szCs w:val="20"/>
            <w:u w:val="single"/>
          </w:rPr>
          <w:t>Boulder</w:t>
        </w:r>
      </w:hyperlink>
    </w:p>
    <w:p w14:paraId="65A91657" w14:textId="38E1C369" w:rsidR="00F10471" w:rsidRPr="00E37CAC" w:rsidRDefault="00EF593B" w:rsidP="00934672">
      <w:pPr>
        <w:pStyle w:val="ListParagraph"/>
        <w:autoSpaceDE w:val="0"/>
        <w:autoSpaceDN w:val="0"/>
        <w:adjustRightInd w:val="0"/>
        <w:spacing w:after="0" w:afterAutospacing="0"/>
        <w:ind w:left="1260"/>
        <w:rPr>
          <w:rStyle w:val="Hyperlink"/>
          <w:rFonts w:ascii="Times New Roman" w:hAnsi="Times New Roman" w:cs="Times New Roman"/>
          <w:color w:val="auto"/>
          <w:sz w:val="20"/>
          <w:szCs w:val="20"/>
          <w:u w:val="single"/>
        </w:rPr>
      </w:pPr>
      <w:hyperlink r:id="rId29" w:history="1">
        <w:r w:rsidR="000A2A3C">
          <w:rPr>
            <w:rStyle w:val="Hyperlink"/>
            <w:rFonts w:ascii="Times New Roman" w:hAnsi="Times New Roman" w:cs="Times New Roman"/>
            <w:color w:val="0000FF"/>
            <w:sz w:val="20"/>
            <w:szCs w:val="20"/>
            <w:u w:val="single"/>
          </w:rPr>
          <w:t>CU Colorado Springs</w:t>
        </w:r>
      </w:hyperlink>
    </w:p>
    <w:p w14:paraId="22CAEDA9" w14:textId="69CDA95A" w:rsidR="00F10471" w:rsidRDefault="00EF593B" w:rsidP="00934672">
      <w:pPr>
        <w:spacing w:after="0" w:afterAutospacing="0"/>
        <w:ind w:left="1260"/>
        <w:rPr>
          <w:rFonts w:ascii="Times New Roman" w:eastAsia="Times New Roman" w:hAnsi="Times New Roman"/>
          <w:color w:val="000000"/>
          <w:sz w:val="20"/>
          <w:szCs w:val="20"/>
        </w:rPr>
      </w:pPr>
      <w:hyperlink r:id="rId30" w:history="1">
        <w:r w:rsidR="009A09E5">
          <w:rPr>
            <w:rStyle w:val="Hyperlink"/>
            <w:rFonts w:ascii="Times New Roman" w:hAnsi="Times New Roman" w:cs="Times New Roman"/>
            <w:color w:val="0000FF"/>
            <w:sz w:val="20"/>
            <w:szCs w:val="20"/>
            <w:u w:val="single"/>
          </w:rPr>
          <w:t>CU Denver</w:t>
        </w:r>
      </w:hyperlink>
    </w:p>
    <w:p w14:paraId="5E0C2F01" w14:textId="11E6D084" w:rsidR="009A09E5" w:rsidRPr="00E37CAC" w:rsidRDefault="00EF593B" w:rsidP="00934672">
      <w:pPr>
        <w:spacing w:after="0" w:afterAutospacing="0"/>
        <w:ind w:left="1260"/>
        <w:rPr>
          <w:rFonts w:ascii="Times New Roman" w:hAnsi="Times New Roman"/>
          <w:sz w:val="20"/>
          <w:szCs w:val="20"/>
          <w:u w:val="single"/>
        </w:rPr>
      </w:pPr>
      <w:hyperlink r:id="rId31" w:history="1">
        <w:r w:rsidR="009A09E5">
          <w:rPr>
            <w:rStyle w:val="Hyperlink"/>
            <w:rFonts w:ascii="Times New Roman" w:hAnsi="Times New Roman" w:cs="Times New Roman"/>
            <w:color w:val="0000FF"/>
            <w:sz w:val="20"/>
            <w:szCs w:val="20"/>
            <w:u w:val="single"/>
          </w:rPr>
          <w:t>CU Anschutz Medical Campus</w:t>
        </w:r>
      </w:hyperlink>
      <w:r w:rsidR="009A09E5" w:rsidRPr="00A41597">
        <w:rPr>
          <w:rFonts w:ascii="Times New Roman" w:eastAsia="Times New Roman" w:hAnsi="Times New Roman"/>
          <w:color w:val="000000"/>
          <w:sz w:val="20"/>
          <w:szCs w:val="20"/>
        </w:rPr>
        <w:t xml:space="preserve"> </w:t>
      </w:r>
    </w:p>
    <w:p w14:paraId="14742590" w14:textId="77777777" w:rsidR="00F10471" w:rsidRPr="005F2088" w:rsidRDefault="00EF593B" w:rsidP="00934672">
      <w:pPr>
        <w:spacing w:after="0" w:afterAutospacing="0"/>
        <w:ind w:left="1260"/>
        <w:rPr>
          <w:rFonts w:ascii="Times New Roman" w:hAnsi="Times New Roman"/>
          <w:sz w:val="20"/>
        </w:rPr>
      </w:pPr>
      <w:hyperlink r:id="rId32" w:history="1">
        <w:r w:rsidR="008B1AAB" w:rsidRPr="005A4D79">
          <w:rPr>
            <w:rStyle w:val="Hyperlink"/>
            <w:rFonts w:ascii="Times New Roman" w:eastAsia="Times New Roman" w:hAnsi="Times New Roman" w:cs="Times New Roman"/>
            <w:color w:val="0000FF"/>
            <w:sz w:val="20"/>
            <w:szCs w:val="20"/>
            <w:u w:val="single"/>
          </w:rPr>
          <w:t>CU System Administration</w:t>
        </w:r>
      </w:hyperlink>
      <w:r w:rsidR="008B1AAB">
        <w:rPr>
          <w:rStyle w:val="Hyperlink"/>
          <w:rFonts w:ascii="Times New Roman" w:eastAsia="Times New Roman" w:hAnsi="Times New Roman" w:cs="Times New Roman"/>
          <w:color w:val="auto"/>
          <w:sz w:val="20"/>
          <w:szCs w:val="20"/>
        </w:rPr>
        <w:t xml:space="preserve"> </w:t>
      </w:r>
      <w:r w:rsidR="00BD5CDA" w:rsidRPr="00987C51">
        <w:rPr>
          <w:rStyle w:val="Hyperlink"/>
          <w:rFonts w:ascii="Times New Roman" w:eastAsia="Times New Roman" w:hAnsi="Times New Roman" w:cs="Times New Roman"/>
          <w:i/>
          <w:color w:val="auto"/>
          <w:sz w:val="20"/>
          <w:szCs w:val="20"/>
        </w:rPr>
        <w:t>(Administered by</w:t>
      </w:r>
      <w:r w:rsidR="004B51ED" w:rsidRPr="00987C51">
        <w:rPr>
          <w:rStyle w:val="Hyperlink"/>
          <w:rFonts w:ascii="Times New Roman" w:eastAsia="Times New Roman" w:hAnsi="Times New Roman" w:cs="Times New Roman"/>
          <w:i/>
          <w:color w:val="auto"/>
          <w:sz w:val="20"/>
          <w:szCs w:val="20"/>
        </w:rPr>
        <w:t xml:space="preserve"> CU Boulder</w:t>
      </w:r>
      <w:r w:rsidR="00BD5CDA" w:rsidRPr="00987C51">
        <w:rPr>
          <w:rStyle w:val="Hyperlink"/>
          <w:rFonts w:ascii="Times New Roman" w:eastAsia="Times New Roman" w:hAnsi="Times New Roman" w:cs="Times New Roman"/>
          <w:i/>
          <w:color w:val="auto"/>
          <w:sz w:val="20"/>
          <w:szCs w:val="20"/>
        </w:rPr>
        <w:t>)</w:t>
      </w:r>
    </w:p>
    <w:p w14:paraId="46D1C3E1" w14:textId="77777777" w:rsidR="002646BC" w:rsidRDefault="002646BC" w:rsidP="00EB2182">
      <w:pPr>
        <w:spacing w:after="0" w:afterAutospacing="0"/>
        <w:ind w:left="720"/>
        <w:rPr>
          <w:rFonts w:ascii="Times New Roman" w:hAnsi="Times New Roman"/>
          <w:sz w:val="20"/>
          <w:szCs w:val="20"/>
        </w:rPr>
      </w:pPr>
    </w:p>
    <w:p w14:paraId="78545BE9" w14:textId="3479C693" w:rsidR="004C1238" w:rsidRPr="003D398E" w:rsidRDefault="00722458" w:rsidP="003D398E">
      <w:pPr>
        <w:pStyle w:val="ListParagraph"/>
        <w:numPr>
          <w:ilvl w:val="0"/>
          <w:numId w:val="80"/>
        </w:numPr>
        <w:spacing w:after="0" w:afterAutospacing="0"/>
        <w:ind w:left="810"/>
        <w:rPr>
          <w:rFonts w:ascii="Times New Roman" w:eastAsia="Times New Roman" w:hAnsi="Times New Roman"/>
          <w:sz w:val="20"/>
          <w:szCs w:val="18"/>
        </w:rPr>
      </w:pPr>
      <w:r w:rsidRPr="003D398E">
        <w:rPr>
          <w:rFonts w:ascii="Times New Roman" w:hAnsi="Times New Roman"/>
          <w:sz w:val="20"/>
          <w:szCs w:val="20"/>
        </w:rPr>
        <w:t>For all matters wi</w:t>
      </w:r>
      <w:r w:rsidR="00877833" w:rsidRPr="003D398E">
        <w:rPr>
          <w:rFonts w:ascii="Times New Roman" w:hAnsi="Times New Roman"/>
          <w:sz w:val="20"/>
          <w:szCs w:val="20"/>
        </w:rPr>
        <w:t xml:space="preserve">thin the scope of this </w:t>
      </w:r>
      <w:r w:rsidR="005D0503" w:rsidRPr="003D398E">
        <w:rPr>
          <w:rFonts w:ascii="Times New Roman" w:hAnsi="Times New Roman"/>
          <w:sz w:val="20"/>
          <w:szCs w:val="20"/>
        </w:rPr>
        <w:t>P</w:t>
      </w:r>
      <w:r w:rsidR="00877833" w:rsidRPr="003D398E">
        <w:rPr>
          <w:rFonts w:ascii="Times New Roman" w:hAnsi="Times New Roman"/>
          <w:sz w:val="20"/>
          <w:szCs w:val="20"/>
        </w:rPr>
        <w:t xml:space="preserve">olicy, </w:t>
      </w:r>
      <w:r w:rsidRPr="003D398E">
        <w:rPr>
          <w:rFonts w:ascii="Times New Roman" w:hAnsi="Times New Roman"/>
          <w:sz w:val="20"/>
          <w:szCs w:val="20"/>
        </w:rPr>
        <w:t>a</w:t>
      </w:r>
      <w:r w:rsidR="00FD7E0F" w:rsidRPr="003D398E">
        <w:rPr>
          <w:rFonts w:ascii="Times New Roman" w:eastAsia="Times New Roman" w:hAnsi="Times New Roman"/>
          <w:sz w:val="20"/>
          <w:szCs w:val="18"/>
        </w:rPr>
        <w:t>t a minimum</w:t>
      </w:r>
      <w:r w:rsidR="00FD7E0F" w:rsidRPr="003D398E">
        <w:rPr>
          <w:rFonts w:ascii="Times New Roman" w:eastAsia="Times New Roman" w:hAnsi="Times New Roman"/>
          <w:i/>
          <w:sz w:val="20"/>
          <w:szCs w:val="18"/>
        </w:rPr>
        <w:t xml:space="preserve">, </w:t>
      </w:r>
      <w:r w:rsidR="00FD7E0F" w:rsidRPr="003D398E">
        <w:rPr>
          <w:rFonts w:ascii="Times New Roman" w:eastAsia="Times New Roman" w:hAnsi="Times New Roman"/>
          <w:sz w:val="20"/>
          <w:szCs w:val="18"/>
        </w:rPr>
        <w:t xml:space="preserve">each campus </w:t>
      </w:r>
      <w:r w:rsidR="005577D5" w:rsidRPr="003D398E">
        <w:rPr>
          <w:rFonts w:ascii="Times New Roman" w:eastAsia="Times New Roman" w:hAnsi="Times New Roman"/>
          <w:sz w:val="20"/>
          <w:szCs w:val="18"/>
        </w:rPr>
        <w:t>Title IX</w:t>
      </w:r>
      <w:r w:rsidR="00FD7E0F" w:rsidRPr="003D398E">
        <w:rPr>
          <w:rFonts w:ascii="Times New Roman" w:eastAsia="Times New Roman" w:hAnsi="Times New Roman"/>
          <w:sz w:val="20"/>
          <w:szCs w:val="18"/>
        </w:rPr>
        <w:t xml:space="preserve"> Coordinator shall be </w:t>
      </w:r>
      <w:r w:rsidR="00A17057" w:rsidRPr="003D398E">
        <w:rPr>
          <w:rFonts w:ascii="Times New Roman" w:eastAsia="Times New Roman" w:hAnsi="Times New Roman"/>
          <w:sz w:val="20"/>
          <w:szCs w:val="18"/>
        </w:rPr>
        <w:t xml:space="preserve">specifically </w:t>
      </w:r>
      <w:r w:rsidR="000934A9" w:rsidRPr="003D398E">
        <w:rPr>
          <w:rFonts w:ascii="Times New Roman" w:eastAsia="Times New Roman" w:hAnsi="Times New Roman"/>
          <w:sz w:val="20"/>
          <w:szCs w:val="18"/>
        </w:rPr>
        <w:t xml:space="preserve">responsible </w:t>
      </w:r>
      <w:r w:rsidR="000C6B5A" w:rsidRPr="003D398E">
        <w:rPr>
          <w:rFonts w:ascii="Times New Roman" w:eastAsia="Times New Roman" w:hAnsi="Times New Roman"/>
          <w:sz w:val="20"/>
          <w:szCs w:val="18"/>
        </w:rPr>
        <w:t xml:space="preserve">and have </w:t>
      </w:r>
      <w:r w:rsidRPr="003D398E">
        <w:rPr>
          <w:rFonts w:ascii="Times New Roman" w:eastAsia="Times New Roman" w:hAnsi="Times New Roman"/>
          <w:sz w:val="20"/>
          <w:szCs w:val="18"/>
        </w:rPr>
        <w:t>delegated</w:t>
      </w:r>
      <w:r w:rsidR="000C6B5A" w:rsidRPr="003D398E">
        <w:rPr>
          <w:rFonts w:ascii="Times New Roman" w:eastAsia="Times New Roman" w:hAnsi="Times New Roman"/>
          <w:sz w:val="20"/>
          <w:szCs w:val="18"/>
        </w:rPr>
        <w:t xml:space="preserve"> authority </w:t>
      </w:r>
      <w:r w:rsidRPr="003D398E">
        <w:rPr>
          <w:rFonts w:ascii="Times New Roman" w:eastAsia="Times New Roman" w:hAnsi="Times New Roman"/>
          <w:sz w:val="20"/>
          <w:szCs w:val="18"/>
        </w:rPr>
        <w:t>from the</w:t>
      </w:r>
      <w:r w:rsidR="003914CF">
        <w:rPr>
          <w:rFonts w:ascii="Times New Roman" w:eastAsia="Times New Roman" w:hAnsi="Times New Roman"/>
          <w:sz w:val="20"/>
          <w:szCs w:val="18"/>
        </w:rPr>
        <w:t xml:space="preserve"> appropriate</w:t>
      </w:r>
      <w:r w:rsidRPr="003D398E">
        <w:rPr>
          <w:rFonts w:ascii="Times New Roman" w:eastAsia="Times New Roman" w:hAnsi="Times New Roman"/>
          <w:sz w:val="20"/>
          <w:szCs w:val="18"/>
        </w:rPr>
        <w:t xml:space="preserve"> </w:t>
      </w:r>
      <w:r w:rsidR="00562F0B" w:rsidRPr="003D398E">
        <w:rPr>
          <w:rFonts w:ascii="Times New Roman" w:eastAsia="Times New Roman" w:hAnsi="Times New Roman"/>
          <w:sz w:val="20"/>
          <w:szCs w:val="18"/>
        </w:rPr>
        <w:t>c</w:t>
      </w:r>
      <w:r w:rsidRPr="003D398E">
        <w:rPr>
          <w:rFonts w:ascii="Times New Roman" w:eastAsia="Times New Roman" w:hAnsi="Times New Roman"/>
          <w:sz w:val="20"/>
          <w:szCs w:val="18"/>
        </w:rPr>
        <w:t xml:space="preserve">hancellor </w:t>
      </w:r>
      <w:r w:rsidR="00312113" w:rsidRPr="003D398E">
        <w:rPr>
          <w:rFonts w:ascii="Times New Roman" w:hAnsi="Times New Roman"/>
          <w:sz w:val="20"/>
          <w:szCs w:val="20"/>
        </w:rPr>
        <w:t xml:space="preserve">for implementing this </w:t>
      </w:r>
      <w:r w:rsidR="005D0503" w:rsidRPr="003D398E">
        <w:rPr>
          <w:rFonts w:ascii="Times New Roman" w:hAnsi="Times New Roman"/>
          <w:sz w:val="20"/>
          <w:szCs w:val="20"/>
        </w:rPr>
        <w:t>P</w:t>
      </w:r>
      <w:r w:rsidR="0085545C" w:rsidRPr="003D398E">
        <w:rPr>
          <w:rFonts w:ascii="Times New Roman" w:hAnsi="Times New Roman"/>
          <w:sz w:val="20"/>
          <w:szCs w:val="20"/>
        </w:rPr>
        <w:t>olicy</w:t>
      </w:r>
      <w:r w:rsidR="00FA5CFE" w:rsidRPr="003D398E">
        <w:rPr>
          <w:rFonts w:ascii="Times New Roman" w:hAnsi="Times New Roman"/>
          <w:sz w:val="20"/>
          <w:szCs w:val="20"/>
        </w:rPr>
        <w:t>.</w:t>
      </w:r>
      <w:r w:rsidR="0085545C" w:rsidRPr="003D398E">
        <w:rPr>
          <w:rFonts w:ascii="Times New Roman" w:hAnsi="Times New Roman"/>
          <w:sz w:val="20"/>
          <w:szCs w:val="20"/>
        </w:rPr>
        <w:t xml:space="preserve"> </w:t>
      </w:r>
      <w:r w:rsidR="00F25E16">
        <w:rPr>
          <w:rFonts w:ascii="Times New Roman" w:hAnsi="Times New Roman"/>
          <w:sz w:val="20"/>
          <w:szCs w:val="20"/>
        </w:rPr>
        <w:t xml:space="preserve"> </w:t>
      </w:r>
      <w:r w:rsidR="0085545C" w:rsidRPr="003D398E">
        <w:rPr>
          <w:rFonts w:ascii="Times New Roman" w:hAnsi="Times New Roman"/>
          <w:sz w:val="20"/>
          <w:szCs w:val="20"/>
        </w:rPr>
        <w:t xml:space="preserve">Subject to the Title IX Coordinator’s ultimate responsibility and authority, the Title IX </w:t>
      </w:r>
      <w:r w:rsidR="006122A8" w:rsidRPr="003D398E">
        <w:rPr>
          <w:rFonts w:ascii="Times New Roman" w:hAnsi="Times New Roman"/>
          <w:sz w:val="20"/>
          <w:szCs w:val="20"/>
        </w:rPr>
        <w:t xml:space="preserve">Coordinator </w:t>
      </w:r>
      <w:r w:rsidR="0085545C" w:rsidRPr="003D398E">
        <w:rPr>
          <w:rFonts w:ascii="Times New Roman" w:hAnsi="Times New Roman"/>
          <w:sz w:val="20"/>
          <w:szCs w:val="20"/>
        </w:rPr>
        <w:t xml:space="preserve">may further delegate responsibility and authority </w:t>
      </w:r>
      <w:r w:rsidR="000934A9" w:rsidRPr="003D398E">
        <w:rPr>
          <w:rFonts w:ascii="Times New Roman" w:eastAsia="Times New Roman" w:hAnsi="Times New Roman"/>
          <w:sz w:val="20"/>
          <w:szCs w:val="18"/>
        </w:rPr>
        <w:t>for the following</w:t>
      </w:r>
      <w:r w:rsidR="0085545C" w:rsidRPr="003D398E">
        <w:rPr>
          <w:rFonts w:ascii="Times New Roman" w:eastAsia="Times New Roman" w:hAnsi="Times New Roman"/>
          <w:sz w:val="20"/>
          <w:szCs w:val="18"/>
        </w:rPr>
        <w:t xml:space="preserve"> functions</w:t>
      </w:r>
      <w:r w:rsidR="000934A9" w:rsidRPr="003D398E">
        <w:rPr>
          <w:rFonts w:ascii="Times New Roman" w:eastAsia="Times New Roman" w:hAnsi="Times New Roman"/>
          <w:sz w:val="20"/>
          <w:szCs w:val="18"/>
        </w:rPr>
        <w:t>:</w:t>
      </w:r>
    </w:p>
    <w:p w14:paraId="5756FD4B" w14:textId="77777777" w:rsidR="0085545C" w:rsidRPr="00E21377" w:rsidRDefault="0085545C" w:rsidP="00EB2182">
      <w:pPr>
        <w:spacing w:after="0" w:afterAutospacing="0"/>
        <w:ind w:left="900"/>
        <w:jc w:val="right"/>
        <w:rPr>
          <w:rFonts w:ascii="Times New Roman" w:eastAsia="Times New Roman" w:hAnsi="Times New Roman"/>
          <w:sz w:val="20"/>
          <w:szCs w:val="18"/>
        </w:rPr>
      </w:pPr>
    </w:p>
    <w:p w14:paraId="3F4005A1" w14:textId="71ACC1D3" w:rsidR="004C1238" w:rsidRPr="00E21377" w:rsidRDefault="004C1238" w:rsidP="003D398E">
      <w:pPr>
        <w:pStyle w:val="ListParagraph"/>
        <w:numPr>
          <w:ilvl w:val="0"/>
          <w:numId w:val="17"/>
        </w:numPr>
        <w:spacing w:after="0" w:afterAutospacing="0"/>
        <w:ind w:left="1170"/>
        <w:rPr>
          <w:rFonts w:ascii="Times New Roman" w:eastAsia="Times New Roman" w:hAnsi="Times New Roman"/>
          <w:sz w:val="20"/>
          <w:szCs w:val="18"/>
        </w:rPr>
      </w:pPr>
      <w:r w:rsidRPr="00E21377">
        <w:rPr>
          <w:rFonts w:ascii="Times New Roman" w:eastAsia="Times New Roman" w:hAnsi="Times New Roman"/>
          <w:sz w:val="20"/>
          <w:szCs w:val="18"/>
        </w:rPr>
        <w:t xml:space="preserve">Ensuring that </w:t>
      </w:r>
      <w:r w:rsidR="00A706F6">
        <w:rPr>
          <w:rFonts w:ascii="Times New Roman" w:eastAsia="Times New Roman" w:hAnsi="Times New Roman"/>
          <w:sz w:val="20"/>
          <w:szCs w:val="18"/>
        </w:rPr>
        <w:t xml:space="preserve">reports of </w:t>
      </w:r>
      <w:r w:rsidR="00457F19">
        <w:rPr>
          <w:rFonts w:ascii="Times New Roman" w:eastAsia="Times New Roman" w:hAnsi="Times New Roman"/>
          <w:i/>
          <w:sz w:val="20"/>
          <w:szCs w:val="18"/>
        </w:rPr>
        <w:t>Sexual Misconduct</w:t>
      </w:r>
      <w:r w:rsidR="00A706F6" w:rsidRPr="00E21377">
        <w:rPr>
          <w:rFonts w:ascii="Times New Roman" w:eastAsia="Times New Roman" w:hAnsi="Times New Roman"/>
          <w:sz w:val="20"/>
          <w:szCs w:val="18"/>
        </w:rPr>
        <w:t xml:space="preserve"> </w:t>
      </w:r>
      <w:r w:rsidRPr="00E21377">
        <w:rPr>
          <w:rFonts w:ascii="Times New Roman" w:eastAsia="Times New Roman" w:hAnsi="Times New Roman"/>
          <w:sz w:val="20"/>
          <w:szCs w:val="18"/>
        </w:rPr>
        <w:t>are handled appropriately and in a timely manner;</w:t>
      </w:r>
    </w:p>
    <w:p w14:paraId="1624D419" w14:textId="61133DBD" w:rsidR="004C1238" w:rsidRPr="00AD1DB0" w:rsidRDefault="004C1238" w:rsidP="003D398E">
      <w:pPr>
        <w:pStyle w:val="ListParagraph"/>
        <w:numPr>
          <w:ilvl w:val="0"/>
          <w:numId w:val="17"/>
        </w:numPr>
        <w:spacing w:after="0" w:afterAutospacing="0"/>
        <w:ind w:left="1170"/>
        <w:rPr>
          <w:rFonts w:ascii="Times New Roman" w:eastAsia="Times New Roman" w:hAnsi="Times New Roman"/>
          <w:sz w:val="20"/>
          <w:szCs w:val="18"/>
        </w:rPr>
      </w:pPr>
      <w:r w:rsidRPr="00AD1DB0">
        <w:rPr>
          <w:rFonts w:ascii="Times New Roman" w:eastAsia="Times New Roman" w:hAnsi="Times New Roman"/>
          <w:sz w:val="20"/>
          <w:szCs w:val="18"/>
        </w:rPr>
        <w:t>Overseeing adequate, reliable</w:t>
      </w:r>
      <w:r w:rsidR="00E732C8" w:rsidRPr="00AD1DB0">
        <w:rPr>
          <w:rFonts w:ascii="Times New Roman" w:eastAsia="Times New Roman" w:hAnsi="Times New Roman"/>
          <w:sz w:val="20"/>
          <w:szCs w:val="18"/>
        </w:rPr>
        <w:t>,</w:t>
      </w:r>
      <w:r w:rsidRPr="00AD1DB0">
        <w:rPr>
          <w:rFonts w:ascii="Times New Roman" w:eastAsia="Times New Roman" w:hAnsi="Times New Roman"/>
          <w:sz w:val="20"/>
          <w:szCs w:val="18"/>
        </w:rPr>
        <w:t xml:space="preserve"> and impartial investigations of </w:t>
      </w:r>
      <w:r w:rsidR="00A706F6">
        <w:rPr>
          <w:rFonts w:ascii="Times New Roman" w:eastAsia="Times New Roman" w:hAnsi="Times New Roman"/>
          <w:sz w:val="20"/>
          <w:szCs w:val="18"/>
        </w:rPr>
        <w:t>reports</w:t>
      </w:r>
      <w:r w:rsidR="00A706F6" w:rsidRPr="00AD1DB0">
        <w:rPr>
          <w:rFonts w:ascii="Times New Roman" w:eastAsia="Times New Roman" w:hAnsi="Times New Roman"/>
          <w:sz w:val="20"/>
          <w:szCs w:val="18"/>
        </w:rPr>
        <w:t xml:space="preserve"> </w:t>
      </w:r>
      <w:r w:rsidRPr="00AD1DB0">
        <w:rPr>
          <w:rFonts w:ascii="Times New Roman" w:eastAsia="Times New Roman" w:hAnsi="Times New Roman"/>
          <w:sz w:val="20"/>
          <w:szCs w:val="18"/>
        </w:rPr>
        <w:t xml:space="preserve">of </w:t>
      </w:r>
      <w:r w:rsidR="00457F19">
        <w:rPr>
          <w:rFonts w:ascii="Times New Roman" w:eastAsia="Times New Roman" w:hAnsi="Times New Roman"/>
          <w:i/>
          <w:sz w:val="20"/>
          <w:szCs w:val="18"/>
        </w:rPr>
        <w:t>Sexual Misconduct</w:t>
      </w:r>
      <w:r w:rsidRPr="00AD1DB0">
        <w:rPr>
          <w:rFonts w:ascii="Times New Roman" w:eastAsia="Times New Roman" w:hAnsi="Times New Roman"/>
          <w:sz w:val="20"/>
          <w:szCs w:val="18"/>
        </w:rPr>
        <w:t>;</w:t>
      </w:r>
    </w:p>
    <w:p w14:paraId="1DE9780F" w14:textId="0B94A60E" w:rsidR="004C1238" w:rsidRDefault="004C1238" w:rsidP="003D398E">
      <w:pPr>
        <w:pStyle w:val="ListParagraph"/>
        <w:numPr>
          <w:ilvl w:val="0"/>
          <w:numId w:val="17"/>
        </w:numPr>
        <w:spacing w:after="0" w:afterAutospacing="0"/>
        <w:ind w:left="1170"/>
        <w:rPr>
          <w:rFonts w:ascii="Times New Roman" w:eastAsia="Times New Roman" w:hAnsi="Times New Roman"/>
          <w:sz w:val="20"/>
          <w:szCs w:val="18"/>
        </w:rPr>
      </w:pPr>
      <w:r w:rsidRPr="00E21377">
        <w:rPr>
          <w:rFonts w:ascii="Times New Roman" w:eastAsia="Times New Roman" w:hAnsi="Times New Roman"/>
          <w:sz w:val="20"/>
          <w:szCs w:val="18"/>
        </w:rPr>
        <w:t xml:space="preserve">Evaluating </w:t>
      </w:r>
      <w:r w:rsidR="00A10DCA">
        <w:rPr>
          <w:rFonts w:ascii="Times New Roman" w:eastAsia="Times New Roman" w:hAnsi="Times New Roman"/>
          <w:sz w:val="20"/>
          <w:szCs w:val="18"/>
        </w:rPr>
        <w:t xml:space="preserve">whether a </w:t>
      </w:r>
      <w:r w:rsidR="00A10DCA" w:rsidRPr="00F77D97">
        <w:rPr>
          <w:rFonts w:ascii="Times New Roman" w:eastAsia="Times New Roman" w:hAnsi="Times New Roman"/>
          <w:i/>
          <w:sz w:val="20"/>
          <w:szCs w:val="18"/>
        </w:rPr>
        <w:t>formal complaint</w:t>
      </w:r>
      <w:r w:rsidR="00A10DCA">
        <w:rPr>
          <w:rFonts w:ascii="Times New Roman" w:eastAsia="Times New Roman" w:hAnsi="Times New Roman"/>
          <w:sz w:val="20"/>
          <w:szCs w:val="18"/>
        </w:rPr>
        <w:t xml:space="preserve"> should proceed over a </w:t>
      </w:r>
      <w:r w:rsidR="00A10DCA" w:rsidRPr="009E1CF5">
        <w:rPr>
          <w:rFonts w:ascii="Times New Roman" w:eastAsia="Times New Roman" w:hAnsi="Times New Roman"/>
          <w:i/>
          <w:sz w:val="20"/>
          <w:szCs w:val="18"/>
        </w:rPr>
        <w:t>complainant</w:t>
      </w:r>
      <w:r w:rsidR="00A10DCA">
        <w:rPr>
          <w:rFonts w:ascii="Times New Roman" w:eastAsia="Times New Roman" w:hAnsi="Times New Roman"/>
          <w:sz w:val="20"/>
          <w:szCs w:val="18"/>
        </w:rPr>
        <w:t xml:space="preserve">’s decision to not move forward </w:t>
      </w:r>
      <w:r w:rsidR="00FC2844" w:rsidRPr="00E21377">
        <w:rPr>
          <w:rFonts w:ascii="Times New Roman" w:eastAsia="Times New Roman" w:hAnsi="Times New Roman"/>
          <w:sz w:val="20"/>
          <w:szCs w:val="18"/>
        </w:rPr>
        <w:t xml:space="preserve">pursuant to </w:t>
      </w:r>
      <w:r w:rsidR="00562F0B">
        <w:rPr>
          <w:rFonts w:ascii="Times New Roman" w:eastAsia="Times New Roman" w:hAnsi="Times New Roman"/>
          <w:sz w:val="20"/>
          <w:szCs w:val="18"/>
        </w:rPr>
        <w:t>s</w:t>
      </w:r>
      <w:r w:rsidR="00FC2844" w:rsidRPr="00E21377">
        <w:rPr>
          <w:rFonts w:ascii="Times New Roman" w:eastAsia="Times New Roman" w:hAnsi="Times New Roman"/>
          <w:sz w:val="20"/>
          <w:szCs w:val="18"/>
        </w:rPr>
        <w:t xml:space="preserve">ection </w:t>
      </w:r>
      <w:r w:rsidR="00052D32">
        <w:rPr>
          <w:rFonts w:ascii="Times New Roman" w:eastAsia="Times New Roman" w:hAnsi="Times New Roman"/>
          <w:sz w:val="20"/>
          <w:szCs w:val="18"/>
        </w:rPr>
        <w:t>V.C.4</w:t>
      </w:r>
      <w:r w:rsidR="00253711" w:rsidRPr="00E21377">
        <w:rPr>
          <w:rFonts w:ascii="Times New Roman" w:eastAsia="Times New Roman" w:hAnsi="Times New Roman"/>
          <w:sz w:val="20"/>
          <w:szCs w:val="18"/>
        </w:rPr>
        <w:t>;</w:t>
      </w:r>
    </w:p>
    <w:p w14:paraId="56FD1842" w14:textId="60B317DD" w:rsidR="00EB5CB9" w:rsidRPr="000A2B13" w:rsidRDefault="00C35967" w:rsidP="003D398E">
      <w:pPr>
        <w:pStyle w:val="ListParagraph"/>
        <w:numPr>
          <w:ilvl w:val="0"/>
          <w:numId w:val="17"/>
        </w:numPr>
        <w:spacing w:after="0" w:afterAutospacing="0"/>
        <w:ind w:left="1170"/>
        <w:rPr>
          <w:rFonts w:ascii="Times New Roman" w:eastAsia="Times New Roman" w:hAnsi="Times New Roman"/>
          <w:sz w:val="20"/>
          <w:szCs w:val="18"/>
        </w:rPr>
      </w:pPr>
      <w:r w:rsidRPr="000A2B13">
        <w:rPr>
          <w:rFonts w:ascii="Times New Roman" w:eastAsia="Times New Roman" w:hAnsi="Times New Roman"/>
          <w:sz w:val="20"/>
          <w:szCs w:val="18"/>
        </w:rPr>
        <w:t xml:space="preserve">Evaluating whether a </w:t>
      </w:r>
      <w:r w:rsidRPr="000A2B13">
        <w:rPr>
          <w:rFonts w:ascii="Times New Roman" w:eastAsia="Times New Roman" w:hAnsi="Times New Roman"/>
          <w:i/>
          <w:sz w:val="20"/>
          <w:szCs w:val="18"/>
        </w:rPr>
        <w:t>formal complaint</w:t>
      </w:r>
      <w:r w:rsidRPr="000A2B13">
        <w:rPr>
          <w:rFonts w:ascii="Times New Roman" w:eastAsia="Times New Roman" w:hAnsi="Times New Roman"/>
          <w:sz w:val="20"/>
          <w:szCs w:val="18"/>
        </w:rPr>
        <w:t xml:space="preserve"> must be dismissed </w:t>
      </w:r>
      <w:r w:rsidR="003914CF">
        <w:rPr>
          <w:rFonts w:ascii="Times New Roman" w:eastAsia="Times New Roman" w:hAnsi="Times New Roman"/>
          <w:sz w:val="20"/>
          <w:szCs w:val="18"/>
        </w:rPr>
        <w:t xml:space="preserve">on </w:t>
      </w:r>
      <w:r w:rsidRPr="000A2B13">
        <w:rPr>
          <w:rFonts w:ascii="Times New Roman" w:eastAsia="Times New Roman" w:hAnsi="Times New Roman"/>
          <w:sz w:val="20"/>
          <w:szCs w:val="18"/>
        </w:rPr>
        <w:t>jurisdictional bases;</w:t>
      </w:r>
    </w:p>
    <w:p w14:paraId="20AF9B09" w14:textId="3EBCD957" w:rsidR="00A43D03" w:rsidRPr="000A2B13" w:rsidRDefault="00975FE8" w:rsidP="003D398E">
      <w:pPr>
        <w:pStyle w:val="ListParagraph"/>
        <w:numPr>
          <w:ilvl w:val="0"/>
          <w:numId w:val="17"/>
        </w:numPr>
        <w:spacing w:after="0" w:afterAutospacing="0"/>
        <w:ind w:left="1170"/>
        <w:rPr>
          <w:rFonts w:ascii="Times New Roman" w:eastAsia="Times New Roman" w:hAnsi="Times New Roman"/>
          <w:sz w:val="20"/>
          <w:szCs w:val="18"/>
        </w:rPr>
      </w:pPr>
      <w:r w:rsidRPr="000A2B13">
        <w:rPr>
          <w:rFonts w:ascii="Times New Roman" w:eastAsia="Times New Roman" w:hAnsi="Times New Roman"/>
          <w:sz w:val="20"/>
          <w:szCs w:val="18"/>
        </w:rPr>
        <w:t xml:space="preserve">Referring </w:t>
      </w:r>
      <w:r w:rsidR="004136B9" w:rsidRPr="000A2B13">
        <w:rPr>
          <w:rFonts w:ascii="Times New Roman" w:eastAsia="Times New Roman" w:hAnsi="Times New Roman"/>
          <w:sz w:val="20"/>
          <w:szCs w:val="18"/>
        </w:rPr>
        <w:t>matters</w:t>
      </w:r>
      <w:r w:rsidRPr="000A2B13">
        <w:rPr>
          <w:rFonts w:ascii="Times New Roman" w:eastAsia="Times New Roman" w:hAnsi="Times New Roman"/>
          <w:sz w:val="20"/>
          <w:szCs w:val="18"/>
        </w:rPr>
        <w:t xml:space="preserve"> for further action or discipline for inappropriate or unprofessional conduct under other applicable policies or procedures even if a </w:t>
      </w:r>
      <w:r w:rsidR="00457F19" w:rsidRPr="000A2B13">
        <w:rPr>
          <w:rFonts w:ascii="Times New Roman" w:eastAsia="Times New Roman" w:hAnsi="Times New Roman"/>
          <w:i/>
          <w:sz w:val="20"/>
          <w:szCs w:val="18"/>
        </w:rPr>
        <w:t>Sexual Misconduct</w:t>
      </w:r>
      <w:r w:rsidR="00A06F80" w:rsidRPr="000A2B13">
        <w:rPr>
          <w:rFonts w:ascii="Times New Roman" w:eastAsia="Times New Roman" w:hAnsi="Times New Roman"/>
          <w:sz w:val="20"/>
          <w:szCs w:val="18"/>
        </w:rPr>
        <w:t xml:space="preserve"> </w:t>
      </w:r>
      <w:r w:rsidRPr="000A2B13">
        <w:rPr>
          <w:rFonts w:ascii="Times New Roman" w:eastAsia="Times New Roman" w:hAnsi="Times New Roman"/>
          <w:sz w:val="20"/>
          <w:szCs w:val="18"/>
        </w:rPr>
        <w:t xml:space="preserve">violation is not found.  </w:t>
      </w:r>
      <w:r w:rsidR="004136B9" w:rsidRPr="000A2B13">
        <w:rPr>
          <w:rFonts w:ascii="Times New Roman" w:eastAsia="Times New Roman" w:hAnsi="Times New Roman"/>
          <w:sz w:val="20"/>
          <w:szCs w:val="18"/>
        </w:rPr>
        <w:t xml:space="preserve">No provision of this </w:t>
      </w:r>
      <w:r w:rsidR="005D0503" w:rsidRPr="000A2B13">
        <w:rPr>
          <w:rFonts w:ascii="Times New Roman" w:eastAsia="Times New Roman" w:hAnsi="Times New Roman"/>
          <w:sz w:val="20"/>
          <w:szCs w:val="18"/>
        </w:rPr>
        <w:t>P</w:t>
      </w:r>
      <w:r w:rsidR="004136B9" w:rsidRPr="000A2B13">
        <w:rPr>
          <w:rFonts w:ascii="Times New Roman" w:eastAsia="Times New Roman" w:hAnsi="Times New Roman"/>
          <w:sz w:val="20"/>
          <w:szCs w:val="18"/>
        </w:rPr>
        <w:t xml:space="preserve">olicy </w:t>
      </w:r>
      <w:r w:rsidR="004136B9" w:rsidRPr="000A2B13">
        <w:rPr>
          <w:rFonts w:ascii="Times New Roman" w:eastAsia="Times New Roman" w:hAnsi="Times New Roman"/>
          <w:sz w:val="20"/>
          <w:szCs w:val="18"/>
        </w:rPr>
        <w:lastRenderedPageBreak/>
        <w:t xml:space="preserve">shall be construed as a limitation </w:t>
      </w:r>
      <w:r w:rsidR="00E732C8" w:rsidRPr="000A2B13">
        <w:rPr>
          <w:rFonts w:ascii="Times New Roman" w:eastAsia="Times New Roman" w:hAnsi="Times New Roman"/>
          <w:sz w:val="20"/>
          <w:szCs w:val="18"/>
        </w:rPr>
        <w:t>up</w:t>
      </w:r>
      <w:r w:rsidR="004136B9" w:rsidRPr="000A2B13">
        <w:rPr>
          <w:rFonts w:ascii="Times New Roman" w:eastAsia="Times New Roman" w:hAnsi="Times New Roman"/>
          <w:sz w:val="20"/>
          <w:szCs w:val="18"/>
        </w:rPr>
        <w:t>on the authority of the disciplinary authority to initiate disciplinary action</w:t>
      </w:r>
      <w:r w:rsidR="00E732C8" w:rsidRPr="000A2B13">
        <w:rPr>
          <w:rFonts w:ascii="Times New Roman" w:eastAsia="Times New Roman" w:hAnsi="Times New Roman"/>
          <w:sz w:val="20"/>
          <w:szCs w:val="18"/>
        </w:rPr>
        <w:t xml:space="preserve"> for inappropriate or unprofessional conduct</w:t>
      </w:r>
      <w:r w:rsidR="0059161E" w:rsidRPr="000A2B13">
        <w:rPr>
          <w:rFonts w:ascii="Times New Roman" w:eastAsia="Times New Roman" w:hAnsi="Times New Roman"/>
          <w:sz w:val="20"/>
          <w:szCs w:val="18"/>
        </w:rPr>
        <w:t xml:space="preserve">; </w:t>
      </w:r>
    </w:p>
    <w:p w14:paraId="0BDB7BF8" w14:textId="5832C9C5" w:rsidR="00253711" w:rsidRPr="000A2B13" w:rsidRDefault="00253711" w:rsidP="003D398E">
      <w:pPr>
        <w:pStyle w:val="ListParagraph"/>
        <w:numPr>
          <w:ilvl w:val="0"/>
          <w:numId w:val="17"/>
        </w:numPr>
        <w:spacing w:after="0" w:afterAutospacing="0"/>
        <w:ind w:left="1170"/>
        <w:rPr>
          <w:rFonts w:ascii="Times New Roman" w:eastAsia="Times New Roman" w:hAnsi="Times New Roman"/>
          <w:sz w:val="20"/>
          <w:szCs w:val="18"/>
        </w:rPr>
      </w:pPr>
      <w:r w:rsidRPr="000A2B13">
        <w:rPr>
          <w:rFonts w:ascii="Times New Roman" w:eastAsia="Times New Roman" w:hAnsi="Times New Roman"/>
          <w:sz w:val="20"/>
          <w:szCs w:val="18"/>
        </w:rPr>
        <w:t xml:space="preserve">Facilitating </w:t>
      </w:r>
      <w:r w:rsidR="00DB79C7" w:rsidRPr="000A2B13">
        <w:rPr>
          <w:rFonts w:ascii="Times New Roman" w:eastAsia="Times New Roman" w:hAnsi="Times New Roman"/>
          <w:i/>
          <w:sz w:val="20"/>
          <w:szCs w:val="18"/>
        </w:rPr>
        <w:t>supportive measures</w:t>
      </w:r>
      <w:r w:rsidR="00281BA6" w:rsidRPr="000A2B13">
        <w:rPr>
          <w:rFonts w:ascii="Times New Roman" w:eastAsia="Times New Roman" w:hAnsi="Times New Roman"/>
          <w:i/>
          <w:sz w:val="20"/>
          <w:szCs w:val="18"/>
        </w:rPr>
        <w:t xml:space="preserve"> </w:t>
      </w:r>
      <w:r w:rsidR="00E732C8" w:rsidRPr="000A2B13">
        <w:rPr>
          <w:rFonts w:ascii="Times New Roman" w:eastAsia="Times New Roman" w:hAnsi="Times New Roman"/>
          <w:sz w:val="20"/>
          <w:szCs w:val="18"/>
        </w:rPr>
        <w:t>for all parties</w:t>
      </w:r>
      <w:r w:rsidR="00281BA6" w:rsidRPr="000A2B13">
        <w:rPr>
          <w:rFonts w:ascii="Times New Roman" w:eastAsia="Times New Roman" w:hAnsi="Times New Roman"/>
          <w:sz w:val="20"/>
          <w:szCs w:val="18"/>
        </w:rPr>
        <w:t>;</w:t>
      </w:r>
    </w:p>
    <w:p w14:paraId="7E2F8872" w14:textId="77777777" w:rsidR="004C1238" w:rsidRPr="00E21377" w:rsidRDefault="00162586" w:rsidP="003D398E">
      <w:pPr>
        <w:pStyle w:val="ListParagraph"/>
        <w:numPr>
          <w:ilvl w:val="0"/>
          <w:numId w:val="17"/>
        </w:numPr>
        <w:spacing w:after="0" w:afterAutospacing="0"/>
        <w:ind w:left="1170"/>
        <w:rPr>
          <w:rFonts w:ascii="Times New Roman" w:eastAsia="Times New Roman" w:hAnsi="Times New Roman"/>
          <w:sz w:val="20"/>
          <w:szCs w:val="18"/>
        </w:rPr>
      </w:pPr>
      <w:r w:rsidRPr="00E21377">
        <w:rPr>
          <w:rFonts w:ascii="Times New Roman" w:eastAsia="Times New Roman" w:hAnsi="Times New Roman"/>
          <w:sz w:val="20"/>
          <w:szCs w:val="18"/>
        </w:rPr>
        <w:t>Ensuring b</w:t>
      </w:r>
      <w:r w:rsidR="00FD7E0F" w:rsidRPr="00E21377">
        <w:rPr>
          <w:rFonts w:ascii="Times New Roman" w:eastAsia="Times New Roman" w:hAnsi="Times New Roman"/>
          <w:sz w:val="20"/>
          <w:szCs w:val="18"/>
        </w:rPr>
        <w:t>road publication of</w:t>
      </w:r>
      <w:r w:rsidR="00324A8E" w:rsidRPr="00E21377">
        <w:rPr>
          <w:rFonts w:ascii="Times New Roman" w:eastAsia="Times New Roman" w:hAnsi="Times New Roman"/>
          <w:sz w:val="20"/>
          <w:szCs w:val="18"/>
        </w:rPr>
        <w:t xml:space="preserve"> the campus </w:t>
      </w:r>
      <w:r w:rsidR="0043782E" w:rsidRPr="00E21377">
        <w:rPr>
          <w:rFonts w:ascii="Times New Roman" w:eastAsia="Times New Roman" w:hAnsi="Times New Roman"/>
          <w:sz w:val="20"/>
          <w:szCs w:val="18"/>
        </w:rPr>
        <w:t xml:space="preserve">complaint process and </w:t>
      </w:r>
      <w:r w:rsidR="00324A8E" w:rsidRPr="00E21377">
        <w:rPr>
          <w:rFonts w:ascii="Times New Roman" w:eastAsia="Times New Roman" w:hAnsi="Times New Roman"/>
          <w:sz w:val="20"/>
          <w:szCs w:val="18"/>
        </w:rPr>
        <w:t>procedure</w:t>
      </w:r>
      <w:r w:rsidR="00A73642" w:rsidRPr="00E21377">
        <w:rPr>
          <w:rFonts w:ascii="Times New Roman" w:eastAsia="Times New Roman" w:hAnsi="Times New Roman"/>
          <w:sz w:val="20"/>
          <w:szCs w:val="18"/>
        </w:rPr>
        <w:t>s</w:t>
      </w:r>
      <w:r w:rsidR="00324A8E" w:rsidRPr="00E21377">
        <w:rPr>
          <w:rFonts w:ascii="Times New Roman" w:eastAsia="Times New Roman" w:hAnsi="Times New Roman"/>
          <w:sz w:val="20"/>
          <w:szCs w:val="18"/>
        </w:rPr>
        <w:t xml:space="preserve">, including posting the </w:t>
      </w:r>
      <w:r w:rsidR="00E732C8">
        <w:rPr>
          <w:rFonts w:ascii="Times New Roman" w:eastAsia="Times New Roman" w:hAnsi="Times New Roman"/>
          <w:sz w:val="20"/>
          <w:szCs w:val="18"/>
        </w:rPr>
        <w:t xml:space="preserve">process and </w:t>
      </w:r>
      <w:r w:rsidR="00324A8E" w:rsidRPr="00E21377">
        <w:rPr>
          <w:rFonts w:ascii="Times New Roman" w:eastAsia="Times New Roman" w:hAnsi="Times New Roman"/>
          <w:sz w:val="20"/>
          <w:szCs w:val="18"/>
        </w:rPr>
        <w:t>procedure</w:t>
      </w:r>
      <w:r w:rsidR="00E732C8">
        <w:rPr>
          <w:rFonts w:ascii="Times New Roman" w:eastAsia="Times New Roman" w:hAnsi="Times New Roman"/>
          <w:sz w:val="20"/>
          <w:szCs w:val="18"/>
        </w:rPr>
        <w:t>s</w:t>
      </w:r>
      <w:r w:rsidR="00FD7E0F" w:rsidRPr="00E21377">
        <w:rPr>
          <w:rFonts w:ascii="Times New Roman" w:eastAsia="Times New Roman" w:hAnsi="Times New Roman"/>
          <w:sz w:val="20"/>
          <w:szCs w:val="18"/>
        </w:rPr>
        <w:t xml:space="preserve"> o</w:t>
      </w:r>
      <w:r w:rsidR="00776CC9" w:rsidRPr="00E21377">
        <w:rPr>
          <w:rFonts w:ascii="Times New Roman" w:eastAsia="Times New Roman" w:hAnsi="Times New Roman"/>
          <w:sz w:val="20"/>
          <w:szCs w:val="18"/>
        </w:rPr>
        <w:t>n an appropriate campus website</w:t>
      </w:r>
      <w:r w:rsidR="00FD7E0F" w:rsidRPr="00E21377">
        <w:rPr>
          <w:rFonts w:ascii="Times New Roman" w:eastAsia="Times New Roman" w:hAnsi="Times New Roman"/>
          <w:sz w:val="20"/>
          <w:szCs w:val="18"/>
        </w:rPr>
        <w:t xml:space="preserve">; </w:t>
      </w:r>
    </w:p>
    <w:p w14:paraId="04FCAF6F" w14:textId="51A75CA4" w:rsidR="003D398E" w:rsidRDefault="00FD7E0F" w:rsidP="003D398E">
      <w:pPr>
        <w:pStyle w:val="ListParagraph"/>
        <w:numPr>
          <w:ilvl w:val="0"/>
          <w:numId w:val="17"/>
        </w:numPr>
        <w:spacing w:after="0" w:afterAutospacing="0"/>
        <w:ind w:left="1170"/>
        <w:rPr>
          <w:rFonts w:ascii="Times New Roman" w:eastAsia="Times New Roman" w:hAnsi="Times New Roman"/>
          <w:sz w:val="20"/>
          <w:szCs w:val="18"/>
        </w:rPr>
      </w:pPr>
      <w:r w:rsidRPr="00E21377">
        <w:rPr>
          <w:rFonts w:ascii="Times New Roman" w:eastAsia="Times New Roman" w:hAnsi="Times New Roman"/>
          <w:sz w:val="20"/>
          <w:szCs w:val="18"/>
        </w:rPr>
        <w:t>Providing an annual report to the</w:t>
      </w:r>
      <w:r w:rsidR="005452C9" w:rsidRPr="00E21377">
        <w:rPr>
          <w:rFonts w:ascii="Times New Roman" w:eastAsia="Times New Roman" w:hAnsi="Times New Roman"/>
          <w:sz w:val="20"/>
          <w:szCs w:val="18"/>
        </w:rPr>
        <w:t xml:space="preserve"> </w:t>
      </w:r>
      <w:r w:rsidR="00562F0B">
        <w:rPr>
          <w:rFonts w:ascii="Times New Roman" w:eastAsia="Times New Roman" w:hAnsi="Times New Roman"/>
          <w:sz w:val="20"/>
          <w:szCs w:val="18"/>
        </w:rPr>
        <w:t>p</w:t>
      </w:r>
      <w:r w:rsidR="00E732C8">
        <w:rPr>
          <w:rFonts w:ascii="Times New Roman" w:eastAsia="Times New Roman" w:hAnsi="Times New Roman"/>
          <w:sz w:val="20"/>
          <w:szCs w:val="18"/>
        </w:rPr>
        <w:t>resident and the appropriate campus c</w:t>
      </w:r>
      <w:r w:rsidR="005452C9" w:rsidRPr="00E21377">
        <w:rPr>
          <w:rFonts w:ascii="Times New Roman" w:eastAsia="Times New Roman" w:hAnsi="Times New Roman"/>
          <w:sz w:val="20"/>
          <w:szCs w:val="18"/>
        </w:rPr>
        <w:t>hancellor</w:t>
      </w:r>
      <w:r w:rsidR="0082380A" w:rsidRPr="00E21377">
        <w:rPr>
          <w:rFonts w:ascii="Times New Roman" w:eastAsia="Times New Roman" w:hAnsi="Times New Roman"/>
          <w:sz w:val="20"/>
          <w:szCs w:val="18"/>
        </w:rPr>
        <w:t xml:space="preserve"> </w:t>
      </w:r>
      <w:r w:rsidRPr="00E21377">
        <w:rPr>
          <w:rFonts w:ascii="Times New Roman" w:eastAsia="Times New Roman" w:hAnsi="Times New Roman"/>
          <w:sz w:val="20"/>
          <w:szCs w:val="18"/>
        </w:rPr>
        <w:t xml:space="preserve">documenting: </w:t>
      </w:r>
    </w:p>
    <w:p w14:paraId="720D26EB" w14:textId="77777777" w:rsidR="003D398E" w:rsidRDefault="00FD7E0F" w:rsidP="00934672">
      <w:pPr>
        <w:pStyle w:val="ListParagraph"/>
        <w:numPr>
          <w:ilvl w:val="1"/>
          <w:numId w:val="17"/>
        </w:numPr>
        <w:spacing w:after="0" w:afterAutospacing="0"/>
        <w:ind w:left="1530"/>
        <w:rPr>
          <w:rFonts w:ascii="Times New Roman" w:eastAsia="Times New Roman" w:hAnsi="Times New Roman"/>
          <w:sz w:val="20"/>
          <w:szCs w:val="18"/>
        </w:rPr>
      </w:pPr>
      <w:r w:rsidRPr="00E21377">
        <w:rPr>
          <w:rFonts w:ascii="Times New Roman" w:eastAsia="Times New Roman" w:hAnsi="Times New Roman"/>
          <w:sz w:val="20"/>
          <w:szCs w:val="18"/>
        </w:rPr>
        <w:t>the number of reports or</w:t>
      </w:r>
      <w:r w:rsidR="009E1CF5">
        <w:rPr>
          <w:rFonts w:ascii="Times New Roman" w:eastAsia="Times New Roman" w:hAnsi="Times New Roman"/>
          <w:sz w:val="20"/>
          <w:szCs w:val="18"/>
        </w:rPr>
        <w:t xml:space="preserve"> </w:t>
      </w:r>
      <w:r w:rsidR="009E1CF5" w:rsidRPr="009E1CF5">
        <w:rPr>
          <w:rFonts w:ascii="Times New Roman" w:eastAsia="Times New Roman" w:hAnsi="Times New Roman"/>
          <w:i/>
          <w:sz w:val="20"/>
          <w:szCs w:val="18"/>
        </w:rPr>
        <w:t>formal</w:t>
      </w:r>
      <w:r w:rsidRPr="009E1CF5">
        <w:rPr>
          <w:rFonts w:ascii="Times New Roman" w:eastAsia="Times New Roman" w:hAnsi="Times New Roman"/>
          <w:i/>
          <w:sz w:val="20"/>
          <w:szCs w:val="18"/>
        </w:rPr>
        <w:t xml:space="preserve"> complaints</w:t>
      </w:r>
      <w:r w:rsidRPr="00E21377">
        <w:rPr>
          <w:rFonts w:ascii="Times New Roman" w:eastAsia="Times New Roman" w:hAnsi="Times New Roman"/>
          <w:sz w:val="20"/>
          <w:szCs w:val="18"/>
        </w:rPr>
        <w:t xml:space="preserve"> of </w:t>
      </w:r>
      <w:r w:rsidR="00E732C8">
        <w:rPr>
          <w:rFonts w:ascii="Times New Roman" w:eastAsia="Times New Roman" w:hAnsi="Times New Roman"/>
          <w:sz w:val="20"/>
          <w:szCs w:val="18"/>
        </w:rPr>
        <w:t xml:space="preserve">alleged </w:t>
      </w:r>
      <w:r w:rsidRPr="00E21377">
        <w:rPr>
          <w:rFonts w:ascii="Times New Roman" w:eastAsia="Times New Roman" w:hAnsi="Times New Roman"/>
          <w:sz w:val="20"/>
          <w:szCs w:val="18"/>
        </w:rPr>
        <w:t xml:space="preserve">violations of this </w:t>
      </w:r>
      <w:r w:rsidR="005D0503">
        <w:rPr>
          <w:rFonts w:ascii="Times New Roman" w:eastAsia="Times New Roman" w:hAnsi="Times New Roman"/>
          <w:sz w:val="20"/>
          <w:szCs w:val="18"/>
        </w:rPr>
        <w:t>P</w:t>
      </w:r>
      <w:r w:rsidRPr="00E21377">
        <w:rPr>
          <w:rFonts w:ascii="Times New Roman" w:eastAsia="Times New Roman" w:hAnsi="Times New Roman"/>
          <w:sz w:val="20"/>
          <w:szCs w:val="18"/>
        </w:rPr>
        <w:t xml:space="preserve">olicy; </w:t>
      </w:r>
    </w:p>
    <w:p w14:paraId="45634AF1" w14:textId="77777777" w:rsidR="003D398E" w:rsidRDefault="00FD7E0F" w:rsidP="00934672">
      <w:pPr>
        <w:pStyle w:val="ListParagraph"/>
        <w:numPr>
          <w:ilvl w:val="1"/>
          <w:numId w:val="17"/>
        </w:numPr>
        <w:spacing w:after="0" w:afterAutospacing="0"/>
        <w:ind w:left="1530"/>
        <w:rPr>
          <w:rFonts w:ascii="Times New Roman" w:eastAsia="Times New Roman" w:hAnsi="Times New Roman"/>
          <w:sz w:val="20"/>
          <w:szCs w:val="18"/>
        </w:rPr>
      </w:pPr>
      <w:r w:rsidRPr="00E21377">
        <w:rPr>
          <w:rFonts w:ascii="Times New Roman" w:eastAsia="Times New Roman" w:hAnsi="Times New Roman"/>
          <w:sz w:val="20"/>
          <w:szCs w:val="18"/>
        </w:rPr>
        <w:t xml:space="preserve">the categories (i.e., student, employee, or other) of the parties involved; </w:t>
      </w:r>
    </w:p>
    <w:p w14:paraId="3FCA7BA1" w14:textId="77777777" w:rsidR="003D398E" w:rsidRPr="00EA4701" w:rsidRDefault="00FD7E0F" w:rsidP="00934672">
      <w:pPr>
        <w:pStyle w:val="ListParagraph"/>
        <w:numPr>
          <w:ilvl w:val="1"/>
          <w:numId w:val="17"/>
        </w:numPr>
        <w:spacing w:after="0" w:afterAutospacing="0"/>
        <w:ind w:left="1530"/>
        <w:rPr>
          <w:rFonts w:ascii="Times New Roman" w:eastAsia="Times New Roman" w:hAnsi="Times New Roman"/>
          <w:sz w:val="20"/>
          <w:szCs w:val="18"/>
        </w:rPr>
      </w:pPr>
      <w:r w:rsidRPr="00E21377">
        <w:rPr>
          <w:rFonts w:ascii="Times New Roman" w:eastAsia="Times New Roman" w:hAnsi="Times New Roman"/>
          <w:sz w:val="20"/>
          <w:szCs w:val="18"/>
        </w:rPr>
        <w:t xml:space="preserve">the number of </w:t>
      </w:r>
      <w:r w:rsidRPr="00EA4701">
        <w:rPr>
          <w:rFonts w:ascii="Times New Roman" w:eastAsia="Times New Roman" w:hAnsi="Times New Roman"/>
          <w:sz w:val="20"/>
          <w:szCs w:val="18"/>
        </w:rPr>
        <w:t xml:space="preserve">policy violations found; </w:t>
      </w:r>
    </w:p>
    <w:p w14:paraId="41AE3F19" w14:textId="77777777" w:rsidR="003D398E" w:rsidRPr="00EA4701" w:rsidRDefault="00E732C8" w:rsidP="00934672">
      <w:pPr>
        <w:pStyle w:val="ListParagraph"/>
        <w:numPr>
          <w:ilvl w:val="1"/>
          <w:numId w:val="17"/>
        </w:numPr>
        <w:spacing w:after="0" w:afterAutospacing="0"/>
        <w:ind w:left="1530"/>
        <w:rPr>
          <w:rFonts w:ascii="Times New Roman" w:eastAsia="Times New Roman" w:hAnsi="Times New Roman"/>
          <w:sz w:val="20"/>
          <w:szCs w:val="18"/>
        </w:rPr>
      </w:pPr>
      <w:r w:rsidRPr="00EA4701">
        <w:rPr>
          <w:rFonts w:ascii="Times New Roman" w:eastAsia="Times New Roman" w:hAnsi="Times New Roman"/>
          <w:sz w:val="20"/>
          <w:szCs w:val="18"/>
        </w:rPr>
        <w:t xml:space="preserve">the number of appeals taken and the outcomes of those appeals; and </w:t>
      </w:r>
    </w:p>
    <w:p w14:paraId="009275D4" w14:textId="1C99D3E0" w:rsidR="00FD7E0F" w:rsidRPr="00EA4701" w:rsidRDefault="00FD7E0F" w:rsidP="00934672">
      <w:pPr>
        <w:pStyle w:val="ListParagraph"/>
        <w:numPr>
          <w:ilvl w:val="1"/>
          <w:numId w:val="17"/>
        </w:numPr>
        <w:spacing w:after="0" w:afterAutospacing="0"/>
        <w:ind w:left="1530"/>
        <w:rPr>
          <w:rFonts w:ascii="Times New Roman" w:eastAsia="Times New Roman" w:hAnsi="Times New Roman"/>
          <w:sz w:val="20"/>
          <w:szCs w:val="18"/>
        </w:rPr>
      </w:pPr>
      <w:r w:rsidRPr="00EA4701">
        <w:rPr>
          <w:rFonts w:ascii="Times New Roman" w:eastAsia="Times New Roman" w:hAnsi="Times New Roman"/>
          <w:sz w:val="20"/>
          <w:szCs w:val="18"/>
        </w:rPr>
        <w:t xml:space="preserve">examples of sanctions imposed for </w:t>
      </w:r>
      <w:r w:rsidR="003914CF" w:rsidRPr="00EA4701">
        <w:rPr>
          <w:rFonts w:ascii="Times New Roman" w:eastAsia="Times New Roman" w:hAnsi="Times New Roman"/>
          <w:sz w:val="20"/>
          <w:szCs w:val="18"/>
        </w:rPr>
        <w:t>P</w:t>
      </w:r>
      <w:r w:rsidRPr="00EA4701">
        <w:rPr>
          <w:rFonts w:ascii="Times New Roman" w:eastAsia="Times New Roman" w:hAnsi="Times New Roman"/>
          <w:sz w:val="20"/>
          <w:szCs w:val="18"/>
        </w:rPr>
        <w:t>olicy violations;</w:t>
      </w:r>
    </w:p>
    <w:p w14:paraId="0DBEF599" w14:textId="5461F91D" w:rsidR="00FD7E0F" w:rsidRPr="00E21377" w:rsidRDefault="00FD7E0F" w:rsidP="003D398E">
      <w:pPr>
        <w:pStyle w:val="ListParagraph"/>
        <w:numPr>
          <w:ilvl w:val="0"/>
          <w:numId w:val="17"/>
        </w:numPr>
        <w:spacing w:after="0" w:afterAutospacing="0"/>
        <w:ind w:left="1170"/>
        <w:rPr>
          <w:rFonts w:ascii="Times New Roman" w:eastAsia="Times New Roman" w:hAnsi="Times New Roman"/>
          <w:sz w:val="20"/>
          <w:szCs w:val="18"/>
        </w:rPr>
      </w:pPr>
      <w:r w:rsidRPr="00EA4701">
        <w:rPr>
          <w:rFonts w:ascii="Times New Roman" w:hAnsi="Times New Roman"/>
          <w:color w:val="000000"/>
          <w:sz w:val="20"/>
          <w:szCs w:val="20"/>
        </w:rPr>
        <w:t>Reviewing and confirming that the relevant policy s</w:t>
      </w:r>
      <w:r w:rsidRPr="00E21377">
        <w:rPr>
          <w:rFonts w:ascii="Times New Roman" w:hAnsi="Times New Roman"/>
          <w:color w:val="000000"/>
          <w:sz w:val="20"/>
          <w:szCs w:val="20"/>
        </w:rPr>
        <w:t>tatements of the campus Annual Security Report pursuant to the Cler</w:t>
      </w:r>
      <w:r w:rsidR="00AB2B7B" w:rsidRPr="00E21377">
        <w:rPr>
          <w:rFonts w:ascii="Times New Roman" w:hAnsi="Times New Roman"/>
          <w:color w:val="000000"/>
          <w:sz w:val="20"/>
          <w:szCs w:val="20"/>
        </w:rPr>
        <w:t xml:space="preserve">y Act are consistent with this </w:t>
      </w:r>
      <w:r w:rsidR="003914CF">
        <w:rPr>
          <w:rFonts w:ascii="Times New Roman" w:hAnsi="Times New Roman"/>
          <w:color w:val="000000"/>
          <w:sz w:val="20"/>
          <w:szCs w:val="20"/>
        </w:rPr>
        <w:t>P</w:t>
      </w:r>
      <w:r w:rsidRPr="00E21377">
        <w:rPr>
          <w:rFonts w:ascii="Times New Roman" w:hAnsi="Times New Roman"/>
          <w:color w:val="000000"/>
          <w:sz w:val="20"/>
          <w:szCs w:val="20"/>
        </w:rPr>
        <w:t xml:space="preserve">olicy and campus </w:t>
      </w:r>
      <w:r w:rsidR="0043782E" w:rsidRPr="00E21377">
        <w:rPr>
          <w:rFonts w:ascii="Times New Roman" w:hAnsi="Times New Roman"/>
          <w:color w:val="000000"/>
          <w:sz w:val="20"/>
          <w:szCs w:val="20"/>
        </w:rPr>
        <w:t>complaint</w:t>
      </w:r>
      <w:r w:rsidRPr="00E21377">
        <w:rPr>
          <w:rFonts w:ascii="Times New Roman" w:hAnsi="Times New Roman"/>
          <w:color w:val="000000"/>
          <w:sz w:val="20"/>
          <w:szCs w:val="20"/>
        </w:rPr>
        <w:t xml:space="preserve"> </w:t>
      </w:r>
      <w:r w:rsidR="0043782E" w:rsidRPr="00E21377">
        <w:rPr>
          <w:rFonts w:ascii="Times New Roman" w:hAnsi="Times New Roman"/>
          <w:color w:val="000000"/>
          <w:sz w:val="20"/>
          <w:szCs w:val="20"/>
        </w:rPr>
        <w:t xml:space="preserve">process and </w:t>
      </w:r>
      <w:r w:rsidRPr="00E21377">
        <w:rPr>
          <w:rFonts w:ascii="Times New Roman" w:hAnsi="Times New Roman"/>
          <w:color w:val="000000"/>
          <w:sz w:val="20"/>
          <w:szCs w:val="20"/>
        </w:rPr>
        <w:t xml:space="preserve">procedures; </w:t>
      </w:r>
    </w:p>
    <w:p w14:paraId="71E0AF2B" w14:textId="19D058F2" w:rsidR="00281BA6" w:rsidRPr="00E21377" w:rsidRDefault="0097176C" w:rsidP="003D398E">
      <w:pPr>
        <w:pStyle w:val="ListParagraph"/>
        <w:numPr>
          <w:ilvl w:val="0"/>
          <w:numId w:val="17"/>
        </w:numPr>
        <w:spacing w:after="0" w:afterAutospacing="0"/>
        <w:ind w:left="1170"/>
        <w:rPr>
          <w:rFonts w:ascii="Times New Roman" w:eastAsia="Times New Roman" w:hAnsi="Times New Roman"/>
          <w:sz w:val="20"/>
          <w:szCs w:val="18"/>
        </w:rPr>
      </w:pPr>
      <w:r>
        <w:rPr>
          <w:rFonts w:ascii="Times New Roman" w:hAnsi="Times New Roman"/>
          <w:color w:val="000000"/>
          <w:sz w:val="20"/>
          <w:szCs w:val="20"/>
        </w:rPr>
        <w:t>M</w:t>
      </w:r>
      <w:r w:rsidR="00FD7E0F" w:rsidRPr="00E21377">
        <w:rPr>
          <w:rFonts w:ascii="Times New Roman" w:hAnsi="Times New Roman"/>
          <w:color w:val="000000"/>
          <w:sz w:val="20"/>
          <w:szCs w:val="20"/>
        </w:rPr>
        <w:t>onitori</w:t>
      </w:r>
      <w:r w:rsidR="00AB2B7B" w:rsidRPr="00E21377">
        <w:rPr>
          <w:rFonts w:ascii="Times New Roman" w:hAnsi="Times New Roman"/>
          <w:color w:val="000000"/>
          <w:sz w:val="20"/>
          <w:szCs w:val="20"/>
        </w:rPr>
        <w:t xml:space="preserve">ng campus compliance with this </w:t>
      </w:r>
      <w:r w:rsidR="005D0503">
        <w:rPr>
          <w:rFonts w:ascii="Times New Roman" w:hAnsi="Times New Roman"/>
          <w:color w:val="000000"/>
          <w:sz w:val="20"/>
          <w:szCs w:val="20"/>
        </w:rPr>
        <w:t>P</w:t>
      </w:r>
      <w:r w:rsidR="00FD7E0F" w:rsidRPr="00E21377">
        <w:rPr>
          <w:rFonts w:ascii="Times New Roman" w:hAnsi="Times New Roman"/>
          <w:color w:val="000000"/>
          <w:sz w:val="20"/>
          <w:szCs w:val="20"/>
        </w:rPr>
        <w:t xml:space="preserve">olicy; </w:t>
      </w:r>
    </w:p>
    <w:p w14:paraId="53ACFFFD" w14:textId="4D9EA4FA" w:rsidR="00281BA6" w:rsidRDefault="00281BA6" w:rsidP="003D398E">
      <w:pPr>
        <w:pStyle w:val="ListParagraph"/>
        <w:numPr>
          <w:ilvl w:val="0"/>
          <w:numId w:val="17"/>
        </w:numPr>
        <w:spacing w:after="0" w:afterAutospacing="0"/>
        <w:ind w:left="1170"/>
        <w:rPr>
          <w:rFonts w:ascii="Times New Roman" w:eastAsia="Times New Roman" w:hAnsi="Times New Roman"/>
          <w:sz w:val="20"/>
          <w:szCs w:val="18"/>
        </w:rPr>
      </w:pPr>
      <w:r w:rsidRPr="00E21377">
        <w:rPr>
          <w:rFonts w:ascii="Times New Roman" w:eastAsia="Times New Roman" w:hAnsi="Times New Roman"/>
          <w:sz w:val="20"/>
          <w:szCs w:val="18"/>
        </w:rPr>
        <w:t xml:space="preserve">Ensuring there is ongoing training and education regarding reporting and preventing </w:t>
      </w:r>
      <w:r w:rsidR="00457F19">
        <w:rPr>
          <w:rFonts w:ascii="Times New Roman" w:eastAsia="Times New Roman" w:hAnsi="Times New Roman"/>
          <w:i/>
          <w:sz w:val="20"/>
          <w:szCs w:val="18"/>
        </w:rPr>
        <w:t>Sexual Misconduct</w:t>
      </w:r>
      <w:r w:rsidRPr="00E21377">
        <w:rPr>
          <w:rFonts w:ascii="Times New Roman" w:eastAsia="Times New Roman" w:hAnsi="Times New Roman"/>
          <w:sz w:val="20"/>
          <w:szCs w:val="18"/>
        </w:rPr>
        <w:t xml:space="preserve"> for all students, faculty and staff;</w:t>
      </w:r>
    </w:p>
    <w:p w14:paraId="640F4000" w14:textId="5A2BE3AF" w:rsidR="00052D32" w:rsidRPr="003333A0" w:rsidRDefault="00052D32" w:rsidP="003D398E">
      <w:pPr>
        <w:pStyle w:val="ListParagraph"/>
        <w:numPr>
          <w:ilvl w:val="0"/>
          <w:numId w:val="17"/>
        </w:numPr>
        <w:spacing w:after="0" w:afterAutospacing="0"/>
        <w:ind w:left="1170"/>
        <w:rPr>
          <w:rFonts w:ascii="Times New Roman" w:eastAsia="Times New Roman" w:hAnsi="Times New Roman"/>
          <w:sz w:val="20"/>
          <w:szCs w:val="18"/>
        </w:rPr>
      </w:pPr>
      <w:r w:rsidRPr="003333A0">
        <w:rPr>
          <w:rFonts w:ascii="Times New Roman" w:eastAsia="Times New Roman" w:hAnsi="Times New Roman"/>
          <w:sz w:val="20"/>
          <w:szCs w:val="18"/>
        </w:rPr>
        <w:t>Ensuring that Title IX Coordinators, investigators, and decision-makers are thoroughly trained</w:t>
      </w:r>
      <w:r w:rsidR="00562F0B">
        <w:rPr>
          <w:rFonts w:ascii="Times New Roman" w:eastAsia="Times New Roman" w:hAnsi="Times New Roman"/>
          <w:sz w:val="20"/>
          <w:szCs w:val="18"/>
        </w:rPr>
        <w:t>;</w:t>
      </w:r>
    </w:p>
    <w:p w14:paraId="2EE57CC8" w14:textId="202D63FA" w:rsidR="000B230F" w:rsidRPr="00E21377" w:rsidRDefault="00FD7E0F" w:rsidP="003D398E">
      <w:pPr>
        <w:pStyle w:val="ListParagraph"/>
        <w:numPr>
          <w:ilvl w:val="0"/>
          <w:numId w:val="17"/>
        </w:numPr>
        <w:spacing w:after="0" w:afterAutospacing="0"/>
        <w:ind w:left="1170"/>
        <w:rPr>
          <w:rFonts w:ascii="Times New Roman" w:eastAsia="Times New Roman" w:hAnsi="Times New Roman"/>
          <w:sz w:val="20"/>
          <w:szCs w:val="20"/>
        </w:rPr>
      </w:pPr>
      <w:r w:rsidRPr="003333A0">
        <w:rPr>
          <w:rFonts w:ascii="Times New Roman" w:hAnsi="Times New Roman"/>
          <w:color w:val="000000"/>
          <w:sz w:val="20"/>
          <w:szCs w:val="20"/>
        </w:rPr>
        <w:t>Maintaining records and</w:t>
      </w:r>
      <w:r w:rsidRPr="00E21377">
        <w:rPr>
          <w:rFonts w:ascii="Times New Roman" w:hAnsi="Times New Roman"/>
          <w:color w:val="000000"/>
          <w:sz w:val="20"/>
          <w:szCs w:val="20"/>
        </w:rPr>
        <w:t xml:space="preserve"> related documentation</w:t>
      </w:r>
      <w:r w:rsidR="007652BC" w:rsidRPr="00E21377">
        <w:rPr>
          <w:rFonts w:ascii="Times New Roman" w:hAnsi="Times New Roman"/>
          <w:color w:val="000000"/>
          <w:sz w:val="20"/>
          <w:szCs w:val="20"/>
        </w:rPr>
        <w:t xml:space="preserve"> </w:t>
      </w:r>
      <w:r w:rsidRPr="00E21377">
        <w:rPr>
          <w:rFonts w:ascii="Times New Roman" w:hAnsi="Times New Roman"/>
          <w:color w:val="000000"/>
          <w:sz w:val="20"/>
          <w:szCs w:val="20"/>
        </w:rPr>
        <w:t xml:space="preserve">of compliance with </w:t>
      </w:r>
      <w:r w:rsidR="007652BC" w:rsidRPr="00E21377">
        <w:rPr>
          <w:rFonts w:ascii="Times New Roman" w:hAnsi="Times New Roman"/>
          <w:color w:val="000000"/>
          <w:sz w:val="20"/>
          <w:szCs w:val="20"/>
        </w:rPr>
        <w:t xml:space="preserve">this </w:t>
      </w:r>
      <w:r w:rsidR="005D0503">
        <w:rPr>
          <w:rFonts w:ascii="Times New Roman" w:hAnsi="Times New Roman"/>
          <w:color w:val="000000"/>
          <w:sz w:val="20"/>
          <w:szCs w:val="20"/>
        </w:rPr>
        <w:t>P</w:t>
      </w:r>
      <w:r w:rsidRPr="00E21377">
        <w:rPr>
          <w:rFonts w:ascii="Times New Roman" w:hAnsi="Times New Roman"/>
          <w:color w:val="000000"/>
          <w:sz w:val="20"/>
          <w:szCs w:val="20"/>
        </w:rPr>
        <w:t>olicy, including, but not limited to</w:t>
      </w:r>
      <w:r w:rsidR="00EA6A24">
        <w:rPr>
          <w:rFonts w:ascii="Times New Roman" w:hAnsi="Times New Roman"/>
          <w:color w:val="000000"/>
          <w:sz w:val="20"/>
          <w:szCs w:val="20"/>
        </w:rPr>
        <w:t>,</w:t>
      </w:r>
      <w:r w:rsidRPr="00E21377">
        <w:rPr>
          <w:rFonts w:ascii="Times New Roman" w:hAnsi="Times New Roman"/>
          <w:color w:val="000000"/>
          <w:sz w:val="20"/>
          <w:szCs w:val="20"/>
        </w:rPr>
        <w:t xml:space="preserve"> retaining copies of any training documentation</w:t>
      </w:r>
      <w:r w:rsidR="007652BC" w:rsidRPr="00E21377">
        <w:rPr>
          <w:rFonts w:ascii="Times New Roman" w:hAnsi="Times New Roman"/>
          <w:color w:val="000000"/>
          <w:sz w:val="20"/>
          <w:szCs w:val="20"/>
        </w:rPr>
        <w:t xml:space="preserve">, </w:t>
      </w:r>
      <w:r w:rsidRPr="00E21377">
        <w:rPr>
          <w:rFonts w:ascii="Times New Roman" w:hAnsi="Times New Roman"/>
          <w:color w:val="000000"/>
          <w:sz w:val="20"/>
          <w:szCs w:val="20"/>
        </w:rPr>
        <w:t>tracki</w:t>
      </w:r>
      <w:r w:rsidR="007652BC" w:rsidRPr="00E21377">
        <w:rPr>
          <w:rFonts w:ascii="Times New Roman" w:hAnsi="Times New Roman"/>
          <w:color w:val="000000"/>
          <w:sz w:val="20"/>
          <w:szCs w:val="20"/>
        </w:rPr>
        <w:t xml:space="preserve">ng student and employee training </w:t>
      </w:r>
      <w:r w:rsidRPr="00E21377">
        <w:rPr>
          <w:rFonts w:ascii="Times New Roman" w:hAnsi="Times New Roman"/>
          <w:color w:val="000000"/>
          <w:sz w:val="20"/>
          <w:szCs w:val="20"/>
        </w:rPr>
        <w:t>participation</w:t>
      </w:r>
      <w:r w:rsidR="007652BC" w:rsidRPr="00E21377">
        <w:rPr>
          <w:rFonts w:ascii="Times New Roman" w:hAnsi="Times New Roman"/>
          <w:color w:val="000000"/>
          <w:sz w:val="20"/>
          <w:szCs w:val="20"/>
        </w:rPr>
        <w:t>, d</w:t>
      </w:r>
      <w:r w:rsidR="0043782E" w:rsidRPr="00E21377">
        <w:rPr>
          <w:rFonts w:ascii="Times New Roman" w:hAnsi="Times New Roman"/>
          <w:color w:val="000000"/>
          <w:sz w:val="20"/>
          <w:szCs w:val="20"/>
        </w:rPr>
        <w:t xml:space="preserve">ocumenting each step of the </w:t>
      </w:r>
      <w:r w:rsidR="007652BC" w:rsidRPr="00E21377">
        <w:rPr>
          <w:rFonts w:ascii="Times New Roman" w:hAnsi="Times New Roman"/>
          <w:color w:val="000000"/>
          <w:sz w:val="20"/>
          <w:szCs w:val="20"/>
        </w:rPr>
        <w:t xml:space="preserve">campus complaint </w:t>
      </w:r>
      <w:r w:rsidR="0043782E" w:rsidRPr="00E21377">
        <w:rPr>
          <w:rFonts w:ascii="Times New Roman" w:hAnsi="Times New Roman"/>
          <w:color w:val="000000"/>
          <w:sz w:val="20"/>
          <w:szCs w:val="20"/>
        </w:rPr>
        <w:t>process</w:t>
      </w:r>
      <w:r w:rsidR="007652BC" w:rsidRPr="00E21377">
        <w:rPr>
          <w:rFonts w:ascii="Times New Roman" w:hAnsi="Times New Roman"/>
          <w:color w:val="000000"/>
          <w:sz w:val="20"/>
          <w:szCs w:val="20"/>
        </w:rPr>
        <w:t xml:space="preserve"> and procedure</w:t>
      </w:r>
      <w:r w:rsidR="00BD687F">
        <w:rPr>
          <w:rFonts w:ascii="Times New Roman" w:hAnsi="Times New Roman"/>
          <w:color w:val="000000"/>
          <w:sz w:val="20"/>
          <w:szCs w:val="20"/>
        </w:rPr>
        <w:t>s</w:t>
      </w:r>
      <w:r w:rsidR="0097176C">
        <w:rPr>
          <w:rFonts w:ascii="Times New Roman" w:hAnsi="Times New Roman"/>
          <w:color w:val="000000"/>
          <w:sz w:val="20"/>
          <w:szCs w:val="20"/>
        </w:rPr>
        <w:t>,</w:t>
      </w:r>
      <w:r w:rsidR="005577D5" w:rsidRPr="00E21377">
        <w:rPr>
          <w:rFonts w:ascii="Times New Roman" w:hAnsi="Times New Roman"/>
          <w:color w:val="000000"/>
          <w:sz w:val="20"/>
          <w:szCs w:val="20"/>
        </w:rPr>
        <w:t xml:space="preserve"> </w:t>
      </w:r>
      <w:r w:rsidR="0097176C">
        <w:rPr>
          <w:rFonts w:ascii="Times New Roman" w:hAnsi="Times New Roman"/>
          <w:color w:val="000000"/>
          <w:sz w:val="20"/>
          <w:szCs w:val="20"/>
        </w:rPr>
        <w:t xml:space="preserve">including </w:t>
      </w:r>
      <w:r w:rsidR="00A95DB7" w:rsidRPr="00DD4E8C">
        <w:rPr>
          <w:rFonts w:ascii="Times New Roman" w:hAnsi="Times New Roman"/>
          <w:i/>
          <w:color w:val="000000"/>
          <w:sz w:val="20"/>
          <w:szCs w:val="20"/>
        </w:rPr>
        <w:t xml:space="preserve">supportive </w:t>
      </w:r>
      <w:r w:rsidR="005577D5" w:rsidRPr="00DD4E8C">
        <w:rPr>
          <w:rFonts w:ascii="Times New Roman" w:hAnsi="Times New Roman"/>
          <w:i/>
          <w:color w:val="000000"/>
          <w:sz w:val="20"/>
          <w:szCs w:val="20"/>
        </w:rPr>
        <w:t>measures</w:t>
      </w:r>
      <w:r w:rsidR="005577D5" w:rsidRPr="00E21377">
        <w:rPr>
          <w:rFonts w:ascii="Times New Roman" w:hAnsi="Times New Roman"/>
          <w:color w:val="000000"/>
          <w:sz w:val="20"/>
          <w:szCs w:val="20"/>
        </w:rPr>
        <w:t xml:space="preserve">, </w:t>
      </w:r>
      <w:r w:rsidR="0043782E" w:rsidRPr="009D5048">
        <w:rPr>
          <w:rFonts w:ascii="Times New Roman" w:hAnsi="Times New Roman"/>
          <w:color w:val="000000"/>
          <w:sz w:val="20"/>
          <w:szCs w:val="20"/>
        </w:rPr>
        <w:t xml:space="preserve">investigation, </w:t>
      </w:r>
      <w:r w:rsidR="00A95DB7" w:rsidRPr="009D5048">
        <w:rPr>
          <w:rFonts w:ascii="Times New Roman" w:hAnsi="Times New Roman"/>
          <w:color w:val="000000"/>
          <w:sz w:val="20"/>
          <w:szCs w:val="20"/>
        </w:rPr>
        <w:t xml:space="preserve">hearing, </w:t>
      </w:r>
      <w:r w:rsidR="0043782E" w:rsidRPr="009D5048">
        <w:rPr>
          <w:rFonts w:ascii="Times New Roman" w:hAnsi="Times New Roman"/>
          <w:color w:val="000000"/>
          <w:sz w:val="20"/>
          <w:szCs w:val="20"/>
        </w:rPr>
        <w:t>sanction</w:t>
      </w:r>
      <w:r w:rsidR="0097176C" w:rsidRPr="009D5048">
        <w:rPr>
          <w:rFonts w:ascii="Times New Roman" w:hAnsi="Times New Roman"/>
          <w:color w:val="000000"/>
          <w:sz w:val="20"/>
          <w:szCs w:val="20"/>
        </w:rPr>
        <w:t>ing</w:t>
      </w:r>
      <w:r w:rsidR="009D5048">
        <w:rPr>
          <w:rFonts w:ascii="Times New Roman" w:hAnsi="Times New Roman"/>
          <w:color w:val="000000"/>
          <w:sz w:val="20"/>
          <w:szCs w:val="20"/>
        </w:rPr>
        <w:t>, and appeal</w:t>
      </w:r>
      <w:r w:rsidR="004136B9" w:rsidRPr="00E21377">
        <w:rPr>
          <w:rFonts w:ascii="Times New Roman" w:hAnsi="Times New Roman"/>
          <w:color w:val="000000"/>
          <w:sz w:val="20"/>
          <w:szCs w:val="20"/>
        </w:rPr>
        <w:t>; and</w:t>
      </w:r>
    </w:p>
    <w:p w14:paraId="34F0BF67" w14:textId="77777777" w:rsidR="00D47281" w:rsidRDefault="004136B9" w:rsidP="003D398E">
      <w:pPr>
        <w:pStyle w:val="ListParagraph"/>
        <w:numPr>
          <w:ilvl w:val="0"/>
          <w:numId w:val="17"/>
        </w:numPr>
        <w:autoSpaceDE w:val="0"/>
        <w:autoSpaceDN w:val="0"/>
        <w:adjustRightInd w:val="0"/>
        <w:spacing w:after="0" w:afterAutospacing="0"/>
        <w:ind w:left="1170" w:right="-14"/>
        <w:rPr>
          <w:rFonts w:ascii="Times New Roman" w:hAnsi="Times New Roman"/>
          <w:sz w:val="20"/>
          <w:szCs w:val="20"/>
        </w:rPr>
      </w:pPr>
      <w:r w:rsidRPr="00486F56">
        <w:rPr>
          <w:rFonts w:ascii="Times New Roman" w:hAnsi="Times New Roman"/>
          <w:color w:val="000000"/>
          <w:sz w:val="20"/>
          <w:szCs w:val="20"/>
        </w:rPr>
        <w:t>Ensuring broad dissemination of the statement tha</w:t>
      </w:r>
      <w:r w:rsidR="00312113">
        <w:rPr>
          <w:rFonts w:ascii="Times New Roman" w:hAnsi="Times New Roman"/>
          <w:color w:val="000000"/>
          <w:sz w:val="20"/>
          <w:szCs w:val="20"/>
        </w:rPr>
        <w:t>t the u</w:t>
      </w:r>
      <w:r w:rsidRPr="00486F56">
        <w:rPr>
          <w:rFonts w:ascii="Times New Roman" w:hAnsi="Times New Roman"/>
          <w:color w:val="000000"/>
          <w:sz w:val="20"/>
          <w:szCs w:val="20"/>
        </w:rPr>
        <w:t xml:space="preserve">niversity shall not discriminate on the basis of sex in </w:t>
      </w:r>
      <w:r w:rsidR="002B6A68" w:rsidRPr="00486F56">
        <w:rPr>
          <w:rFonts w:ascii="Times New Roman" w:hAnsi="Times New Roman"/>
          <w:sz w:val="20"/>
          <w:szCs w:val="20"/>
        </w:rPr>
        <w:t>employment or in its education programs and activities.</w:t>
      </w:r>
    </w:p>
    <w:p w14:paraId="50FED7F4" w14:textId="77777777" w:rsidR="00806E31" w:rsidRDefault="00806E31" w:rsidP="00012D86">
      <w:pPr>
        <w:spacing w:after="0" w:afterAutospacing="0"/>
        <w:ind w:left="1440" w:hanging="540"/>
        <w:rPr>
          <w:rFonts w:ascii="Times New Roman" w:hAnsi="Times New Roman"/>
          <w:sz w:val="20"/>
          <w:szCs w:val="20"/>
        </w:rPr>
      </w:pPr>
    </w:p>
    <w:p w14:paraId="4A57D41C" w14:textId="245952F1" w:rsidR="00F70794" w:rsidRPr="00855BDA" w:rsidRDefault="00B938D7" w:rsidP="00EC71C5">
      <w:pPr>
        <w:pStyle w:val="ListParagraph"/>
        <w:numPr>
          <w:ilvl w:val="0"/>
          <w:numId w:val="25"/>
        </w:numPr>
        <w:spacing w:after="0" w:afterAutospacing="0"/>
        <w:ind w:left="450" w:hanging="450"/>
        <w:rPr>
          <w:rFonts w:ascii="Times New Roman" w:hAnsi="Times New Roman"/>
          <w:b/>
          <w:sz w:val="20"/>
          <w:szCs w:val="20"/>
        </w:rPr>
      </w:pPr>
      <w:r w:rsidRPr="00855BDA">
        <w:rPr>
          <w:rFonts w:ascii="Times New Roman" w:hAnsi="Times New Roman"/>
          <w:b/>
          <w:sz w:val="20"/>
          <w:szCs w:val="20"/>
        </w:rPr>
        <w:t>G</w:t>
      </w:r>
      <w:r w:rsidR="00855BDA">
        <w:rPr>
          <w:rFonts w:ascii="Times New Roman" w:hAnsi="Times New Roman"/>
          <w:b/>
          <w:sz w:val="20"/>
          <w:szCs w:val="20"/>
        </w:rPr>
        <w:t>RIEVANCE PROCESS AND PROCEDURES</w:t>
      </w:r>
      <w:r w:rsidR="003773BA" w:rsidRPr="00855BDA">
        <w:rPr>
          <w:rFonts w:ascii="Times New Roman" w:hAnsi="Times New Roman"/>
          <w:b/>
          <w:sz w:val="20"/>
          <w:szCs w:val="20"/>
        </w:rPr>
        <w:t xml:space="preserve"> </w:t>
      </w:r>
    </w:p>
    <w:p w14:paraId="26711722" w14:textId="77777777" w:rsidR="00DA100E" w:rsidRDefault="00DA100E" w:rsidP="00627AC0">
      <w:pPr>
        <w:spacing w:after="0" w:afterAutospacing="0"/>
        <w:ind w:left="720"/>
        <w:rPr>
          <w:rFonts w:ascii="Times New Roman" w:eastAsia="Times New Roman" w:hAnsi="Times New Roman"/>
          <w:sz w:val="20"/>
          <w:szCs w:val="18"/>
        </w:rPr>
      </w:pPr>
    </w:p>
    <w:p w14:paraId="5D72D3E6" w14:textId="1E0528C0" w:rsidR="00EE6644" w:rsidRPr="009D5048" w:rsidRDefault="00EE6644" w:rsidP="00EB2182">
      <w:pPr>
        <w:pStyle w:val="ListParagraph"/>
        <w:numPr>
          <w:ilvl w:val="0"/>
          <w:numId w:val="65"/>
        </w:numPr>
        <w:spacing w:after="0" w:afterAutospacing="0"/>
        <w:ind w:left="810"/>
        <w:rPr>
          <w:rFonts w:ascii="Times New Roman" w:eastAsia="Times New Roman" w:hAnsi="Times New Roman"/>
          <w:b/>
          <w:sz w:val="20"/>
          <w:szCs w:val="18"/>
        </w:rPr>
      </w:pPr>
      <w:r w:rsidRPr="009D5048">
        <w:rPr>
          <w:rFonts w:ascii="Times New Roman" w:eastAsia="Times New Roman" w:hAnsi="Times New Roman"/>
          <w:b/>
          <w:sz w:val="20"/>
          <w:szCs w:val="18"/>
        </w:rPr>
        <w:t>General Requirements</w:t>
      </w:r>
    </w:p>
    <w:p w14:paraId="0361E23D" w14:textId="77777777" w:rsidR="00EE6644" w:rsidRDefault="00EE6644" w:rsidP="00EB2182">
      <w:pPr>
        <w:spacing w:after="0" w:afterAutospacing="0"/>
        <w:ind w:left="810"/>
        <w:rPr>
          <w:rFonts w:ascii="Times New Roman" w:eastAsia="Times New Roman" w:hAnsi="Times New Roman"/>
          <w:sz w:val="20"/>
          <w:szCs w:val="18"/>
        </w:rPr>
      </w:pPr>
    </w:p>
    <w:p w14:paraId="5B912879" w14:textId="4624656B" w:rsidR="003526D7" w:rsidRDefault="0001263E" w:rsidP="00EB2182">
      <w:pPr>
        <w:spacing w:after="0" w:afterAutospacing="0"/>
        <w:ind w:left="810"/>
        <w:rPr>
          <w:rFonts w:ascii="Times New Roman" w:eastAsia="Times New Roman" w:hAnsi="Times New Roman"/>
          <w:sz w:val="20"/>
          <w:szCs w:val="18"/>
        </w:rPr>
      </w:pPr>
      <w:r w:rsidRPr="002A5480">
        <w:rPr>
          <w:rFonts w:ascii="Times New Roman" w:eastAsia="Times New Roman" w:hAnsi="Times New Roman"/>
          <w:sz w:val="20"/>
          <w:szCs w:val="18"/>
        </w:rPr>
        <w:t xml:space="preserve">Each campus shall </w:t>
      </w:r>
      <w:r>
        <w:rPr>
          <w:rFonts w:ascii="Times New Roman" w:eastAsia="Times New Roman" w:hAnsi="Times New Roman"/>
          <w:sz w:val="20"/>
          <w:szCs w:val="18"/>
        </w:rPr>
        <w:t>establish</w:t>
      </w:r>
      <w:r w:rsidRPr="002A5480">
        <w:rPr>
          <w:rFonts w:ascii="Times New Roman" w:eastAsia="Times New Roman" w:hAnsi="Times New Roman"/>
          <w:sz w:val="20"/>
          <w:szCs w:val="18"/>
        </w:rPr>
        <w:t xml:space="preserve"> a </w:t>
      </w:r>
      <w:r>
        <w:rPr>
          <w:rFonts w:ascii="Times New Roman" w:eastAsia="Times New Roman" w:hAnsi="Times New Roman"/>
          <w:sz w:val="20"/>
          <w:szCs w:val="18"/>
        </w:rPr>
        <w:t xml:space="preserve">written </w:t>
      </w:r>
      <w:r w:rsidR="00EE6644">
        <w:rPr>
          <w:rFonts w:ascii="Times New Roman" w:eastAsia="Times New Roman" w:hAnsi="Times New Roman"/>
          <w:sz w:val="20"/>
          <w:szCs w:val="18"/>
        </w:rPr>
        <w:t xml:space="preserve">grievance </w:t>
      </w:r>
      <w:r w:rsidRPr="002A5480">
        <w:rPr>
          <w:rFonts w:ascii="Times New Roman" w:eastAsia="Times New Roman" w:hAnsi="Times New Roman"/>
          <w:sz w:val="20"/>
          <w:szCs w:val="18"/>
        </w:rPr>
        <w:t xml:space="preserve">process </w:t>
      </w:r>
      <w:r>
        <w:rPr>
          <w:rFonts w:ascii="Times New Roman" w:eastAsia="Times New Roman" w:hAnsi="Times New Roman"/>
          <w:sz w:val="20"/>
          <w:szCs w:val="18"/>
        </w:rPr>
        <w:t xml:space="preserve">and </w:t>
      </w:r>
      <w:r w:rsidRPr="00FD7E0F">
        <w:rPr>
          <w:rFonts w:ascii="Times New Roman" w:hAnsi="Times New Roman"/>
          <w:sz w:val="20"/>
          <w:szCs w:val="20"/>
        </w:rPr>
        <w:t>procedure</w:t>
      </w:r>
      <w:r>
        <w:rPr>
          <w:rFonts w:ascii="Times New Roman" w:hAnsi="Times New Roman"/>
          <w:sz w:val="20"/>
          <w:szCs w:val="20"/>
        </w:rPr>
        <w:t>s</w:t>
      </w:r>
      <w:r w:rsidRPr="00FD7E0F">
        <w:rPr>
          <w:rFonts w:ascii="Times New Roman" w:hAnsi="Times New Roman"/>
          <w:sz w:val="20"/>
          <w:szCs w:val="20"/>
        </w:rPr>
        <w:t xml:space="preserve"> providing for equitable resoluti</w:t>
      </w:r>
      <w:r>
        <w:rPr>
          <w:rFonts w:ascii="Times New Roman" w:hAnsi="Times New Roman"/>
          <w:sz w:val="20"/>
          <w:szCs w:val="20"/>
        </w:rPr>
        <w:t xml:space="preserve">on of any </w:t>
      </w:r>
      <w:r w:rsidR="00A706F6" w:rsidRPr="00F77D97">
        <w:rPr>
          <w:rFonts w:ascii="Times New Roman" w:hAnsi="Times New Roman"/>
          <w:i/>
          <w:sz w:val="20"/>
          <w:szCs w:val="20"/>
        </w:rPr>
        <w:t>formal complaints</w:t>
      </w:r>
      <w:r w:rsidR="00A706F6">
        <w:rPr>
          <w:rFonts w:ascii="Times New Roman" w:hAnsi="Times New Roman"/>
          <w:sz w:val="20"/>
          <w:szCs w:val="20"/>
        </w:rPr>
        <w:t xml:space="preserve"> of </w:t>
      </w:r>
      <w:r w:rsidR="00457F19">
        <w:rPr>
          <w:rFonts w:ascii="Times New Roman" w:hAnsi="Times New Roman"/>
          <w:i/>
          <w:sz w:val="20"/>
          <w:szCs w:val="20"/>
        </w:rPr>
        <w:t>Sexual Misconduct</w:t>
      </w:r>
      <w:r>
        <w:rPr>
          <w:rFonts w:ascii="Times New Roman" w:hAnsi="Times New Roman"/>
          <w:sz w:val="20"/>
          <w:szCs w:val="20"/>
        </w:rPr>
        <w:t xml:space="preserve"> </w:t>
      </w:r>
      <w:r w:rsidRPr="002A5480">
        <w:rPr>
          <w:rFonts w:ascii="Times New Roman" w:eastAsia="Times New Roman" w:hAnsi="Times New Roman"/>
          <w:sz w:val="20"/>
          <w:szCs w:val="18"/>
        </w:rPr>
        <w:t xml:space="preserve">within </w:t>
      </w:r>
      <w:r w:rsidR="00521ED4">
        <w:rPr>
          <w:rFonts w:ascii="Times New Roman" w:eastAsia="Times New Roman" w:hAnsi="Times New Roman"/>
          <w:sz w:val="20"/>
          <w:szCs w:val="18"/>
        </w:rPr>
        <w:t xml:space="preserve">an average of 90 </w:t>
      </w:r>
      <w:r w:rsidR="002C3930">
        <w:rPr>
          <w:rFonts w:ascii="Times New Roman" w:eastAsia="Times New Roman" w:hAnsi="Times New Roman"/>
          <w:sz w:val="20"/>
          <w:szCs w:val="18"/>
        </w:rPr>
        <w:t xml:space="preserve">calendar </w:t>
      </w:r>
      <w:r w:rsidR="00521ED4">
        <w:rPr>
          <w:rFonts w:ascii="Times New Roman" w:eastAsia="Times New Roman" w:hAnsi="Times New Roman"/>
          <w:sz w:val="20"/>
          <w:szCs w:val="18"/>
        </w:rPr>
        <w:t>days</w:t>
      </w:r>
      <w:r w:rsidRPr="002A5480">
        <w:rPr>
          <w:rFonts w:ascii="Times New Roman" w:eastAsia="Times New Roman" w:hAnsi="Times New Roman"/>
          <w:sz w:val="20"/>
          <w:szCs w:val="18"/>
        </w:rPr>
        <w:t xml:space="preserve">, except </w:t>
      </w:r>
      <w:r w:rsidR="00DD54F8">
        <w:rPr>
          <w:rFonts w:ascii="Times New Roman" w:eastAsia="Times New Roman" w:hAnsi="Times New Roman"/>
          <w:sz w:val="20"/>
          <w:szCs w:val="18"/>
        </w:rPr>
        <w:t xml:space="preserve">that </w:t>
      </w:r>
      <w:r w:rsidR="00CE5319">
        <w:rPr>
          <w:rFonts w:ascii="Times New Roman" w:eastAsia="Times New Roman" w:hAnsi="Times New Roman"/>
          <w:sz w:val="20"/>
          <w:szCs w:val="18"/>
        </w:rPr>
        <w:t xml:space="preserve">such time frame may be extended </w:t>
      </w:r>
      <w:r w:rsidRPr="002A5480">
        <w:rPr>
          <w:rFonts w:ascii="Times New Roman" w:eastAsia="Times New Roman" w:hAnsi="Times New Roman"/>
          <w:sz w:val="20"/>
          <w:szCs w:val="18"/>
        </w:rPr>
        <w:t xml:space="preserve">for good cause with </w:t>
      </w:r>
      <w:r w:rsidR="00521ED4">
        <w:rPr>
          <w:rFonts w:ascii="Times New Roman" w:eastAsia="Times New Roman" w:hAnsi="Times New Roman"/>
          <w:sz w:val="20"/>
          <w:szCs w:val="18"/>
        </w:rPr>
        <w:t xml:space="preserve">prior written </w:t>
      </w:r>
      <w:r w:rsidRPr="002A5480">
        <w:rPr>
          <w:rFonts w:ascii="Times New Roman" w:eastAsia="Times New Roman" w:hAnsi="Times New Roman"/>
          <w:sz w:val="20"/>
          <w:szCs w:val="18"/>
        </w:rPr>
        <w:t xml:space="preserve">notice to the </w:t>
      </w:r>
      <w:r w:rsidRPr="000A2A3C">
        <w:rPr>
          <w:rFonts w:ascii="Times New Roman" w:hAnsi="Times New Roman"/>
          <w:i/>
          <w:sz w:val="20"/>
          <w:szCs w:val="20"/>
        </w:rPr>
        <w:t>complainant</w:t>
      </w:r>
      <w:r w:rsidRPr="002A5480">
        <w:rPr>
          <w:rFonts w:ascii="Times New Roman" w:eastAsia="Times New Roman" w:hAnsi="Times New Roman"/>
          <w:sz w:val="20"/>
          <w:szCs w:val="18"/>
        </w:rPr>
        <w:t xml:space="preserve"> and </w:t>
      </w:r>
      <w:r w:rsidRPr="000A2A3C">
        <w:rPr>
          <w:rFonts w:ascii="Times New Roman" w:hAnsi="Times New Roman"/>
          <w:i/>
          <w:sz w:val="20"/>
          <w:szCs w:val="20"/>
        </w:rPr>
        <w:t>respondent</w:t>
      </w:r>
      <w:r w:rsidRPr="002A5480">
        <w:rPr>
          <w:rFonts w:ascii="Times New Roman" w:eastAsia="Times New Roman" w:hAnsi="Times New Roman"/>
          <w:sz w:val="20"/>
          <w:szCs w:val="18"/>
        </w:rPr>
        <w:t xml:space="preserve"> of the delay and reason for the delay</w:t>
      </w:r>
      <w:r>
        <w:rPr>
          <w:rFonts w:ascii="Times New Roman" w:eastAsia="Times New Roman" w:hAnsi="Times New Roman"/>
          <w:sz w:val="20"/>
          <w:szCs w:val="18"/>
        </w:rPr>
        <w:t>.</w:t>
      </w:r>
      <w:r w:rsidR="00DD54F8">
        <w:rPr>
          <w:rFonts w:ascii="Times New Roman" w:eastAsia="Times New Roman" w:hAnsi="Times New Roman"/>
          <w:sz w:val="20"/>
          <w:szCs w:val="18"/>
        </w:rPr>
        <w:t xml:space="preserve"> Each campus will also provide the </w:t>
      </w:r>
      <w:r w:rsidR="00DD54F8" w:rsidRPr="0029067E">
        <w:rPr>
          <w:rFonts w:ascii="Times New Roman" w:eastAsia="Times New Roman" w:hAnsi="Times New Roman"/>
          <w:i/>
          <w:iCs/>
          <w:sz w:val="20"/>
          <w:szCs w:val="18"/>
        </w:rPr>
        <w:t>complainant</w:t>
      </w:r>
      <w:r w:rsidR="00DD54F8">
        <w:rPr>
          <w:rFonts w:ascii="Times New Roman" w:eastAsia="Times New Roman" w:hAnsi="Times New Roman"/>
          <w:sz w:val="20"/>
          <w:szCs w:val="18"/>
        </w:rPr>
        <w:t xml:space="preserve"> and </w:t>
      </w:r>
      <w:r w:rsidR="00DD54F8" w:rsidRPr="0029067E">
        <w:rPr>
          <w:rFonts w:ascii="Times New Roman" w:eastAsia="Times New Roman" w:hAnsi="Times New Roman"/>
          <w:i/>
          <w:iCs/>
          <w:sz w:val="20"/>
          <w:szCs w:val="18"/>
        </w:rPr>
        <w:t>respondent</w:t>
      </w:r>
      <w:r w:rsidR="00DD54F8">
        <w:rPr>
          <w:rFonts w:ascii="Times New Roman" w:eastAsia="Times New Roman" w:hAnsi="Times New Roman"/>
          <w:sz w:val="20"/>
          <w:szCs w:val="18"/>
        </w:rPr>
        <w:t xml:space="preserve"> with regular written updates on the status of the investigation throughout the process until conclusion. </w:t>
      </w:r>
      <w:r>
        <w:rPr>
          <w:rFonts w:ascii="Times New Roman" w:eastAsia="Times New Roman" w:hAnsi="Times New Roman"/>
          <w:sz w:val="20"/>
          <w:szCs w:val="18"/>
        </w:rPr>
        <w:t xml:space="preserve"> </w:t>
      </w:r>
      <w:r w:rsidR="003A4362" w:rsidRPr="00A75780">
        <w:rPr>
          <w:rFonts w:ascii="Times New Roman" w:hAnsi="Times New Roman"/>
          <w:sz w:val="20"/>
          <w:szCs w:val="20"/>
        </w:rPr>
        <w:t xml:space="preserve">Any </w:t>
      </w:r>
      <w:r w:rsidR="00B938D7">
        <w:rPr>
          <w:rFonts w:ascii="Times New Roman" w:hAnsi="Times New Roman"/>
          <w:sz w:val="20"/>
          <w:szCs w:val="20"/>
        </w:rPr>
        <w:t>grievance</w:t>
      </w:r>
      <w:r w:rsidR="00B938D7" w:rsidRPr="00A75780">
        <w:rPr>
          <w:rFonts w:ascii="Times New Roman" w:hAnsi="Times New Roman"/>
          <w:sz w:val="20"/>
          <w:szCs w:val="20"/>
        </w:rPr>
        <w:t xml:space="preserve"> </w:t>
      </w:r>
      <w:r w:rsidR="003A4362" w:rsidRPr="00A75780">
        <w:rPr>
          <w:rFonts w:ascii="Times New Roman" w:hAnsi="Times New Roman"/>
          <w:sz w:val="20"/>
          <w:szCs w:val="20"/>
        </w:rPr>
        <w:t>process that may result in disciplinary action must specifically</w:t>
      </w:r>
      <w:r w:rsidRPr="00C34EE4">
        <w:rPr>
          <w:rFonts w:ascii="Times New Roman" w:eastAsia="Times New Roman" w:hAnsi="Times New Roman"/>
          <w:sz w:val="20"/>
          <w:szCs w:val="18"/>
        </w:rPr>
        <w:t xml:space="preserve"> includ</w:t>
      </w:r>
      <w:r w:rsidR="003A4362">
        <w:rPr>
          <w:rFonts w:ascii="Times New Roman" w:eastAsia="Times New Roman" w:hAnsi="Times New Roman"/>
          <w:sz w:val="20"/>
          <w:szCs w:val="18"/>
        </w:rPr>
        <w:t>e</w:t>
      </w:r>
      <w:r w:rsidRPr="00C34EE4">
        <w:rPr>
          <w:rFonts w:ascii="Times New Roman" w:eastAsia="Times New Roman" w:hAnsi="Times New Roman"/>
          <w:sz w:val="20"/>
          <w:szCs w:val="18"/>
        </w:rPr>
        <w:t xml:space="preserve"> a procedure that:</w:t>
      </w:r>
      <w:r w:rsidR="003526D7" w:rsidRPr="00E21377">
        <w:rPr>
          <w:rFonts w:ascii="Times New Roman" w:eastAsia="Times New Roman" w:hAnsi="Times New Roman"/>
          <w:sz w:val="20"/>
          <w:szCs w:val="18"/>
        </w:rPr>
        <w:t xml:space="preserve"> </w:t>
      </w:r>
    </w:p>
    <w:p w14:paraId="6ACAA1D7" w14:textId="77777777" w:rsidR="00356299" w:rsidRPr="00E21377" w:rsidRDefault="00356299" w:rsidP="00EB2182">
      <w:pPr>
        <w:spacing w:after="0" w:afterAutospacing="0"/>
        <w:ind w:left="720"/>
        <w:rPr>
          <w:rFonts w:ascii="Times New Roman" w:eastAsia="Times New Roman" w:hAnsi="Times New Roman"/>
          <w:sz w:val="20"/>
          <w:szCs w:val="18"/>
        </w:rPr>
      </w:pPr>
    </w:p>
    <w:p w14:paraId="7AAFA6EB" w14:textId="0C0730D3" w:rsidR="00627AC0" w:rsidRPr="00627AC0" w:rsidRDefault="00627AC0" w:rsidP="00EB2182">
      <w:pPr>
        <w:pStyle w:val="ListParagraph"/>
        <w:numPr>
          <w:ilvl w:val="1"/>
          <w:numId w:val="57"/>
        </w:numPr>
        <w:spacing w:after="0" w:afterAutospacing="0"/>
        <w:ind w:left="1170"/>
        <w:rPr>
          <w:rFonts w:ascii="Times New Roman" w:hAnsi="Times New Roman"/>
          <w:sz w:val="20"/>
          <w:szCs w:val="20"/>
        </w:rPr>
      </w:pPr>
      <w:r w:rsidRPr="00627AC0">
        <w:rPr>
          <w:rFonts w:ascii="Times New Roman" w:hAnsi="Times New Roman"/>
          <w:sz w:val="20"/>
          <w:szCs w:val="20"/>
        </w:rPr>
        <w:t xml:space="preserve">Is conducted by trained officials who do not have a conflict of interest or bias for or against the </w:t>
      </w:r>
      <w:r w:rsidRPr="00D9764E">
        <w:rPr>
          <w:rFonts w:ascii="Times New Roman" w:hAnsi="Times New Roman"/>
          <w:i/>
          <w:sz w:val="20"/>
          <w:szCs w:val="20"/>
        </w:rPr>
        <w:t>complainant</w:t>
      </w:r>
      <w:r w:rsidRPr="00D9764E">
        <w:rPr>
          <w:rFonts w:ascii="Times New Roman" w:hAnsi="Times New Roman"/>
          <w:sz w:val="20"/>
          <w:szCs w:val="20"/>
        </w:rPr>
        <w:t xml:space="preserve"> </w:t>
      </w:r>
      <w:r w:rsidRPr="00627AC0">
        <w:rPr>
          <w:rFonts w:ascii="Times New Roman" w:hAnsi="Times New Roman"/>
          <w:sz w:val="20"/>
          <w:szCs w:val="20"/>
        </w:rPr>
        <w:t xml:space="preserve">or </w:t>
      </w:r>
      <w:r w:rsidRPr="00D9764E">
        <w:rPr>
          <w:rFonts w:ascii="Times New Roman" w:hAnsi="Times New Roman"/>
          <w:i/>
          <w:sz w:val="20"/>
          <w:szCs w:val="20"/>
        </w:rPr>
        <w:t>respondent</w:t>
      </w:r>
      <w:r w:rsidR="009456CD" w:rsidRPr="009456CD">
        <w:rPr>
          <w:rFonts w:ascii="Times New Roman" w:hAnsi="Times New Roman"/>
          <w:sz w:val="20"/>
          <w:szCs w:val="20"/>
        </w:rPr>
        <w:t xml:space="preserve">, or against </w:t>
      </w:r>
      <w:r w:rsidR="009456CD" w:rsidRPr="00EE1736">
        <w:rPr>
          <w:rFonts w:ascii="Times New Roman" w:hAnsi="Times New Roman"/>
          <w:i/>
          <w:sz w:val="20"/>
          <w:szCs w:val="20"/>
        </w:rPr>
        <w:t>complainants</w:t>
      </w:r>
      <w:r w:rsidR="009456CD" w:rsidRPr="009456CD">
        <w:rPr>
          <w:rFonts w:ascii="Times New Roman" w:hAnsi="Times New Roman"/>
          <w:sz w:val="20"/>
          <w:szCs w:val="20"/>
        </w:rPr>
        <w:t xml:space="preserve"> or </w:t>
      </w:r>
      <w:r w:rsidR="009456CD" w:rsidRPr="009A1D09">
        <w:rPr>
          <w:rFonts w:ascii="Times New Roman" w:hAnsi="Times New Roman"/>
          <w:i/>
          <w:sz w:val="20"/>
          <w:szCs w:val="20"/>
        </w:rPr>
        <w:t>respondents</w:t>
      </w:r>
      <w:r w:rsidR="009456CD" w:rsidRPr="009456CD">
        <w:rPr>
          <w:rFonts w:ascii="Times New Roman" w:hAnsi="Times New Roman"/>
          <w:sz w:val="20"/>
          <w:szCs w:val="20"/>
        </w:rPr>
        <w:t xml:space="preserve"> generally</w:t>
      </w:r>
      <w:r w:rsidR="00E837D5" w:rsidRPr="009456CD">
        <w:rPr>
          <w:rFonts w:ascii="Times New Roman" w:hAnsi="Times New Roman"/>
          <w:sz w:val="20"/>
          <w:szCs w:val="20"/>
        </w:rPr>
        <w:t xml:space="preserve">. </w:t>
      </w:r>
      <w:r w:rsidR="00E837D5">
        <w:rPr>
          <w:rFonts w:ascii="Times New Roman" w:hAnsi="Times New Roman"/>
          <w:sz w:val="20"/>
          <w:szCs w:val="20"/>
        </w:rPr>
        <w:t xml:space="preserve"> </w:t>
      </w:r>
      <w:r w:rsidRPr="00627AC0">
        <w:rPr>
          <w:rFonts w:ascii="Times New Roman" w:hAnsi="Times New Roman"/>
          <w:sz w:val="20"/>
          <w:szCs w:val="20"/>
        </w:rPr>
        <w:t xml:space="preserve">An official shall recuse from </w:t>
      </w:r>
      <w:r w:rsidR="0030368F">
        <w:rPr>
          <w:rFonts w:ascii="Times New Roman" w:hAnsi="Times New Roman"/>
          <w:sz w:val="20"/>
          <w:szCs w:val="20"/>
        </w:rPr>
        <w:t>any role in the grievance process</w:t>
      </w:r>
      <w:r w:rsidRPr="00627AC0">
        <w:rPr>
          <w:rFonts w:ascii="Times New Roman" w:hAnsi="Times New Roman"/>
          <w:sz w:val="20"/>
          <w:szCs w:val="20"/>
        </w:rPr>
        <w:t xml:space="preserve"> in those instances where the official believes that their impartiality might reasonably be questioned by an independent, neutral observer due to the official’s personal bias or prejudice against the </w:t>
      </w:r>
      <w:r w:rsidRPr="005778FF">
        <w:rPr>
          <w:rFonts w:ascii="Times New Roman" w:hAnsi="Times New Roman"/>
          <w:i/>
          <w:sz w:val="20"/>
          <w:szCs w:val="20"/>
        </w:rPr>
        <w:t>complainant</w:t>
      </w:r>
      <w:r w:rsidRPr="005778FF">
        <w:rPr>
          <w:rFonts w:ascii="Times New Roman" w:hAnsi="Times New Roman"/>
          <w:sz w:val="20"/>
          <w:szCs w:val="20"/>
        </w:rPr>
        <w:t xml:space="preserve"> </w:t>
      </w:r>
      <w:r w:rsidRPr="00627AC0">
        <w:rPr>
          <w:rFonts w:ascii="Times New Roman" w:hAnsi="Times New Roman"/>
          <w:sz w:val="20"/>
          <w:szCs w:val="20"/>
        </w:rPr>
        <w:t xml:space="preserve">or </w:t>
      </w:r>
      <w:r w:rsidRPr="005778FF">
        <w:rPr>
          <w:rFonts w:ascii="Times New Roman" w:hAnsi="Times New Roman"/>
          <w:i/>
          <w:sz w:val="20"/>
          <w:szCs w:val="20"/>
        </w:rPr>
        <w:t>respondent</w:t>
      </w:r>
      <w:r w:rsidR="009456CD">
        <w:rPr>
          <w:rFonts w:ascii="Times New Roman" w:hAnsi="Times New Roman"/>
          <w:i/>
          <w:sz w:val="20"/>
          <w:szCs w:val="20"/>
        </w:rPr>
        <w:t>,</w:t>
      </w:r>
      <w:r w:rsidRPr="005778FF">
        <w:rPr>
          <w:rFonts w:ascii="Times New Roman" w:hAnsi="Times New Roman"/>
          <w:sz w:val="20"/>
          <w:szCs w:val="20"/>
        </w:rPr>
        <w:t xml:space="preserve"> </w:t>
      </w:r>
      <w:r w:rsidR="009456CD" w:rsidRPr="009456CD">
        <w:rPr>
          <w:rFonts w:ascii="Times New Roman" w:hAnsi="Times New Roman"/>
          <w:sz w:val="20"/>
          <w:szCs w:val="20"/>
        </w:rPr>
        <w:t xml:space="preserve">or against </w:t>
      </w:r>
      <w:r w:rsidR="009456CD" w:rsidRPr="00EE1736">
        <w:rPr>
          <w:rFonts w:ascii="Times New Roman" w:hAnsi="Times New Roman"/>
          <w:i/>
          <w:sz w:val="20"/>
          <w:szCs w:val="20"/>
        </w:rPr>
        <w:t>complainants</w:t>
      </w:r>
      <w:r w:rsidR="009456CD" w:rsidRPr="009456CD">
        <w:rPr>
          <w:rFonts w:ascii="Times New Roman" w:hAnsi="Times New Roman"/>
          <w:sz w:val="20"/>
          <w:szCs w:val="20"/>
        </w:rPr>
        <w:t xml:space="preserve"> or </w:t>
      </w:r>
      <w:r w:rsidR="009456CD" w:rsidRPr="009A1D09">
        <w:rPr>
          <w:rFonts w:ascii="Times New Roman" w:hAnsi="Times New Roman"/>
          <w:i/>
          <w:sz w:val="20"/>
          <w:szCs w:val="20"/>
        </w:rPr>
        <w:t>respondents</w:t>
      </w:r>
      <w:r w:rsidR="009456CD" w:rsidRPr="009456CD">
        <w:rPr>
          <w:rFonts w:ascii="Times New Roman" w:hAnsi="Times New Roman"/>
          <w:sz w:val="20"/>
          <w:szCs w:val="20"/>
        </w:rPr>
        <w:t xml:space="preserve"> generally</w:t>
      </w:r>
      <w:r w:rsidR="009456CD">
        <w:rPr>
          <w:rFonts w:ascii="Times New Roman" w:hAnsi="Times New Roman"/>
          <w:sz w:val="20"/>
          <w:szCs w:val="20"/>
        </w:rPr>
        <w:t>,</w:t>
      </w:r>
      <w:r w:rsidR="009456CD" w:rsidRPr="009456CD">
        <w:rPr>
          <w:rFonts w:ascii="Times New Roman" w:hAnsi="Times New Roman"/>
          <w:sz w:val="20"/>
          <w:szCs w:val="20"/>
        </w:rPr>
        <w:t xml:space="preserve"> </w:t>
      </w:r>
      <w:r w:rsidRPr="00627AC0">
        <w:rPr>
          <w:rFonts w:ascii="Times New Roman" w:hAnsi="Times New Roman"/>
          <w:sz w:val="20"/>
          <w:szCs w:val="20"/>
        </w:rPr>
        <w:t>or where the official has a personal or professional relationship with one of the parties that would adversely affect the official’s ability to serve</w:t>
      </w:r>
      <w:r w:rsidR="009D5048">
        <w:rPr>
          <w:rFonts w:ascii="Times New Roman" w:hAnsi="Times New Roman"/>
          <w:sz w:val="20"/>
          <w:szCs w:val="20"/>
        </w:rPr>
        <w:t xml:space="preserve"> as an impartial finder of fact.</w:t>
      </w:r>
    </w:p>
    <w:p w14:paraId="3FA38247" w14:textId="77777777" w:rsidR="00627AC0" w:rsidRPr="0029067E" w:rsidRDefault="00627AC0" w:rsidP="00EB2182">
      <w:pPr>
        <w:pStyle w:val="ListParagraph"/>
        <w:spacing w:after="0" w:afterAutospacing="0"/>
        <w:ind w:left="1170" w:hanging="360"/>
        <w:rPr>
          <w:rFonts w:ascii="Times New Roman" w:hAnsi="Times New Roman"/>
          <w:i/>
          <w:iCs/>
          <w:sz w:val="20"/>
          <w:szCs w:val="20"/>
        </w:rPr>
      </w:pPr>
    </w:p>
    <w:p w14:paraId="7EC9AFD6" w14:textId="60CA9ABF" w:rsidR="00627AC0" w:rsidRDefault="006A148B" w:rsidP="00EB2182">
      <w:pPr>
        <w:pStyle w:val="ListParagraph"/>
        <w:numPr>
          <w:ilvl w:val="1"/>
          <w:numId w:val="57"/>
        </w:numPr>
        <w:spacing w:after="0" w:afterAutospacing="0"/>
        <w:ind w:left="1170"/>
        <w:rPr>
          <w:rFonts w:ascii="Times New Roman" w:hAnsi="Times New Roman"/>
          <w:sz w:val="20"/>
          <w:szCs w:val="20"/>
        </w:rPr>
      </w:pPr>
      <w:r>
        <w:rPr>
          <w:rFonts w:ascii="Times New Roman" w:hAnsi="Times New Roman"/>
          <w:sz w:val="20"/>
          <w:szCs w:val="20"/>
        </w:rPr>
        <w:t>Provides</w:t>
      </w:r>
      <w:r w:rsidR="00627AC0" w:rsidRPr="00627AC0">
        <w:rPr>
          <w:rFonts w:ascii="Times New Roman" w:hAnsi="Times New Roman"/>
          <w:sz w:val="20"/>
          <w:szCs w:val="20"/>
        </w:rPr>
        <w:t xml:space="preserve"> </w:t>
      </w:r>
      <w:r w:rsidR="009456CD" w:rsidRPr="00152EEC">
        <w:rPr>
          <w:rFonts w:ascii="Times New Roman" w:hAnsi="Times New Roman"/>
          <w:i/>
          <w:sz w:val="20"/>
          <w:szCs w:val="20"/>
        </w:rPr>
        <w:t xml:space="preserve">supportive </w:t>
      </w:r>
      <w:r w:rsidR="00627AC0" w:rsidRPr="00152EEC">
        <w:rPr>
          <w:rFonts w:ascii="Times New Roman" w:hAnsi="Times New Roman"/>
          <w:i/>
          <w:sz w:val="20"/>
          <w:szCs w:val="20"/>
        </w:rPr>
        <w:t>measures</w:t>
      </w:r>
      <w:r w:rsidR="00627AC0" w:rsidRPr="00627AC0">
        <w:rPr>
          <w:rFonts w:ascii="Times New Roman" w:hAnsi="Times New Roman"/>
          <w:sz w:val="20"/>
          <w:szCs w:val="20"/>
        </w:rPr>
        <w:t xml:space="preserve"> before </w:t>
      </w:r>
      <w:r w:rsidR="009456CD">
        <w:rPr>
          <w:rFonts w:ascii="Times New Roman" w:hAnsi="Times New Roman"/>
          <w:sz w:val="20"/>
          <w:szCs w:val="20"/>
        </w:rPr>
        <w:t xml:space="preserve">or after the filing of a </w:t>
      </w:r>
      <w:r w:rsidR="009456CD" w:rsidRPr="00152EEC">
        <w:rPr>
          <w:rFonts w:ascii="Times New Roman" w:hAnsi="Times New Roman"/>
          <w:i/>
          <w:sz w:val="20"/>
          <w:szCs w:val="20"/>
        </w:rPr>
        <w:t>formal complaint</w:t>
      </w:r>
      <w:r w:rsidR="009456CD">
        <w:rPr>
          <w:rFonts w:ascii="Times New Roman" w:hAnsi="Times New Roman"/>
          <w:sz w:val="20"/>
          <w:szCs w:val="20"/>
        </w:rPr>
        <w:t xml:space="preserve"> or where </w:t>
      </w:r>
      <w:r w:rsidR="0034597A">
        <w:rPr>
          <w:rFonts w:ascii="Times New Roman" w:hAnsi="Times New Roman"/>
          <w:sz w:val="20"/>
          <w:szCs w:val="20"/>
        </w:rPr>
        <w:t xml:space="preserve">a report of </w:t>
      </w:r>
      <w:r w:rsidR="00457F19">
        <w:rPr>
          <w:rFonts w:ascii="Times New Roman" w:hAnsi="Times New Roman"/>
          <w:i/>
          <w:sz w:val="20"/>
          <w:szCs w:val="20"/>
        </w:rPr>
        <w:t>Sexual Misconduct</w:t>
      </w:r>
      <w:r w:rsidR="0034597A">
        <w:rPr>
          <w:rFonts w:ascii="Times New Roman" w:hAnsi="Times New Roman"/>
          <w:sz w:val="20"/>
          <w:szCs w:val="20"/>
        </w:rPr>
        <w:t xml:space="preserve"> has been made but no </w:t>
      </w:r>
      <w:r w:rsidR="009456CD" w:rsidRPr="00152EEC">
        <w:rPr>
          <w:rFonts w:ascii="Times New Roman" w:hAnsi="Times New Roman"/>
          <w:i/>
          <w:sz w:val="20"/>
          <w:szCs w:val="20"/>
        </w:rPr>
        <w:t>formal complaint</w:t>
      </w:r>
      <w:r w:rsidR="009456CD">
        <w:rPr>
          <w:rFonts w:ascii="Times New Roman" w:hAnsi="Times New Roman"/>
          <w:sz w:val="20"/>
          <w:szCs w:val="20"/>
        </w:rPr>
        <w:t xml:space="preserve"> has been filed.</w:t>
      </w:r>
      <w:r w:rsidR="00E837D5">
        <w:rPr>
          <w:rFonts w:ascii="Times New Roman" w:hAnsi="Times New Roman"/>
          <w:sz w:val="20"/>
          <w:szCs w:val="20"/>
        </w:rPr>
        <w:t xml:space="preserve">  </w:t>
      </w:r>
      <w:r w:rsidR="009456CD" w:rsidRPr="00152EEC">
        <w:rPr>
          <w:rFonts w:ascii="Times New Roman" w:hAnsi="Times New Roman"/>
          <w:i/>
          <w:sz w:val="20"/>
          <w:szCs w:val="20"/>
        </w:rPr>
        <w:t xml:space="preserve">Supportive </w:t>
      </w:r>
      <w:r w:rsidR="00627AC0" w:rsidRPr="00152EEC">
        <w:rPr>
          <w:rFonts w:ascii="Times New Roman" w:hAnsi="Times New Roman"/>
          <w:i/>
          <w:sz w:val="20"/>
          <w:szCs w:val="20"/>
        </w:rPr>
        <w:t>measures</w:t>
      </w:r>
      <w:r w:rsidR="00B938D7" w:rsidRPr="00B938D7">
        <w:t xml:space="preserve"> </w:t>
      </w:r>
      <w:r w:rsidR="009E1CF5">
        <w:rPr>
          <w:rFonts w:ascii="Times New Roman" w:hAnsi="Times New Roman"/>
          <w:sz w:val="20"/>
          <w:szCs w:val="20"/>
        </w:rPr>
        <w:t>are</w:t>
      </w:r>
      <w:r w:rsidR="00B938D7" w:rsidRPr="00B938D7">
        <w:rPr>
          <w:rFonts w:ascii="Times New Roman" w:hAnsi="Times New Roman"/>
          <w:sz w:val="20"/>
          <w:szCs w:val="20"/>
        </w:rPr>
        <w:t xml:space="preserve"> non-disciplinary, non-punitive individualized services offered as </w:t>
      </w:r>
      <w:r w:rsidR="00EE6644" w:rsidRPr="00B938D7">
        <w:rPr>
          <w:rFonts w:ascii="Times New Roman" w:hAnsi="Times New Roman"/>
          <w:sz w:val="20"/>
          <w:szCs w:val="20"/>
        </w:rPr>
        <w:t>appropriate, as</w:t>
      </w:r>
      <w:r w:rsidR="00B938D7" w:rsidRPr="00B938D7">
        <w:rPr>
          <w:rFonts w:ascii="Times New Roman" w:hAnsi="Times New Roman"/>
          <w:sz w:val="20"/>
          <w:szCs w:val="20"/>
        </w:rPr>
        <w:t xml:space="preserve"> reasonably available, and without fee or charge to the </w:t>
      </w:r>
      <w:r w:rsidR="00B938D7" w:rsidRPr="0029067E">
        <w:rPr>
          <w:rFonts w:ascii="Times New Roman" w:hAnsi="Times New Roman"/>
          <w:i/>
          <w:iCs/>
          <w:sz w:val="20"/>
          <w:szCs w:val="20"/>
        </w:rPr>
        <w:t>complainant</w:t>
      </w:r>
      <w:r w:rsidR="00B938D7" w:rsidRPr="00B938D7">
        <w:rPr>
          <w:rFonts w:ascii="Times New Roman" w:hAnsi="Times New Roman"/>
          <w:sz w:val="20"/>
          <w:szCs w:val="20"/>
        </w:rPr>
        <w:t xml:space="preserve"> or the</w:t>
      </w:r>
      <w:r w:rsidR="00B938D7" w:rsidRPr="00033493">
        <w:rPr>
          <w:rFonts w:ascii="Times New Roman" w:hAnsi="Times New Roman"/>
          <w:i/>
          <w:sz w:val="20"/>
          <w:szCs w:val="20"/>
        </w:rPr>
        <w:t xml:space="preserve"> respondent</w:t>
      </w:r>
      <w:r w:rsidR="00B938D7">
        <w:rPr>
          <w:rFonts w:ascii="Times New Roman" w:hAnsi="Times New Roman"/>
          <w:sz w:val="20"/>
          <w:szCs w:val="20"/>
        </w:rPr>
        <w:t xml:space="preserve"> </w:t>
      </w:r>
      <w:r w:rsidR="003914CF">
        <w:rPr>
          <w:rFonts w:ascii="Times New Roman" w:hAnsi="Times New Roman"/>
          <w:sz w:val="20"/>
          <w:szCs w:val="20"/>
        </w:rPr>
        <w:t>and</w:t>
      </w:r>
      <w:r w:rsidR="00B938D7">
        <w:rPr>
          <w:rFonts w:ascii="Times New Roman" w:hAnsi="Times New Roman"/>
          <w:sz w:val="20"/>
          <w:szCs w:val="20"/>
        </w:rPr>
        <w:t xml:space="preserve"> are</w:t>
      </w:r>
      <w:r w:rsidR="00B938D7" w:rsidRPr="00B938D7">
        <w:t xml:space="preserve"> </w:t>
      </w:r>
      <w:r w:rsidR="00B938D7" w:rsidRPr="00B938D7">
        <w:rPr>
          <w:rFonts w:ascii="Times New Roman" w:hAnsi="Times New Roman"/>
          <w:sz w:val="20"/>
          <w:szCs w:val="20"/>
        </w:rPr>
        <w:t xml:space="preserve">designed to restore or preserve equal access to the </w:t>
      </w:r>
      <w:r w:rsidR="00B938D7">
        <w:rPr>
          <w:rFonts w:ascii="Times New Roman" w:hAnsi="Times New Roman"/>
          <w:sz w:val="20"/>
          <w:szCs w:val="20"/>
        </w:rPr>
        <w:t xml:space="preserve">university’s </w:t>
      </w:r>
      <w:r w:rsidR="00B938D7" w:rsidRPr="009E1CF5">
        <w:rPr>
          <w:rFonts w:ascii="Times New Roman" w:hAnsi="Times New Roman"/>
          <w:i/>
          <w:sz w:val="20"/>
          <w:szCs w:val="20"/>
        </w:rPr>
        <w:t>education program or activity</w:t>
      </w:r>
      <w:r w:rsidR="00B938D7" w:rsidRPr="00B938D7">
        <w:rPr>
          <w:rFonts w:ascii="Times New Roman" w:hAnsi="Times New Roman"/>
          <w:sz w:val="20"/>
          <w:szCs w:val="20"/>
        </w:rPr>
        <w:t xml:space="preserve"> without unreasonably burdening the other party, including measures designed to protect the safety of all parties or the </w:t>
      </w:r>
      <w:r w:rsidR="00B938D7">
        <w:rPr>
          <w:rFonts w:ascii="Times New Roman" w:hAnsi="Times New Roman"/>
          <w:sz w:val="20"/>
          <w:szCs w:val="20"/>
        </w:rPr>
        <w:t xml:space="preserve">university’s </w:t>
      </w:r>
      <w:r w:rsidR="00B938D7" w:rsidRPr="00B938D7">
        <w:rPr>
          <w:rFonts w:ascii="Times New Roman" w:hAnsi="Times New Roman"/>
          <w:sz w:val="20"/>
          <w:szCs w:val="20"/>
        </w:rPr>
        <w:t xml:space="preserve">educational </w:t>
      </w:r>
      <w:r w:rsidR="009E1CF5">
        <w:rPr>
          <w:rFonts w:ascii="Times New Roman" w:hAnsi="Times New Roman"/>
          <w:sz w:val="20"/>
          <w:szCs w:val="20"/>
        </w:rPr>
        <w:t xml:space="preserve">or work </w:t>
      </w:r>
      <w:r w:rsidR="00B938D7" w:rsidRPr="00B938D7">
        <w:rPr>
          <w:rFonts w:ascii="Times New Roman" w:hAnsi="Times New Roman"/>
          <w:sz w:val="20"/>
          <w:szCs w:val="20"/>
        </w:rPr>
        <w:t xml:space="preserve">environment, or deter </w:t>
      </w:r>
      <w:r w:rsidR="00457F19">
        <w:rPr>
          <w:rFonts w:ascii="Times New Roman" w:hAnsi="Times New Roman"/>
          <w:i/>
          <w:sz w:val="20"/>
          <w:szCs w:val="20"/>
        </w:rPr>
        <w:t>Sexual Misconduct</w:t>
      </w:r>
      <w:r w:rsidR="00B938D7">
        <w:rPr>
          <w:rFonts w:ascii="Times New Roman" w:hAnsi="Times New Roman"/>
          <w:sz w:val="20"/>
          <w:szCs w:val="20"/>
        </w:rPr>
        <w:t xml:space="preserve">.  </w:t>
      </w:r>
      <w:r w:rsidR="00B938D7" w:rsidRPr="00033493">
        <w:rPr>
          <w:rFonts w:ascii="Times New Roman" w:hAnsi="Times New Roman"/>
          <w:i/>
          <w:iCs/>
          <w:sz w:val="20"/>
          <w:szCs w:val="20"/>
        </w:rPr>
        <w:t>Supportive measures</w:t>
      </w:r>
      <w:r w:rsidR="00B938D7">
        <w:rPr>
          <w:rFonts w:ascii="Times New Roman" w:hAnsi="Times New Roman"/>
          <w:sz w:val="20"/>
          <w:szCs w:val="20"/>
        </w:rPr>
        <w:t xml:space="preserve"> </w:t>
      </w:r>
      <w:r w:rsidR="00627AC0" w:rsidRPr="00627AC0">
        <w:rPr>
          <w:rFonts w:ascii="Times New Roman" w:hAnsi="Times New Roman"/>
          <w:sz w:val="20"/>
          <w:szCs w:val="20"/>
        </w:rPr>
        <w:t xml:space="preserve">may include counseling, extensions of time or other course-related adjustments, modifications of work or class schedules, campus </w:t>
      </w:r>
      <w:r w:rsidR="009E1CF5">
        <w:rPr>
          <w:rFonts w:ascii="Times New Roman" w:hAnsi="Times New Roman"/>
          <w:sz w:val="20"/>
          <w:szCs w:val="20"/>
        </w:rPr>
        <w:t xml:space="preserve">safety </w:t>
      </w:r>
      <w:r w:rsidR="00627AC0" w:rsidRPr="00627AC0">
        <w:rPr>
          <w:rFonts w:ascii="Times New Roman" w:hAnsi="Times New Roman"/>
          <w:sz w:val="20"/>
          <w:szCs w:val="20"/>
        </w:rPr>
        <w:t xml:space="preserve">escort services, </w:t>
      </w:r>
      <w:r w:rsidR="00B938D7">
        <w:rPr>
          <w:rFonts w:ascii="Times New Roman" w:hAnsi="Times New Roman"/>
          <w:sz w:val="20"/>
          <w:szCs w:val="20"/>
        </w:rPr>
        <w:t>mutual</w:t>
      </w:r>
      <w:r w:rsidR="0034597A">
        <w:rPr>
          <w:rFonts w:ascii="Times New Roman" w:hAnsi="Times New Roman"/>
          <w:sz w:val="20"/>
          <w:szCs w:val="20"/>
        </w:rPr>
        <w:t xml:space="preserve"> or individual</w:t>
      </w:r>
      <w:r w:rsidR="00B938D7">
        <w:rPr>
          <w:rFonts w:ascii="Times New Roman" w:hAnsi="Times New Roman"/>
          <w:sz w:val="20"/>
          <w:szCs w:val="20"/>
        </w:rPr>
        <w:t xml:space="preserve"> </w:t>
      </w:r>
      <w:r w:rsidR="00627AC0" w:rsidRPr="00627AC0">
        <w:rPr>
          <w:rFonts w:ascii="Times New Roman" w:hAnsi="Times New Roman"/>
          <w:sz w:val="20"/>
          <w:szCs w:val="20"/>
        </w:rPr>
        <w:t xml:space="preserve">restrictions on contact between the parties, changes in work or housing locations, leaves of absence, increased security and monitoring of certain areas of campus, and other similar </w:t>
      </w:r>
      <w:r w:rsidR="00B938D7">
        <w:rPr>
          <w:rFonts w:ascii="Times New Roman" w:hAnsi="Times New Roman"/>
          <w:sz w:val="20"/>
          <w:szCs w:val="20"/>
        </w:rPr>
        <w:t>measures</w:t>
      </w:r>
      <w:r w:rsidR="00E837D5" w:rsidRPr="008953B5">
        <w:rPr>
          <w:rFonts w:ascii="Times New Roman" w:hAnsi="Times New Roman"/>
          <w:sz w:val="20"/>
          <w:szCs w:val="20"/>
        </w:rPr>
        <w:t xml:space="preserve">.  </w:t>
      </w:r>
      <w:r w:rsidR="008D4C1D" w:rsidRPr="008953B5">
        <w:rPr>
          <w:rFonts w:ascii="Times New Roman" w:hAnsi="Times New Roman"/>
          <w:sz w:val="20"/>
          <w:szCs w:val="20"/>
        </w:rPr>
        <w:t xml:space="preserve">The university will keep confidential any </w:t>
      </w:r>
      <w:r w:rsidR="008D4C1D" w:rsidRPr="008953B5">
        <w:rPr>
          <w:rFonts w:ascii="Times New Roman" w:hAnsi="Times New Roman"/>
          <w:i/>
          <w:sz w:val="20"/>
          <w:szCs w:val="20"/>
        </w:rPr>
        <w:t>supportive measures</w:t>
      </w:r>
      <w:r w:rsidR="008D4C1D" w:rsidRPr="008953B5">
        <w:rPr>
          <w:rFonts w:ascii="Times New Roman" w:hAnsi="Times New Roman"/>
          <w:sz w:val="20"/>
          <w:szCs w:val="20"/>
        </w:rPr>
        <w:t xml:space="preserve"> provided to the</w:t>
      </w:r>
      <w:r w:rsidR="008D4C1D" w:rsidRPr="008953B5">
        <w:rPr>
          <w:rFonts w:ascii="Times New Roman" w:hAnsi="Times New Roman"/>
          <w:i/>
          <w:sz w:val="20"/>
          <w:szCs w:val="20"/>
        </w:rPr>
        <w:t xml:space="preserve"> complainant</w:t>
      </w:r>
      <w:r w:rsidR="008D4C1D" w:rsidRPr="008953B5">
        <w:rPr>
          <w:rFonts w:ascii="Times New Roman" w:hAnsi="Times New Roman"/>
          <w:sz w:val="20"/>
          <w:szCs w:val="20"/>
        </w:rPr>
        <w:t xml:space="preserve"> or </w:t>
      </w:r>
      <w:r w:rsidR="008D4C1D" w:rsidRPr="008953B5">
        <w:rPr>
          <w:rFonts w:ascii="Times New Roman" w:hAnsi="Times New Roman"/>
          <w:i/>
          <w:sz w:val="20"/>
          <w:szCs w:val="20"/>
        </w:rPr>
        <w:t>respondent</w:t>
      </w:r>
      <w:r w:rsidR="008D4C1D" w:rsidRPr="008953B5">
        <w:rPr>
          <w:rFonts w:ascii="Times New Roman" w:hAnsi="Times New Roman"/>
          <w:sz w:val="20"/>
          <w:szCs w:val="20"/>
        </w:rPr>
        <w:t>, to the extent that maintaining such confidentiality will not impair the university’s ability</w:t>
      </w:r>
      <w:r w:rsidR="002D6343">
        <w:rPr>
          <w:rFonts w:ascii="Times New Roman" w:hAnsi="Times New Roman"/>
          <w:sz w:val="20"/>
          <w:szCs w:val="20"/>
        </w:rPr>
        <w:t xml:space="preserve"> to</w:t>
      </w:r>
      <w:r w:rsidR="008D4C1D" w:rsidRPr="008953B5">
        <w:rPr>
          <w:rFonts w:ascii="Times New Roman" w:hAnsi="Times New Roman"/>
          <w:sz w:val="20"/>
          <w:szCs w:val="20"/>
        </w:rPr>
        <w:t xml:space="preserve"> provide the </w:t>
      </w:r>
      <w:r w:rsidR="008D4C1D" w:rsidRPr="008953B5">
        <w:rPr>
          <w:rFonts w:ascii="Times New Roman" w:hAnsi="Times New Roman"/>
          <w:i/>
          <w:sz w:val="20"/>
          <w:szCs w:val="20"/>
        </w:rPr>
        <w:t>supportive measures</w:t>
      </w:r>
      <w:r w:rsidR="008D4C1D" w:rsidRPr="008953B5">
        <w:rPr>
          <w:rFonts w:ascii="Times New Roman" w:hAnsi="Times New Roman"/>
          <w:sz w:val="20"/>
          <w:szCs w:val="20"/>
        </w:rPr>
        <w:t>.</w:t>
      </w:r>
      <w:r w:rsidR="008D4C1D">
        <w:rPr>
          <w:rFonts w:ascii="Times New Roman" w:hAnsi="Times New Roman"/>
          <w:sz w:val="20"/>
          <w:szCs w:val="20"/>
        </w:rPr>
        <w:t xml:space="preserve">  </w:t>
      </w:r>
      <w:r w:rsidR="00B938D7" w:rsidRPr="009E1CF5">
        <w:rPr>
          <w:rFonts w:ascii="Times New Roman" w:hAnsi="Times New Roman"/>
          <w:i/>
          <w:iCs/>
          <w:sz w:val="20"/>
          <w:szCs w:val="20"/>
        </w:rPr>
        <w:t xml:space="preserve">Supportive </w:t>
      </w:r>
      <w:r w:rsidR="00627AC0" w:rsidRPr="009E1CF5">
        <w:rPr>
          <w:rFonts w:ascii="Times New Roman" w:hAnsi="Times New Roman"/>
          <w:i/>
          <w:iCs/>
          <w:sz w:val="20"/>
          <w:szCs w:val="20"/>
        </w:rPr>
        <w:t>measures</w:t>
      </w:r>
      <w:r w:rsidR="00627AC0" w:rsidRPr="00627AC0">
        <w:rPr>
          <w:rFonts w:ascii="Times New Roman" w:hAnsi="Times New Roman"/>
          <w:sz w:val="20"/>
          <w:szCs w:val="20"/>
        </w:rPr>
        <w:t xml:space="preserve"> should be individualized and appropriate based on the information gathered by the Title IX Coordinator</w:t>
      </w:r>
      <w:r w:rsidR="002865EC">
        <w:rPr>
          <w:rFonts w:ascii="Times New Roman" w:hAnsi="Times New Roman"/>
          <w:sz w:val="20"/>
          <w:szCs w:val="20"/>
        </w:rPr>
        <w:t xml:space="preserve"> or designee</w:t>
      </w:r>
      <w:r w:rsidR="009D5048">
        <w:rPr>
          <w:rFonts w:ascii="Times New Roman" w:hAnsi="Times New Roman"/>
          <w:sz w:val="20"/>
          <w:szCs w:val="20"/>
        </w:rPr>
        <w:t>.</w:t>
      </w:r>
    </w:p>
    <w:p w14:paraId="4AE18402" w14:textId="77777777" w:rsidR="00EA3497" w:rsidRDefault="00EA3497" w:rsidP="00EB2182">
      <w:pPr>
        <w:pStyle w:val="ListParagraph"/>
        <w:spacing w:after="0" w:afterAutospacing="0"/>
        <w:ind w:left="1260"/>
        <w:rPr>
          <w:rFonts w:ascii="Times New Roman" w:hAnsi="Times New Roman"/>
          <w:sz w:val="20"/>
          <w:szCs w:val="20"/>
        </w:rPr>
      </w:pPr>
    </w:p>
    <w:p w14:paraId="5369A2E9" w14:textId="48DE2D97" w:rsidR="00EA3497" w:rsidRDefault="00DE5E47" w:rsidP="00EB2182">
      <w:pPr>
        <w:pStyle w:val="ListParagraph"/>
        <w:numPr>
          <w:ilvl w:val="1"/>
          <w:numId w:val="57"/>
        </w:numPr>
        <w:spacing w:after="0" w:afterAutospacing="0"/>
        <w:ind w:left="1170"/>
        <w:rPr>
          <w:rFonts w:ascii="Times New Roman" w:hAnsi="Times New Roman"/>
          <w:sz w:val="20"/>
          <w:szCs w:val="20"/>
        </w:rPr>
      </w:pPr>
      <w:r>
        <w:rPr>
          <w:rFonts w:ascii="Times New Roman" w:hAnsi="Times New Roman"/>
          <w:sz w:val="20"/>
          <w:szCs w:val="20"/>
        </w:rPr>
        <w:lastRenderedPageBreak/>
        <w:t>M</w:t>
      </w:r>
      <w:r w:rsidR="00EA3497">
        <w:rPr>
          <w:rFonts w:ascii="Times New Roman" w:hAnsi="Times New Roman"/>
          <w:sz w:val="20"/>
          <w:szCs w:val="20"/>
        </w:rPr>
        <w:t xml:space="preserve">ay remove a </w:t>
      </w:r>
      <w:r w:rsidR="00EA3497" w:rsidRPr="00033493">
        <w:rPr>
          <w:rFonts w:ascii="Times New Roman" w:hAnsi="Times New Roman"/>
          <w:i/>
          <w:sz w:val="20"/>
          <w:szCs w:val="20"/>
        </w:rPr>
        <w:t>respondent</w:t>
      </w:r>
      <w:r w:rsidR="00EA3497">
        <w:rPr>
          <w:rFonts w:ascii="Times New Roman" w:hAnsi="Times New Roman"/>
          <w:sz w:val="20"/>
          <w:szCs w:val="20"/>
        </w:rPr>
        <w:t xml:space="preserve"> from an </w:t>
      </w:r>
      <w:r w:rsidR="00EA3497" w:rsidRPr="00152EEC">
        <w:rPr>
          <w:rFonts w:ascii="Times New Roman" w:hAnsi="Times New Roman"/>
          <w:i/>
          <w:sz w:val="20"/>
          <w:szCs w:val="20"/>
        </w:rPr>
        <w:t>education program or activity</w:t>
      </w:r>
      <w:r w:rsidR="00EA3497">
        <w:rPr>
          <w:rFonts w:ascii="Times New Roman" w:hAnsi="Times New Roman"/>
          <w:sz w:val="20"/>
          <w:szCs w:val="20"/>
        </w:rPr>
        <w:t xml:space="preserve"> on an emergency basis after the university undertakes an individualized safety and risk analysis, determines that an immediate threat to the physical health or safety of any student or other individual arising from the allegations of </w:t>
      </w:r>
      <w:r w:rsidR="00457F19" w:rsidRPr="009E1CF5">
        <w:rPr>
          <w:rFonts w:ascii="Times New Roman" w:hAnsi="Times New Roman"/>
          <w:i/>
          <w:sz w:val="20"/>
          <w:szCs w:val="20"/>
        </w:rPr>
        <w:t>Sexual Misconduct</w:t>
      </w:r>
      <w:r w:rsidR="00EA3497">
        <w:rPr>
          <w:rFonts w:ascii="Times New Roman" w:hAnsi="Times New Roman"/>
          <w:sz w:val="20"/>
          <w:szCs w:val="20"/>
        </w:rPr>
        <w:t xml:space="preserve"> justifies removal, and provide</w:t>
      </w:r>
      <w:r w:rsidR="00EE6644">
        <w:rPr>
          <w:rFonts w:ascii="Times New Roman" w:hAnsi="Times New Roman"/>
          <w:sz w:val="20"/>
          <w:szCs w:val="20"/>
        </w:rPr>
        <w:t>s</w:t>
      </w:r>
      <w:r w:rsidR="00EA3497">
        <w:rPr>
          <w:rFonts w:ascii="Times New Roman" w:hAnsi="Times New Roman"/>
          <w:sz w:val="20"/>
          <w:szCs w:val="20"/>
        </w:rPr>
        <w:t xml:space="preserve"> the </w:t>
      </w:r>
      <w:r w:rsidR="00EA3497" w:rsidRPr="00D60FD5">
        <w:rPr>
          <w:rFonts w:ascii="Times New Roman" w:hAnsi="Times New Roman"/>
          <w:i/>
          <w:sz w:val="20"/>
          <w:szCs w:val="20"/>
        </w:rPr>
        <w:t>respondent</w:t>
      </w:r>
      <w:r w:rsidR="00EA3497">
        <w:rPr>
          <w:rFonts w:ascii="Times New Roman" w:hAnsi="Times New Roman"/>
          <w:sz w:val="20"/>
          <w:szCs w:val="20"/>
        </w:rPr>
        <w:t xml:space="preserve"> with notice and an opportunity to challenge the decision immediately following the removal. </w:t>
      </w:r>
      <w:r w:rsidR="00F25E16">
        <w:rPr>
          <w:rFonts w:ascii="Times New Roman" w:hAnsi="Times New Roman"/>
          <w:sz w:val="20"/>
          <w:szCs w:val="20"/>
        </w:rPr>
        <w:t xml:space="preserve"> </w:t>
      </w:r>
      <w:r w:rsidR="00EA3497">
        <w:rPr>
          <w:rFonts w:ascii="Times New Roman" w:hAnsi="Times New Roman"/>
          <w:sz w:val="20"/>
          <w:szCs w:val="20"/>
        </w:rPr>
        <w:t>The university may also place a non-student employee on administrative leave during the pendency of a grievance process.</w:t>
      </w:r>
    </w:p>
    <w:p w14:paraId="1A6BA0FA" w14:textId="77777777" w:rsidR="00627AC0" w:rsidRPr="00627AC0" w:rsidRDefault="00627AC0" w:rsidP="00EB2182">
      <w:pPr>
        <w:pStyle w:val="ListParagraph"/>
        <w:spacing w:after="0" w:afterAutospacing="0"/>
        <w:ind w:left="1260"/>
        <w:rPr>
          <w:rFonts w:ascii="Times New Roman" w:hAnsi="Times New Roman"/>
          <w:sz w:val="20"/>
          <w:szCs w:val="20"/>
        </w:rPr>
      </w:pPr>
    </w:p>
    <w:p w14:paraId="0B813A83" w14:textId="77777777" w:rsidR="001736E1" w:rsidRDefault="00627AC0" w:rsidP="00EB2182">
      <w:pPr>
        <w:pStyle w:val="ListParagraph"/>
        <w:numPr>
          <w:ilvl w:val="1"/>
          <w:numId w:val="57"/>
        </w:numPr>
        <w:spacing w:after="0" w:afterAutospacing="0"/>
        <w:ind w:left="1170"/>
        <w:rPr>
          <w:rFonts w:ascii="Times New Roman" w:hAnsi="Times New Roman"/>
          <w:sz w:val="20"/>
          <w:szCs w:val="20"/>
        </w:rPr>
      </w:pPr>
      <w:r w:rsidRPr="00627AC0">
        <w:rPr>
          <w:rFonts w:ascii="Times New Roman" w:hAnsi="Times New Roman"/>
          <w:sz w:val="20"/>
          <w:szCs w:val="20"/>
        </w:rPr>
        <w:t xml:space="preserve">Includes advance </w:t>
      </w:r>
      <w:r w:rsidR="00C65958">
        <w:rPr>
          <w:rFonts w:ascii="Times New Roman" w:hAnsi="Times New Roman"/>
          <w:sz w:val="20"/>
          <w:szCs w:val="20"/>
        </w:rPr>
        <w:t xml:space="preserve">written </w:t>
      </w:r>
      <w:r w:rsidRPr="00627AC0">
        <w:rPr>
          <w:rFonts w:ascii="Times New Roman" w:hAnsi="Times New Roman"/>
          <w:sz w:val="20"/>
          <w:szCs w:val="20"/>
        </w:rPr>
        <w:t>notice of allegations to all parties</w:t>
      </w:r>
      <w:r w:rsidR="00EA3497">
        <w:rPr>
          <w:rFonts w:ascii="Times New Roman" w:hAnsi="Times New Roman"/>
          <w:sz w:val="20"/>
          <w:szCs w:val="20"/>
        </w:rPr>
        <w:t xml:space="preserve"> with sufficient </w:t>
      </w:r>
      <w:r w:rsidR="00C65958">
        <w:rPr>
          <w:rFonts w:ascii="Times New Roman" w:hAnsi="Times New Roman"/>
          <w:sz w:val="20"/>
          <w:szCs w:val="20"/>
        </w:rPr>
        <w:t>time</w:t>
      </w:r>
      <w:r w:rsidR="00EA3497">
        <w:rPr>
          <w:rFonts w:ascii="Times New Roman" w:hAnsi="Times New Roman"/>
          <w:sz w:val="20"/>
          <w:szCs w:val="20"/>
        </w:rPr>
        <w:t xml:space="preserve"> to </w:t>
      </w:r>
      <w:r w:rsidR="00C65958">
        <w:rPr>
          <w:rFonts w:ascii="Times New Roman" w:hAnsi="Times New Roman"/>
          <w:sz w:val="20"/>
          <w:szCs w:val="20"/>
        </w:rPr>
        <w:t>prepare</w:t>
      </w:r>
      <w:r w:rsidR="00EA3497">
        <w:rPr>
          <w:rFonts w:ascii="Times New Roman" w:hAnsi="Times New Roman"/>
          <w:sz w:val="20"/>
          <w:szCs w:val="20"/>
        </w:rPr>
        <w:t xml:space="preserve"> a response before any initial interview.  Notice will include</w:t>
      </w:r>
      <w:r w:rsidR="001736E1">
        <w:rPr>
          <w:rFonts w:ascii="Times New Roman" w:hAnsi="Times New Roman"/>
          <w:sz w:val="20"/>
          <w:szCs w:val="20"/>
        </w:rPr>
        <w:t>:</w:t>
      </w:r>
    </w:p>
    <w:p w14:paraId="22EBDCFE" w14:textId="77777777" w:rsidR="001736E1" w:rsidRPr="001736E1" w:rsidRDefault="001736E1" w:rsidP="001736E1">
      <w:pPr>
        <w:pStyle w:val="ListParagraph"/>
        <w:rPr>
          <w:rFonts w:ascii="Times New Roman" w:hAnsi="Times New Roman"/>
          <w:sz w:val="20"/>
          <w:szCs w:val="20"/>
        </w:rPr>
      </w:pPr>
    </w:p>
    <w:p w14:paraId="20C87559" w14:textId="27E41C14" w:rsidR="001736E1" w:rsidRDefault="001736E1" w:rsidP="00EB2182">
      <w:pPr>
        <w:pStyle w:val="ListParagraph"/>
        <w:numPr>
          <w:ilvl w:val="2"/>
          <w:numId w:val="57"/>
        </w:numPr>
        <w:spacing w:after="0" w:afterAutospacing="0"/>
        <w:ind w:left="1530" w:hanging="360"/>
        <w:rPr>
          <w:rFonts w:ascii="Times New Roman" w:hAnsi="Times New Roman"/>
          <w:sz w:val="20"/>
          <w:szCs w:val="20"/>
        </w:rPr>
      </w:pPr>
      <w:r>
        <w:rPr>
          <w:rFonts w:ascii="Times New Roman" w:hAnsi="Times New Roman"/>
          <w:sz w:val="20"/>
          <w:szCs w:val="20"/>
        </w:rPr>
        <w:t>T</w:t>
      </w:r>
      <w:r w:rsidR="00627AC0" w:rsidRPr="00627AC0">
        <w:rPr>
          <w:rFonts w:ascii="Times New Roman" w:hAnsi="Times New Roman"/>
          <w:sz w:val="20"/>
          <w:szCs w:val="20"/>
        </w:rPr>
        <w:t xml:space="preserve">he identity of </w:t>
      </w:r>
      <w:r w:rsidR="00627AC0" w:rsidRPr="00EA3497">
        <w:rPr>
          <w:rFonts w:ascii="Times New Roman" w:hAnsi="Times New Roman"/>
          <w:sz w:val="20"/>
          <w:szCs w:val="20"/>
        </w:rPr>
        <w:t xml:space="preserve">the </w:t>
      </w:r>
      <w:r w:rsidR="00EA3497" w:rsidRPr="00EA3497">
        <w:rPr>
          <w:rFonts w:ascii="Times New Roman" w:hAnsi="Times New Roman"/>
          <w:sz w:val="20"/>
          <w:szCs w:val="20"/>
        </w:rPr>
        <w:t>parties involved in the incident</w:t>
      </w:r>
      <w:r w:rsidR="009E1CF5">
        <w:rPr>
          <w:rFonts w:ascii="Times New Roman" w:hAnsi="Times New Roman"/>
          <w:sz w:val="20"/>
          <w:szCs w:val="20"/>
        </w:rPr>
        <w:t>;</w:t>
      </w:r>
      <w:r w:rsidR="00EA3497">
        <w:rPr>
          <w:rFonts w:ascii="Times New Roman" w:hAnsi="Times New Roman"/>
          <w:i/>
          <w:sz w:val="20"/>
          <w:szCs w:val="20"/>
        </w:rPr>
        <w:t xml:space="preserve"> </w:t>
      </w:r>
      <w:r w:rsidR="00627AC0" w:rsidRPr="00627AC0">
        <w:rPr>
          <w:rFonts w:ascii="Times New Roman" w:hAnsi="Times New Roman"/>
          <w:sz w:val="20"/>
          <w:szCs w:val="20"/>
        </w:rPr>
        <w:t xml:space="preserve"> </w:t>
      </w:r>
    </w:p>
    <w:p w14:paraId="070151A5" w14:textId="529F0BDF" w:rsidR="001736E1" w:rsidRDefault="001736E1" w:rsidP="00EB2182">
      <w:pPr>
        <w:pStyle w:val="ListParagraph"/>
        <w:numPr>
          <w:ilvl w:val="2"/>
          <w:numId w:val="57"/>
        </w:numPr>
        <w:spacing w:after="0" w:afterAutospacing="0"/>
        <w:ind w:left="1530" w:hanging="360"/>
        <w:rPr>
          <w:rFonts w:ascii="Times New Roman" w:hAnsi="Times New Roman"/>
          <w:sz w:val="20"/>
          <w:szCs w:val="20"/>
        </w:rPr>
      </w:pPr>
      <w:r>
        <w:rPr>
          <w:rFonts w:ascii="Times New Roman" w:hAnsi="Times New Roman"/>
          <w:sz w:val="20"/>
          <w:szCs w:val="20"/>
        </w:rPr>
        <w:t>T</w:t>
      </w:r>
      <w:r w:rsidR="00627AC0" w:rsidRPr="00627AC0">
        <w:rPr>
          <w:rFonts w:ascii="Times New Roman" w:hAnsi="Times New Roman"/>
          <w:sz w:val="20"/>
          <w:szCs w:val="20"/>
        </w:rPr>
        <w:t>he specific section</w:t>
      </w:r>
      <w:r w:rsidR="009E1CF5">
        <w:rPr>
          <w:rFonts w:ascii="Times New Roman" w:hAnsi="Times New Roman"/>
          <w:sz w:val="20"/>
          <w:szCs w:val="20"/>
        </w:rPr>
        <w:t>(s)</w:t>
      </w:r>
      <w:r w:rsidR="00627AC0" w:rsidRPr="00627AC0">
        <w:rPr>
          <w:rFonts w:ascii="Times New Roman" w:hAnsi="Times New Roman"/>
          <w:sz w:val="20"/>
          <w:szCs w:val="20"/>
        </w:rPr>
        <w:t xml:space="preserve"> of the </w:t>
      </w:r>
      <w:r w:rsidR="003914CF">
        <w:rPr>
          <w:rFonts w:ascii="Times New Roman" w:hAnsi="Times New Roman"/>
          <w:sz w:val="20"/>
          <w:szCs w:val="20"/>
        </w:rPr>
        <w:t>P</w:t>
      </w:r>
      <w:r w:rsidR="00627AC0" w:rsidRPr="00627AC0">
        <w:rPr>
          <w:rFonts w:ascii="Times New Roman" w:hAnsi="Times New Roman"/>
          <w:sz w:val="20"/>
          <w:szCs w:val="20"/>
        </w:rPr>
        <w:t>olicy allegedly violated</w:t>
      </w:r>
      <w:r w:rsidR="009E1CF5">
        <w:rPr>
          <w:rFonts w:ascii="Times New Roman" w:hAnsi="Times New Roman"/>
          <w:sz w:val="20"/>
          <w:szCs w:val="20"/>
        </w:rPr>
        <w:t>;</w:t>
      </w:r>
      <w:r w:rsidR="00627AC0" w:rsidRPr="00627AC0">
        <w:rPr>
          <w:rFonts w:ascii="Times New Roman" w:hAnsi="Times New Roman"/>
          <w:sz w:val="20"/>
          <w:szCs w:val="20"/>
        </w:rPr>
        <w:t xml:space="preserve"> </w:t>
      </w:r>
    </w:p>
    <w:p w14:paraId="4B2B2863" w14:textId="334FD7CE" w:rsidR="001736E1" w:rsidRDefault="001736E1" w:rsidP="00EB2182">
      <w:pPr>
        <w:pStyle w:val="ListParagraph"/>
        <w:numPr>
          <w:ilvl w:val="2"/>
          <w:numId w:val="57"/>
        </w:numPr>
        <w:spacing w:after="0" w:afterAutospacing="0"/>
        <w:ind w:left="1530" w:hanging="360"/>
        <w:rPr>
          <w:rFonts w:ascii="Times New Roman" w:hAnsi="Times New Roman"/>
          <w:sz w:val="20"/>
          <w:szCs w:val="20"/>
        </w:rPr>
      </w:pPr>
      <w:r>
        <w:rPr>
          <w:rFonts w:ascii="Times New Roman" w:hAnsi="Times New Roman"/>
          <w:sz w:val="20"/>
          <w:szCs w:val="20"/>
        </w:rPr>
        <w:t>T</w:t>
      </w:r>
      <w:r w:rsidR="00627AC0" w:rsidRPr="00627AC0">
        <w:rPr>
          <w:rFonts w:ascii="Times New Roman" w:hAnsi="Times New Roman"/>
          <w:sz w:val="20"/>
          <w:szCs w:val="20"/>
        </w:rPr>
        <w:t xml:space="preserve">he conduct allegedly constituting </w:t>
      </w:r>
      <w:r w:rsidR="00457F19">
        <w:rPr>
          <w:rFonts w:ascii="Times New Roman" w:hAnsi="Times New Roman"/>
          <w:i/>
          <w:sz w:val="20"/>
          <w:szCs w:val="20"/>
        </w:rPr>
        <w:t>Sexual Misconduct</w:t>
      </w:r>
      <w:r w:rsidR="009E1CF5">
        <w:rPr>
          <w:rFonts w:ascii="Times New Roman" w:hAnsi="Times New Roman"/>
          <w:i/>
          <w:sz w:val="20"/>
          <w:szCs w:val="20"/>
        </w:rPr>
        <w:t>;</w:t>
      </w:r>
      <w:r w:rsidR="00627AC0" w:rsidRPr="00627AC0">
        <w:rPr>
          <w:rFonts w:ascii="Times New Roman" w:hAnsi="Times New Roman"/>
          <w:sz w:val="20"/>
          <w:szCs w:val="20"/>
        </w:rPr>
        <w:t xml:space="preserve"> </w:t>
      </w:r>
    </w:p>
    <w:p w14:paraId="66A8487B" w14:textId="0896B2B1" w:rsidR="001736E1" w:rsidRDefault="001736E1" w:rsidP="00EB2182">
      <w:pPr>
        <w:pStyle w:val="ListParagraph"/>
        <w:numPr>
          <w:ilvl w:val="2"/>
          <w:numId w:val="57"/>
        </w:numPr>
        <w:spacing w:after="0" w:afterAutospacing="0"/>
        <w:ind w:left="1530" w:hanging="360"/>
        <w:rPr>
          <w:rFonts w:ascii="Times New Roman" w:hAnsi="Times New Roman"/>
          <w:sz w:val="20"/>
          <w:szCs w:val="20"/>
        </w:rPr>
      </w:pPr>
      <w:r>
        <w:rPr>
          <w:rFonts w:ascii="Times New Roman" w:hAnsi="Times New Roman"/>
          <w:sz w:val="20"/>
          <w:szCs w:val="20"/>
        </w:rPr>
        <w:t>T</w:t>
      </w:r>
      <w:r w:rsidR="00627AC0" w:rsidRPr="00627AC0">
        <w:rPr>
          <w:rFonts w:ascii="Times New Roman" w:hAnsi="Times New Roman"/>
          <w:sz w:val="20"/>
          <w:szCs w:val="20"/>
        </w:rPr>
        <w:t>he date and location of the alleged incident, to the extent known and available</w:t>
      </w:r>
      <w:r w:rsidR="009E1CF5">
        <w:rPr>
          <w:rFonts w:ascii="Times New Roman" w:hAnsi="Times New Roman"/>
          <w:sz w:val="20"/>
          <w:szCs w:val="20"/>
        </w:rPr>
        <w:t>;</w:t>
      </w:r>
    </w:p>
    <w:p w14:paraId="1851F6F6" w14:textId="3447B803" w:rsidR="00A861A0" w:rsidRDefault="00A861A0" w:rsidP="00EB2182">
      <w:pPr>
        <w:pStyle w:val="ListParagraph"/>
        <w:numPr>
          <w:ilvl w:val="2"/>
          <w:numId w:val="57"/>
        </w:numPr>
        <w:spacing w:after="0" w:afterAutospacing="0"/>
        <w:ind w:left="1530" w:hanging="360"/>
        <w:rPr>
          <w:rFonts w:ascii="Times New Roman" w:hAnsi="Times New Roman"/>
          <w:sz w:val="20"/>
          <w:szCs w:val="20"/>
        </w:rPr>
      </w:pPr>
      <w:r>
        <w:rPr>
          <w:rFonts w:ascii="Times New Roman" w:hAnsi="Times New Roman"/>
          <w:sz w:val="20"/>
          <w:szCs w:val="20"/>
        </w:rPr>
        <w:t>Information about the university’s grievance process;</w:t>
      </w:r>
    </w:p>
    <w:p w14:paraId="1F11F4EC" w14:textId="5D6EC9BD" w:rsidR="001736E1" w:rsidRDefault="001736E1" w:rsidP="00EB2182">
      <w:pPr>
        <w:pStyle w:val="ListParagraph"/>
        <w:numPr>
          <w:ilvl w:val="2"/>
          <w:numId w:val="57"/>
        </w:numPr>
        <w:spacing w:after="0" w:afterAutospacing="0"/>
        <w:ind w:left="1530" w:hanging="360"/>
        <w:rPr>
          <w:rFonts w:ascii="Times New Roman" w:hAnsi="Times New Roman"/>
          <w:sz w:val="20"/>
          <w:szCs w:val="20"/>
        </w:rPr>
      </w:pPr>
      <w:r>
        <w:rPr>
          <w:rFonts w:ascii="Times New Roman" w:hAnsi="Times New Roman"/>
          <w:sz w:val="20"/>
          <w:szCs w:val="20"/>
        </w:rPr>
        <w:t>A</w:t>
      </w:r>
      <w:r w:rsidR="00C65958" w:rsidRPr="001736E1">
        <w:rPr>
          <w:rFonts w:ascii="Times New Roman" w:hAnsi="Times New Roman"/>
          <w:sz w:val="20"/>
          <w:szCs w:val="20"/>
        </w:rPr>
        <w:t xml:space="preserve"> statement that the </w:t>
      </w:r>
      <w:r w:rsidR="00C65958" w:rsidRPr="00033493">
        <w:rPr>
          <w:rFonts w:ascii="Times New Roman" w:hAnsi="Times New Roman"/>
          <w:i/>
          <w:sz w:val="20"/>
          <w:szCs w:val="20"/>
        </w:rPr>
        <w:t>respondent</w:t>
      </w:r>
      <w:r w:rsidR="00C65958" w:rsidRPr="001736E1">
        <w:rPr>
          <w:rFonts w:ascii="Times New Roman" w:hAnsi="Times New Roman"/>
          <w:sz w:val="20"/>
          <w:szCs w:val="20"/>
        </w:rPr>
        <w:t xml:space="preserve"> is presumed not responsible for the alleged conduct and that a determination regarding responsibility is made at the conclusion of the grievance process</w:t>
      </w:r>
      <w:r w:rsidR="009E1CF5">
        <w:rPr>
          <w:rFonts w:ascii="Times New Roman" w:hAnsi="Times New Roman"/>
          <w:sz w:val="20"/>
          <w:szCs w:val="20"/>
        </w:rPr>
        <w:t>;</w:t>
      </w:r>
      <w:r w:rsidR="00D37F11" w:rsidRPr="001736E1">
        <w:rPr>
          <w:rFonts w:ascii="Times New Roman" w:hAnsi="Times New Roman"/>
          <w:sz w:val="20"/>
          <w:szCs w:val="20"/>
        </w:rPr>
        <w:t xml:space="preserve"> </w:t>
      </w:r>
    </w:p>
    <w:p w14:paraId="44BCC27F" w14:textId="171AE9AA" w:rsidR="001736E1" w:rsidRDefault="001736E1" w:rsidP="00EB2182">
      <w:pPr>
        <w:pStyle w:val="ListParagraph"/>
        <w:numPr>
          <w:ilvl w:val="2"/>
          <w:numId w:val="57"/>
        </w:numPr>
        <w:spacing w:after="0" w:afterAutospacing="0"/>
        <w:ind w:left="1530" w:hanging="360"/>
        <w:rPr>
          <w:rFonts w:ascii="Times New Roman" w:hAnsi="Times New Roman"/>
          <w:sz w:val="20"/>
          <w:szCs w:val="20"/>
        </w:rPr>
      </w:pPr>
      <w:r>
        <w:rPr>
          <w:rFonts w:ascii="Times New Roman" w:hAnsi="Times New Roman"/>
          <w:sz w:val="20"/>
          <w:szCs w:val="20"/>
        </w:rPr>
        <w:t>Information about</w:t>
      </w:r>
      <w:r w:rsidR="00D37F11" w:rsidRPr="001736E1">
        <w:rPr>
          <w:rFonts w:ascii="Times New Roman" w:hAnsi="Times New Roman"/>
          <w:sz w:val="20"/>
          <w:szCs w:val="20"/>
        </w:rPr>
        <w:t xml:space="preserve"> the provisions that prohibit knowingly mak</w:t>
      </w:r>
      <w:r w:rsidR="000730C4">
        <w:rPr>
          <w:rFonts w:ascii="Times New Roman" w:hAnsi="Times New Roman"/>
          <w:sz w:val="20"/>
          <w:szCs w:val="20"/>
        </w:rPr>
        <w:t>ing</w:t>
      </w:r>
      <w:r w:rsidR="00D37F11" w:rsidRPr="001736E1">
        <w:rPr>
          <w:rFonts w:ascii="Times New Roman" w:hAnsi="Times New Roman"/>
          <w:sz w:val="20"/>
          <w:szCs w:val="20"/>
        </w:rPr>
        <w:t xml:space="preserve"> false statement</w:t>
      </w:r>
      <w:r w:rsidR="009E1CF5">
        <w:rPr>
          <w:rFonts w:ascii="Times New Roman" w:hAnsi="Times New Roman"/>
          <w:sz w:val="20"/>
          <w:szCs w:val="20"/>
        </w:rPr>
        <w:t>s</w:t>
      </w:r>
      <w:r w:rsidR="00D37F11" w:rsidRPr="001736E1">
        <w:rPr>
          <w:rFonts w:ascii="Times New Roman" w:hAnsi="Times New Roman"/>
          <w:sz w:val="20"/>
          <w:szCs w:val="20"/>
        </w:rPr>
        <w:t xml:space="preserve"> or knowingly submitting false information during the grievance process</w:t>
      </w:r>
      <w:r w:rsidR="009E1CF5">
        <w:rPr>
          <w:rFonts w:ascii="Times New Roman" w:hAnsi="Times New Roman"/>
          <w:sz w:val="20"/>
          <w:szCs w:val="20"/>
        </w:rPr>
        <w:t>;</w:t>
      </w:r>
    </w:p>
    <w:p w14:paraId="7E82DF91" w14:textId="36E36C98" w:rsidR="00A861A0" w:rsidRDefault="00A861A0" w:rsidP="00EB2182">
      <w:pPr>
        <w:pStyle w:val="ListParagraph"/>
        <w:numPr>
          <w:ilvl w:val="2"/>
          <w:numId w:val="57"/>
        </w:numPr>
        <w:spacing w:after="0" w:afterAutospacing="0"/>
        <w:ind w:left="1530" w:hanging="360"/>
        <w:rPr>
          <w:rFonts w:ascii="Times New Roman" w:hAnsi="Times New Roman"/>
          <w:sz w:val="20"/>
          <w:szCs w:val="20"/>
        </w:rPr>
      </w:pPr>
      <w:r>
        <w:rPr>
          <w:rFonts w:ascii="Times New Roman" w:hAnsi="Times New Roman"/>
          <w:sz w:val="20"/>
          <w:szCs w:val="20"/>
        </w:rPr>
        <w:t>Information that the parties have equal opportunity to inspect and review evidence;</w:t>
      </w:r>
      <w:r w:rsidR="003914CF">
        <w:rPr>
          <w:rFonts w:ascii="Times New Roman" w:hAnsi="Times New Roman"/>
          <w:sz w:val="20"/>
          <w:szCs w:val="20"/>
        </w:rPr>
        <w:t xml:space="preserve"> and</w:t>
      </w:r>
    </w:p>
    <w:p w14:paraId="7DCF6D1A" w14:textId="3A975BAE" w:rsidR="001736E1" w:rsidRPr="000C23E1" w:rsidRDefault="001736E1" w:rsidP="00EB2182">
      <w:pPr>
        <w:pStyle w:val="ListParagraph"/>
        <w:numPr>
          <w:ilvl w:val="2"/>
          <w:numId w:val="57"/>
        </w:numPr>
        <w:spacing w:after="0" w:afterAutospacing="0"/>
        <w:ind w:left="1530" w:hanging="360"/>
        <w:rPr>
          <w:rFonts w:ascii="Times New Roman" w:hAnsi="Times New Roman"/>
          <w:sz w:val="20"/>
          <w:szCs w:val="20"/>
        </w:rPr>
      </w:pPr>
      <w:r>
        <w:rPr>
          <w:rFonts w:ascii="Times New Roman" w:hAnsi="Times New Roman"/>
          <w:sz w:val="20"/>
          <w:szCs w:val="20"/>
        </w:rPr>
        <w:t xml:space="preserve">Information that </w:t>
      </w:r>
      <w:r w:rsidRPr="000C23E1">
        <w:rPr>
          <w:rFonts w:ascii="Times New Roman" w:hAnsi="Times New Roman"/>
          <w:sz w:val="20"/>
          <w:szCs w:val="20"/>
        </w:rPr>
        <w:t xml:space="preserve">the </w:t>
      </w:r>
      <w:r w:rsidRPr="000C23E1">
        <w:rPr>
          <w:rFonts w:ascii="Times New Roman" w:hAnsi="Times New Roman"/>
          <w:i/>
          <w:sz w:val="20"/>
          <w:szCs w:val="20"/>
        </w:rPr>
        <w:t>complainant</w:t>
      </w:r>
      <w:r w:rsidRPr="000C23E1">
        <w:rPr>
          <w:rFonts w:ascii="Times New Roman" w:hAnsi="Times New Roman"/>
          <w:sz w:val="20"/>
          <w:szCs w:val="20"/>
        </w:rPr>
        <w:t xml:space="preserve"> and </w:t>
      </w:r>
      <w:r w:rsidRPr="000C23E1">
        <w:rPr>
          <w:rFonts w:ascii="Times New Roman" w:hAnsi="Times New Roman"/>
          <w:i/>
          <w:sz w:val="20"/>
          <w:szCs w:val="20"/>
        </w:rPr>
        <w:t>respondent</w:t>
      </w:r>
      <w:r w:rsidRPr="000C23E1">
        <w:rPr>
          <w:rFonts w:ascii="Times New Roman" w:hAnsi="Times New Roman"/>
          <w:sz w:val="20"/>
          <w:szCs w:val="20"/>
        </w:rPr>
        <w:t xml:space="preserve"> may each have an advisor of their choice</w:t>
      </w:r>
      <w:r w:rsidR="003914CF">
        <w:rPr>
          <w:rFonts w:ascii="Times New Roman" w:hAnsi="Times New Roman"/>
          <w:sz w:val="20"/>
          <w:szCs w:val="20"/>
        </w:rPr>
        <w:t>,</w:t>
      </w:r>
      <w:r w:rsidRPr="000C23E1">
        <w:rPr>
          <w:rFonts w:ascii="Times New Roman" w:hAnsi="Times New Roman"/>
          <w:sz w:val="20"/>
          <w:szCs w:val="20"/>
        </w:rPr>
        <w:t xml:space="preserve"> including an attorney</w:t>
      </w:r>
      <w:r w:rsidR="00FD1752">
        <w:rPr>
          <w:rFonts w:ascii="Times New Roman" w:hAnsi="Times New Roman"/>
          <w:sz w:val="20"/>
          <w:szCs w:val="20"/>
        </w:rPr>
        <w:t>.</w:t>
      </w:r>
      <w:r w:rsidRPr="000C23E1">
        <w:rPr>
          <w:rFonts w:ascii="Times New Roman" w:hAnsi="Times New Roman"/>
          <w:sz w:val="20"/>
          <w:szCs w:val="20"/>
        </w:rPr>
        <w:t xml:space="preserve">  The advisor may not engage in any conduct that would constitute harassment or </w:t>
      </w:r>
      <w:r w:rsidRPr="000C23E1">
        <w:rPr>
          <w:rFonts w:ascii="Times New Roman" w:hAnsi="Times New Roman"/>
          <w:i/>
          <w:sz w:val="20"/>
          <w:szCs w:val="20"/>
        </w:rPr>
        <w:t>retaliation</w:t>
      </w:r>
      <w:r w:rsidRPr="000C23E1">
        <w:rPr>
          <w:rFonts w:ascii="Times New Roman" w:hAnsi="Times New Roman"/>
          <w:sz w:val="20"/>
          <w:szCs w:val="20"/>
        </w:rPr>
        <w:t xml:space="preserve"> against any person who has participated in an investigation and may be denied further participation for harassing or retaliatory conduct</w:t>
      </w:r>
      <w:r w:rsidR="003E18AD">
        <w:rPr>
          <w:rFonts w:ascii="Times New Roman" w:hAnsi="Times New Roman"/>
          <w:sz w:val="20"/>
          <w:szCs w:val="20"/>
        </w:rPr>
        <w:t>.</w:t>
      </w:r>
    </w:p>
    <w:p w14:paraId="486CF5AC" w14:textId="77777777" w:rsidR="001736E1" w:rsidRDefault="001736E1" w:rsidP="00EB2182">
      <w:pPr>
        <w:pStyle w:val="ListParagraph"/>
        <w:spacing w:after="0" w:afterAutospacing="0"/>
        <w:ind w:left="2160"/>
        <w:rPr>
          <w:rFonts w:ascii="Times New Roman" w:hAnsi="Times New Roman"/>
          <w:sz w:val="20"/>
          <w:szCs w:val="20"/>
        </w:rPr>
      </w:pPr>
    </w:p>
    <w:p w14:paraId="77A393F3" w14:textId="659D7F56" w:rsidR="006A148B" w:rsidRDefault="00DE5E47" w:rsidP="00EB2182">
      <w:pPr>
        <w:pStyle w:val="ListParagraph"/>
        <w:numPr>
          <w:ilvl w:val="1"/>
          <w:numId w:val="57"/>
        </w:numPr>
        <w:spacing w:after="0" w:afterAutospacing="0"/>
        <w:ind w:left="1170"/>
        <w:rPr>
          <w:rFonts w:ascii="Times New Roman" w:hAnsi="Times New Roman"/>
          <w:sz w:val="20"/>
          <w:szCs w:val="20"/>
        </w:rPr>
      </w:pPr>
      <w:r>
        <w:rPr>
          <w:rFonts w:ascii="Times New Roman" w:hAnsi="Times New Roman"/>
          <w:sz w:val="20"/>
          <w:szCs w:val="20"/>
        </w:rPr>
        <w:t>M</w:t>
      </w:r>
      <w:r w:rsidR="006A148B">
        <w:rPr>
          <w:rFonts w:ascii="Times New Roman" w:hAnsi="Times New Roman"/>
          <w:sz w:val="20"/>
          <w:szCs w:val="20"/>
        </w:rPr>
        <w:t xml:space="preserve">ay consolidate </w:t>
      </w:r>
      <w:r w:rsidR="006A148B" w:rsidRPr="00905C9B">
        <w:rPr>
          <w:rFonts w:ascii="Times New Roman" w:hAnsi="Times New Roman"/>
          <w:i/>
          <w:sz w:val="20"/>
          <w:szCs w:val="20"/>
        </w:rPr>
        <w:t>formal complaints</w:t>
      </w:r>
      <w:r w:rsidR="006A148B">
        <w:rPr>
          <w:rFonts w:ascii="Times New Roman" w:hAnsi="Times New Roman"/>
          <w:sz w:val="20"/>
          <w:szCs w:val="20"/>
        </w:rPr>
        <w:t xml:space="preserve"> in situations that arise out of the same facts or circumstances and involve more than one </w:t>
      </w:r>
      <w:r w:rsidR="006A148B" w:rsidRPr="0029067E">
        <w:rPr>
          <w:rFonts w:ascii="Times New Roman" w:hAnsi="Times New Roman"/>
          <w:i/>
          <w:iCs/>
          <w:sz w:val="20"/>
          <w:szCs w:val="20"/>
        </w:rPr>
        <w:t>complainant</w:t>
      </w:r>
      <w:r w:rsidR="006A148B">
        <w:rPr>
          <w:rFonts w:ascii="Times New Roman" w:hAnsi="Times New Roman"/>
          <w:sz w:val="20"/>
          <w:szCs w:val="20"/>
        </w:rPr>
        <w:t xml:space="preserve">, more than one </w:t>
      </w:r>
      <w:r w:rsidR="006A148B" w:rsidRPr="0029067E">
        <w:rPr>
          <w:rFonts w:ascii="Times New Roman" w:hAnsi="Times New Roman"/>
          <w:i/>
          <w:iCs/>
          <w:sz w:val="20"/>
          <w:szCs w:val="20"/>
        </w:rPr>
        <w:t>respondent</w:t>
      </w:r>
      <w:r w:rsidR="006A148B">
        <w:rPr>
          <w:rFonts w:ascii="Times New Roman" w:hAnsi="Times New Roman"/>
          <w:sz w:val="20"/>
          <w:szCs w:val="20"/>
        </w:rPr>
        <w:t>, or what amou</w:t>
      </w:r>
      <w:r w:rsidR="00450070">
        <w:rPr>
          <w:rFonts w:ascii="Times New Roman" w:hAnsi="Times New Roman"/>
          <w:sz w:val="20"/>
          <w:szCs w:val="20"/>
        </w:rPr>
        <w:t>nt to counter-complaints by one party against the other.</w:t>
      </w:r>
      <w:r w:rsidR="005B3DF9">
        <w:rPr>
          <w:rFonts w:ascii="Times New Roman" w:hAnsi="Times New Roman"/>
          <w:sz w:val="20"/>
          <w:szCs w:val="20"/>
        </w:rPr>
        <w:t xml:space="preserve">  The university may also consolidate under this grievance process related violations as designated in this </w:t>
      </w:r>
      <w:r w:rsidR="005D0503">
        <w:rPr>
          <w:rFonts w:ascii="Times New Roman" w:hAnsi="Times New Roman"/>
          <w:sz w:val="20"/>
          <w:szCs w:val="20"/>
        </w:rPr>
        <w:t>P</w:t>
      </w:r>
      <w:r w:rsidR="005B3DF9">
        <w:rPr>
          <w:rFonts w:ascii="Times New Roman" w:hAnsi="Times New Roman"/>
          <w:sz w:val="20"/>
          <w:szCs w:val="20"/>
        </w:rPr>
        <w:t>olicy or other prohibited conduct under other policies, procedures</w:t>
      </w:r>
      <w:r w:rsidR="007C76F1">
        <w:rPr>
          <w:rFonts w:ascii="Times New Roman" w:hAnsi="Times New Roman"/>
          <w:sz w:val="20"/>
          <w:szCs w:val="20"/>
        </w:rPr>
        <w:t>,</w:t>
      </w:r>
      <w:r w:rsidR="005B3DF9">
        <w:rPr>
          <w:rFonts w:ascii="Times New Roman" w:hAnsi="Times New Roman"/>
          <w:sz w:val="20"/>
          <w:szCs w:val="20"/>
        </w:rPr>
        <w:t xml:space="preserve"> or conduct</w:t>
      </w:r>
      <w:r w:rsidR="00D44F66">
        <w:rPr>
          <w:rFonts w:ascii="Times New Roman" w:hAnsi="Times New Roman"/>
          <w:sz w:val="20"/>
          <w:szCs w:val="20"/>
        </w:rPr>
        <w:t xml:space="preserve"> codes</w:t>
      </w:r>
      <w:r w:rsidR="005B3DF9">
        <w:rPr>
          <w:rFonts w:ascii="Times New Roman" w:hAnsi="Times New Roman"/>
          <w:sz w:val="20"/>
          <w:szCs w:val="20"/>
        </w:rPr>
        <w:t>.</w:t>
      </w:r>
    </w:p>
    <w:p w14:paraId="7023B3E0" w14:textId="77777777" w:rsidR="00450070" w:rsidRDefault="00450070" w:rsidP="00EB2182">
      <w:pPr>
        <w:pStyle w:val="ListParagraph"/>
        <w:spacing w:after="0" w:afterAutospacing="0"/>
        <w:ind w:left="1260"/>
        <w:rPr>
          <w:rFonts w:ascii="Times New Roman" w:hAnsi="Times New Roman"/>
          <w:sz w:val="20"/>
          <w:szCs w:val="20"/>
        </w:rPr>
      </w:pPr>
    </w:p>
    <w:p w14:paraId="5C5E2D38" w14:textId="289BD43D" w:rsidR="00C16278" w:rsidRDefault="003914CF" w:rsidP="00EB2182">
      <w:pPr>
        <w:pStyle w:val="ListParagraph"/>
        <w:numPr>
          <w:ilvl w:val="1"/>
          <w:numId w:val="57"/>
        </w:numPr>
        <w:spacing w:after="0" w:afterAutospacing="0"/>
        <w:ind w:left="1170"/>
        <w:rPr>
          <w:rFonts w:ascii="Times New Roman" w:hAnsi="Times New Roman"/>
          <w:sz w:val="20"/>
          <w:szCs w:val="20"/>
        </w:rPr>
      </w:pPr>
      <w:r>
        <w:rPr>
          <w:rFonts w:ascii="Times New Roman" w:hAnsi="Times New Roman"/>
          <w:sz w:val="20"/>
          <w:szCs w:val="20"/>
        </w:rPr>
        <w:t>Provides i</w:t>
      </w:r>
      <w:r w:rsidR="002740D8">
        <w:rPr>
          <w:rFonts w:ascii="Times New Roman" w:hAnsi="Times New Roman"/>
          <w:sz w:val="20"/>
          <w:szCs w:val="20"/>
        </w:rPr>
        <w:t>f, a</w:t>
      </w:r>
      <w:r w:rsidR="001736E1">
        <w:rPr>
          <w:rFonts w:ascii="Times New Roman" w:hAnsi="Times New Roman"/>
          <w:sz w:val="20"/>
          <w:szCs w:val="20"/>
        </w:rPr>
        <w:t xml:space="preserve">fter a </w:t>
      </w:r>
      <w:r w:rsidR="001736E1" w:rsidRPr="00FD1752">
        <w:rPr>
          <w:rFonts w:ascii="Times New Roman" w:hAnsi="Times New Roman"/>
          <w:i/>
          <w:iCs/>
          <w:sz w:val="20"/>
          <w:szCs w:val="20"/>
        </w:rPr>
        <w:t>formal complaint</w:t>
      </w:r>
      <w:r w:rsidR="001F1C50">
        <w:rPr>
          <w:rFonts w:ascii="Times New Roman" w:hAnsi="Times New Roman"/>
          <w:sz w:val="20"/>
          <w:szCs w:val="20"/>
        </w:rPr>
        <w:t xml:space="preserve"> is initiated,</w:t>
      </w:r>
      <w:r w:rsidR="001736E1">
        <w:rPr>
          <w:rFonts w:ascii="Times New Roman" w:hAnsi="Times New Roman"/>
          <w:sz w:val="20"/>
          <w:szCs w:val="20"/>
        </w:rPr>
        <w:t xml:space="preserve"> the </w:t>
      </w:r>
      <w:r w:rsidR="002740D8">
        <w:rPr>
          <w:rFonts w:ascii="Times New Roman" w:hAnsi="Times New Roman"/>
          <w:sz w:val="20"/>
          <w:szCs w:val="20"/>
        </w:rPr>
        <w:t xml:space="preserve">university learns that the conduct alleged in the </w:t>
      </w:r>
      <w:r w:rsidR="002740D8" w:rsidRPr="00FD1752">
        <w:rPr>
          <w:rFonts w:ascii="Times New Roman" w:hAnsi="Times New Roman"/>
          <w:i/>
          <w:iCs/>
          <w:sz w:val="20"/>
          <w:szCs w:val="20"/>
        </w:rPr>
        <w:t>formal complaint</w:t>
      </w:r>
      <w:r w:rsidR="002740D8">
        <w:rPr>
          <w:rFonts w:ascii="Times New Roman" w:hAnsi="Times New Roman"/>
          <w:sz w:val="20"/>
          <w:szCs w:val="20"/>
        </w:rPr>
        <w:t xml:space="preserve"> would not constitute </w:t>
      </w:r>
      <w:r w:rsidR="00457F19">
        <w:rPr>
          <w:rFonts w:ascii="Times New Roman" w:hAnsi="Times New Roman"/>
          <w:i/>
          <w:sz w:val="20"/>
          <w:szCs w:val="20"/>
        </w:rPr>
        <w:t>Sexual Misconduct</w:t>
      </w:r>
      <w:r w:rsidR="00C16278">
        <w:rPr>
          <w:rFonts w:ascii="Times New Roman" w:hAnsi="Times New Roman"/>
          <w:sz w:val="20"/>
          <w:szCs w:val="20"/>
        </w:rPr>
        <w:t xml:space="preserve"> even if proved, the university must dismiss the </w:t>
      </w:r>
      <w:r w:rsidR="00C16278" w:rsidRPr="00F77D97">
        <w:rPr>
          <w:rFonts w:ascii="Times New Roman" w:hAnsi="Times New Roman"/>
          <w:i/>
          <w:sz w:val="20"/>
          <w:szCs w:val="20"/>
        </w:rPr>
        <w:t>formal complaint</w:t>
      </w:r>
      <w:r w:rsidR="00C16278">
        <w:rPr>
          <w:rFonts w:ascii="Times New Roman" w:hAnsi="Times New Roman"/>
          <w:sz w:val="20"/>
          <w:szCs w:val="20"/>
        </w:rPr>
        <w:t xml:space="preserve"> with regard to that conduct</w:t>
      </w:r>
      <w:r w:rsidR="00ED6824">
        <w:rPr>
          <w:rFonts w:ascii="Times New Roman" w:hAnsi="Times New Roman"/>
          <w:sz w:val="20"/>
          <w:szCs w:val="20"/>
        </w:rPr>
        <w:t xml:space="preserve"> (mandatory dismissal)</w:t>
      </w:r>
      <w:r w:rsidR="00C16278">
        <w:rPr>
          <w:rFonts w:ascii="Times New Roman" w:hAnsi="Times New Roman"/>
          <w:sz w:val="20"/>
          <w:szCs w:val="20"/>
        </w:rPr>
        <w:t xml:space="preserve">.  The university may, but is not required to, dismiss a </w:t>
      </w:r>
      <w:r w:rsidR="00C16278" w:rsidRPr="00FD1752">
        <w:rPr>
          <w:rFonts w:ascii="Times New Roman" w:hAnsi="Times New Roman"/>
          <w:i/>
          <w:iCs/>
          <w:sz w:val="20"/>
          <w:szCs w:val="20"/>
        </w:rPr>
        <w:t>formal complaint</w:t>
      </w:r>
      <w:r w:rsidR="00C16278">
        <w:rPr>
          <w:rFonts w:ascii="Times New Roman" w:hAnsi="Times New Roman"/>
          <w:sz w:val="20"/>
          <w:szCs w:val="20"/>
        </w:rPr>
        <w:t xml:space="preserve"> at any time during the investigation if the </w:t>
      </w:r>
      <w:r w:rsidR="00C16278" w:rsidRPr="0029067E">
        <w:rPr>
          <w:rFonts w:ascii="Times New Roman" w:hAnsi="Times New Roman"/>
          <w:i/>
          <w:iCs/>
          <w:sz w:val="20"/>
          <w:szCs w:val="20"/>
        </w:rPr>
        <w:t>complainant</w:t>
      </w:r>
      <w:r w:rsidR="00C16278">
        <w:rPr>
          <w:rFonts w:ascii="Times New Roman" w:hAnsi="Times New Roman"/>
          <w:sz w:val="20"/>
          <w:szCs w:val="20"/>
        </w:rPr>
        <w:t xml:space="preserve"> notifies the Title IX Coordinator in writing that the </w:t>
      </w:r>
      <w:r w:rsidR="00C16278" w:rsidRPr="0029067E">
        <w:rPr>
          <w:rFonts w:ascii="Times New Roman" w:hAnsi="Times New Roman"/>
          <w:i/>
          <w:iCs/>
          <w:sz w:val="20"/>
          <w:szCs w:val="20"/>
        </w:rPr>
        <w:t xml:space="preserve">complainant </w:t>
      </w:r>
      <w:r w:rsidR="00C16278">
        <w:rPr>
          <w:rFonts w:ascii="Times New Roman" w:hAnsi="Times New Roman"/>
          <w:sz w:val="20"/>
          <w:szCs w:val="20"/>
        </w:rPr>
        <w:t xml:space="preserve">would like to withdraw the </w:t>
      </w:r>
      <w:r w:rsidR="00C16278" w:rsidRPr="00FD1752">
        <w:rPr>
          <w:rFonts w:ascii="Times New Roman" w:hAnsi="Times New Roman"/>
          <w:i/>
          <w:iCs/>
          <w:sz w:val="20"/>
          <w:szCs w:val="20"/>
        </w:rPr>
        <w:t>formal complaint</w:t>
      </w:r>
      <w:r w:rsidR="00C16278">
        <w:rPr>
          <w:rFonts w:ascii="Times New Roman" w:hAnsi="Times New Roman"/>
          <w:sz w:val="20"/>
          <w:szCs w:val="20"/>
        </w:rPr>
        <w:t xml:space="preserve"> or any allegations therein, if the </w:t>
      </w:r>
      <w:r w:rsidR="00C16278" w:rsidRPr="00033493">
        <w:rPr>
          <w:rFonts w:ascii="Times New Roman" w:hAnsi="Times New Roman"/>
          <w:i/>
          <w:sz w:val="20"/>
          <w:szCs w:val="20"/>
        </w:rPr>
        <w:t>respondent</w:t>
      </w:r>
      <w:r w:rsidR="00C16278">
        <w:rPr>
          <w:rFonts w:ascii="Times New Roman" w:hAnsi="Times New Roman"/>
          <w:sz w:val="20"/>
          <w:szCs w:val="20"/>
        </w:rPr>
        <w:t xml:space="preserve"> is no longer enrolled or employed at the university, or if specific circumstances prevent the university from gathering evidence sufficient to reach a determination as to the </w:t>
      </w:r>
      <w:r w:rsidR="00C16278" w:rsidRPr="00FD1752">
        <w:rPr>
          <w:rFonts w:ascii="Times New Roman" w:hAnsi="Times New Roman"/>
          <w:i/>
          <w:iCs/>
          <w:sz w:val="20"/>
          <w:szCs w:val="20"/>
        </w:rPr>
        <w:t>formal complaint</w:t>
      </w:r>
      <w:r w:rsidR="00C16278">
        <w:rPr>
          <w:rFonts w:ascii="Times New Roman" w:hAnsi="Times New Roman"/>
          <w:sz w:val="20"/>
          <w:szCs w:val="20"/>
        </w:rPr>
        <w:t xml:space="preserve"> or the allegations therein (discretionary dismissal).</w:t>
      </w:r>
    </w:p>
    <w:p w14:paraId="1B554939" w14:textId="77777777" w:rsidR="00C16278" w:rsidRPr="005E4605" w:rsidRDefault="00C16278" w:rsidP="00EB2182">
      <w:pPr>
        <w:pStyle w:val="ListParagraph"/>
        <w:spacing w:after="0" w:afterAutospacing="0"/>
        <w:rPr>
          <w:rFonts w:ascii="Times New Roman" w:hAnsi="Times New Roman"/>
          <w:i/>
          <w:sz w:val="20"/>
          <w:szCs w:val="20"/>
        </w:rPr>
      </w:pPr>
    </w:p>
    <w:p w14:paraId="2697C9FB" w14:textId="5F86B09A" w:rsidR="00C16278" w:rsidRDefault="00C16278" w:rsidP="00EB2182">
      <w:pPr>
        <w:pStyle w:val="ListParagraph"/>
        <w:numPr>
          <w:ilvl w:val="2"/>
          <w:numId w:val="57"/>
        </w:numPr>
        <w:spacing w:after="0" w:afterAutospacing="0"/>
        <w:ind w:left="1530" w:hanging="360"/>
        <w:rPr>
          <w:rFonts w:ascii="Times New Roman" w:hAnsi="Times New Roman"/>
          <w:sz w:val="20"/>
          <w:szCs w:val="20"/>
        </w:rPr>
      </w:pPr>
      <w:r w:rsidRPr="000A2B13">
        <w:rPr>
          <w:rFonts w:ascii="Times New Roman" w:hAnsi="Times New Roman"/>
          <w:sz w:val="20"/>
          <w:szCs w:val="20"/>
        </w:rPr>
        <w:t xml:space="preserve">Title IX Sexual </w:t>
      </w:r>
      <w:r w:rsidR="002C3930" w:rsidRPr="000A2B13">
        <w:rPr>
          <w:rFonts w:ascii="Times New Roman" w:hAnsi="Times New Roman"/>
          <w:sz w:val="20"/>
          <w:szCs w:val="20"/>
        </w:rPr>
        <w:t>Misconduct</w:t>
      </w:r>
      <w:r w:rsidRPr="000A2B13">
        <w:rPr>
          <w:rFonts w:ascii="Times New Roman" w:hAnsi="Times New Roman"/>
          <w:sz w:val="20"/>
          <w:szCs w:val="20"/>
        </w:rPr>
        <w:t>:</w:t>
      </w:r>
      <w:r w:rsidR="000E1704">
        <w:rPr>
          <w:rFonts w:ascii="Times New Roman" w:hAnsi="Times New Roman"/>
          <w:sz w:val="20"/>
          <w:szCs w:val="20"/>
        </w:rPr>
        <w:t xml:space="preserve"> </w:t>
      </w:r>
      <w:r>
        <w:rPr>
          <w:rFonts w:ascii="Times New Roman" w:hAnsi="Times New Roman"/>
          <w:sz w:val="20"/>
          <w:szCs w:val="20"/>
        </w:rPr>
        <w:t xml:space="preserve"> If </w:t>
      </w:r>
      <w:r w:rsidR="00F315B6">
        <w:rPr>
          <w:rFonts w:ascii="Times New Roman" w:hAnsi="Times New Roman"/>
          <w:sz w:val="20"/>
          <w:szCs w:val="20"/>
        </w:rPr>
        <w:t xml:space="preserve">the university dismisses </w:t>
      </w:r>
      <w:r>
        <w:rPr>
          <w:rFonts w:ascii="Times New Roman" w:hAnsi="Times New Roman"/>
          <w:sz w:val="20"/>
          <w:szCs w:val="20"/>
        </w:rPr>
        <w:t xml:space="preserve">a </w:t>
      </w:r>
      <w:r w:rsidRPr="00C16278">
        <w:rPr>
          <w:rFonts w:ascii="Times New Roman" w:hAnsi="Times New Roman"/>
          <w:i/>
          <w:sz w:val="20"/>
          <w:szCs w:val="20"/>
        </w:rPr>
        <w:t>formal complaint</w:t>
      </w:r>
      <w:r>
        <w:rPr>
          <w:rFonts w:ascii="Times New Roman" w:hAnsi="Times New Roman"/>
          <w:sz w:val="20"/>
          <w:szCs w:val="20"/>
        </w:rPr>
        <w:t xml:space="preserve"> pursuant to the </w:t>
      </w:r>
      <w:r w:rsidRPr="000A2B13">
        <w:rPr>
          <w:rFonts w:ascii="Times New Roman" w:hAnsi="Times New Roman"/>
          <w:sz w:val="20"/>
          <w:szCs w:val="20"/>
        </w:rPr>
        <w:t xml:space="preserve">Title IX Sexual </w:t>
      </w:r>
      <w:r w:rsidR="002C3930" w:rsidRPr="000A2B13">
        <w:rPr>
          <w:rFonts w:ascii="Times New Roman" w:hAnsi="Times New Roman"/>
          <w:sz w:val="20"/>
          <w:szCs w:val="20"/>
        </w:rPr>
        <w:t>Misconduct</w:t>
      </w:r>
      <w:r w:rsidR="002C3930">
        <w:rPr>
          <w:rFonts w:ascii="Times New Roman" w:hAnsi="Times New Roman"/>
          <w:i/>
          <w:sz w:val="20"/>
          <w:szCs w:val="20"/>
        </w:rPr>
        <w:t xml:space="preserve"> </w:t>
      </w:r>
      <w:r w:rsidRPr="00B87582">
        <w:rPr>
          <w:rFonts w:ascii="Times New Roman" w:hAnsi="Times New Roman"/>
          <w:sz w:val="20"/>
          <w:szCs w:val="20"/>
        </w:rPr>
        <w:t xml:space="preserve">procedures, the Title IX Coordinator </w:t>
      </w:r>
      <w:r w:rsidR="002865EC">
        <w:rPr>
          <w:rFonts w:ascii="Times New Roman" w:hAnsi="Times New Roman"/>
          <w:sz w:val="20"/>
          <w:szCs w:val="20"/>
        </w:rPr>
        <w:t xml:space="preserve">or designee </w:t>
      </w:r>
      <w:r w:rsidRPr="00B87582">
        <w:rPr>
          <w:rFonts w:ascii="Times New Roman" w:hAnsi="Times New Roman"/>
          <w:sz w:val="20"/>
          <w:szCs w:val="20"/>
        </w:rPr>
        <w:t>will</w:t>
      </w:r>
      <w:r w:rsidR="00F315B6" w:rsidRPr="00B87582">
        <w:rPr>
          <w:rFonts w:ascii="Times New Roman" w:hAnsi="Times New Roman"/>
          <w:sz w:val="20"/>
          <w:szCs w:val="20"/>
        </w:rPr>
        <w:t xml:space="preserve"> </w:t>
      </w:r>
      <w:r w:rsidRPr="00B87582">
        <w:rPr>
          <w:rFonts w:ascii="Times New Roman" w:hAnsi="Times New Roman"/>
          <w:sz w:val="20"/>
          <w:szCs w:val="20"/>
        </w:rPr>
        <w:t>consider whether the</w:t>
      </w:r>
      <w:r>
        <w:rPr>
          <w:rFonts w:ascii="Times New Roman" w:hAnsi="Times New Roman"/>
          <w:sz w:val="20"/>
          <w:szCs w:val="20"/>
        </w:rPr>
        <w:t xml:space="preserve"> conduct alleged in the </w:t>
      </w:r>
      <w:r w:rsidRPr="00D60FD5">
        <w:rPr>
          <w:rFonts w:ascii="Times New Roman" w:hAnsi="Times New Roman"/>
          <w:i/>
          <w:sz w:val="20"/>
          <w:szCs w:val="20"/>
        </w:rPr>
        <w:t>formal complaint</w:t>
      </w:r>
      <w:r>
        <w:rPr>
          <w:rFonts w:ascii="Times New Roman" w:hAnsi="Times New Roman"/>
          <w:sz w:val="20"/>
          <w:szCs w:val="20"/>
        </w:rPr>
        <w:t xml:space="preserve"> </w:t>
      </w:r>
      <w:r w:rsidR="002B2B8D">
        <w:rPr>
          <w:rFonts w:ascii="Times New Roman" w:hAnsi="Times New Roman"/>
          <w:sz w:val="20"/>
          <w:szCs w:val="20"/>
        </w:rPr>
        <w:t xml:space="preserve">violates other provisions of </w:t>
      </w:r>
      <w:r w:rsidR="005E4605">
        <w:rPr>
          <w:rFonts w:ascii="Times New Roman" w:hAnsi="Times New Roman"/>
          <w:sz w:val="20"/>
          <w:szCs w:val="20"/>
        </w:rPr>
        <w:t xml:space="preserve">this </w:t>
      </w:r>
      <w:r w:rsidR="005D0503">
        <w:rPr>
          <w:rFonts w:ascii="Times New Roman" w:hAnsi="Times New Roman"/>
          <w:sz w:val="20"/>
          <w:szCs w:val="20"/>
        </w:rPr>
        <w:t>P</w:t>
      </w:r>
      <w:r w:rsidR="002B2B8D">
        <w:rPr>
          <w:rFonts w:ascii="Times New Roman" w:hAnsi="Times New Roman"/>
          <w:sz w:val="20"/>
          <w:szCs w:val="20"/>
        </w:rPr>
        <w:t xml:space="preserve">olicy </w:t>
      </w:r>
      <w:r w:rsidR="00F315B6">
        <w:rPr>
          <w:rFonts w:ascii="Times New Roman" w:hAnsi="Times New Roman"/>
          <w:sz w:val="20"/>
          <w:szCs w:val="20"/>
        </w:rPr>
        <w:t xml:space="preserve">and any other </w:t>
      </w:r>
      <w:r w:rsidR="00B87582">
        <w:rPr>
          <w:rFonts w:ascii="Times New Roman" w:hAnsi="Times New Roman"/>
          <w:sz w:val="20"/>
          <w:szCs w:val="20"/>
        </w:rPr>
        <w:t xml:space="preserve">university </w:t>
      </w:r>
      <w:r w:rsidR="00B87582" w:rsidRPr="00B87582">
        <w:rPr>
          <w:rFonts w:ascii="Times New Roman" w:hAnsi="Times New Roman"/>
          <w:sz w:val="20"/>
          <w:szCs w:val="20"/>
        </w:rPr>
        <w:t xml:space="preserve">or </w:t>
      </w:r>
      <w:r w:rsidR="00F315B6" w:rsidRPr="004B3A7A">
        <w:rPr>
          <w:rFonts w:ascii="Times New Roman" w:hAnsi="Times New Roman"/>
          <w:sz w:val="20"/>
          <w:szCs w:val="20"/>
        </w:rPr>
        <w:t>campus policies</w:t>
      </w:r>
      <w:r w:rsidR="00B87582" w:rsidRPr="00B87582">
        <w:rPr>
          <w:rFonts w:ascii="Times New Roman" w:hAnsi="Times New Roman"/>
          <w:sz w:val="20"/>
          <w:szCs w:val="20"/>
        </w:rPr>
        <w:t>,</w:t>
      </w:r>
      <w:r w:rsidR="00B87582">
        <w:rPr>
          <w:rFonts w:ascii="Times New Roman" w:hAnsi="Times New Roman"/>
          <w:sz w:val="20"/>
          <w:szCs w:val="20"/>
        </w:rPr>
        <w:t xml:space="preserve"> procedures, or conduct codes</w:t>
      </w:r>
      <w:r w:rsidR="00F315B6">
        <w:rPr>
          <w:rFonts w:ascii="Times New Roman" w:hAnsi="Times New Roman"/>
          <w:sz w:val="20"/>
          <w:szCs w:val="20"/>
        </w:rPr>
        <w:t xml:space="preserve">. </w:t>
      </w:r>
    </w:p>
    <w:p w14:paraId="718CC173" w14:textId="35605F72" w:rsidR="00F315B6" w:rsidRDefault="00C16278" w:rsidP="00EB2182">
      <w:pPr>
        <w:pStyle w:val="ListParagraph"/>
        <w:numPr>
          <w:ilvl w:val="2"/>
          <w:numId w:val="57"/>
        </w:numPr>
        <w:spacing w:after="0" w:afterAutospacing="0"/>
        <w:ind w:left="1530" w:hanging="360"/>
        <w:rPr>
          <w:rFonts w:ascii="Times New Roman" w:hAnsi="Times New Roman"/>
          <w:sz w:val="20"/>
          <w:szCs w:val="20"/>
        </w:rPr>
      </w:pPr>
      <w:r w:rsidRPr="000A2B13">
        <w:rPr>
          <w:rFonts w:ascii="Times New Roman" w:hAnsi="Times New Roman"/>
          <w:sz w:val="20"/>
          <w:szCs w:val="20"/>
        </w:rPr>
        <w:t>Sexual Misconduct:</w:t>
      </w:r>
      <w:r>
        <w:rPr>
          <w:rFonts w:ascii="Times New Roman" w:hAnsi="Times New Roman"/>
          <w:sz w:val="20"/>
          <w:szCs w:val="20"/>
        </w:rPr>
        <w:t xml:space="preserve"> </w:t>
      </w:r>
      <w:r w:rsidR="000E1704">
        <w:rPr>
          <w:rFonts w:ascii="Times New Roman" w:hAnsi="Times New Roman"/>
          <w:sz w:val="20"/>
          <w:szCs w:val="20"/>
        </w:rPr>
        <w:t xml:space="preserve"> </w:t>
      </w:r>
      <w:r w:rsidR="00F315B6">
        <w:rPr>
          <w:rFonts w:ascii="Times New Roman" w:hAnsi="Times New Roman"/>
          <w:sz w:val="20"/>
          <w:szCs w:val="20"/>
        </w:rPr>
        <w:t xml:space="preserve">If the university dismisses a </w:t>
      </w:r>
      <w:r w:rsidR="00F315B6" w:rsidRPr="00F77D97">
        <w:rPr>
          <w:rFonts w:ascii="Times New Roman" w:hAnsi="Times New Roman"/>
          <w:i/>
          <w:sz w:val="20"/>
          <w:szCs w:val="20"/>
        </w:rPr>
        <w:t>formal complaint</w:t>
      </w:r>
      <w:r w:rsidR="00F315B6">
        <w:rPr>
          <w:rFonts w:ascii="Times New Roman" w:hAnsi="Times New Roman"/>
          <w:sz w:val="20"/>
          <w:szCs w:val="20"/>
        </w:rPr>
        <w:t xml:space="preserve"> pursuant to the </w:t>
      </w:r>
      <w:r w:rsidR="00F315B6" w:rsidRPr="000A2B13">
        <w:rPr>
          <w:rFonts w:ascii="Times New Roman" w:hAnsi="Times New Roman"/>
          <w:sz w:val="20"/>
          <w:szCs w:val="20"/>
        </w:rPr>
        <w:t xml:space="preserve">Sexual Misconduct </w:t>
      </w:r>
      <w:r w:rsidR="00F315B6" w:rsidRPr="00B87582">
        <w:rPr>
          <w:rFonts w:ascii="Times New Roman" w:hAnsi="Times New Roman"/>
          <w:sz w:val="20"/>
          <w:szCs w:val="20"/>
        </w:rPr>
        <w:t xml:space="preserve">procedures, the Title IX Coordinator </w:t>
      </w:r>
      <w:r w:rsidR="002865EC">
        <w:rPr>
          <w:rFonts w:ascii="Times New Roman" w:hAnsi="Times New Roman"/>
          <w:sz w:val="20"/>
          <w:szCs w:val="20"/>
        </w:rPr>
        <w:t xml:space="preserve">or designee </w:t>
      </w:r>
      <w:r w:rsidR="00F315B6" w:rsidRPr="00B87582">
        <w:rPr>
          <w:rFonts w:ascii="Times New Roman" w:hAnsi="Times New Roman"/>
          <w:sz w:val="20"/>
          <w:szCs w:val="20"/>
        </w:rPr>
        <w:t xml:space="preserve">will consider whether the conduct alleged in the </w:t>
      </w:r>
      <w:r w:rsidR="00F315B6" w:rsidRPr="00B87582">
        <w:rPr>
          <w:rFonts w:ascii="Times New Roman" w:hAnsi="Times New Roman"/>
          <w:i/>
          <w:sz w:val="20"/>
          <w:szCs w:val="20"/>
        </w:rPr>
        <w:t>formal complaint</w:t>
      </w:r>
      <w:r w:rsidR="00F315B6" w:rsidRPr="00B87582">
        <w:rPr>
          <w:rFonts w:ascii="Times New Roman" w:hAnsi="Times New Roman"/>
          <w:sz w:val="20"/>
          <w:szCs w:val="20"/>
        </w:rPr>
        <w:t xml:space="preserve"> constitutes a violation of any other </w:t>
      </w:r>
      <w:r w:rsidR="00B87582" w:rsidRPr="00B87582">
        <w:rPr>
          <w:rFonts w:ascii="Times New Roman" w:hAnsi="Times New Roman"/>
          <w:sz w:val="20"/>
          <w:szCs w:val="20"/>
        </w:rPr>
        <w:t xml:space="preserve">university or </w:t>
      </w:r>
      <w:r w:rsidR="00F315B6" w:rsidRPr="004B3A7A">
        <w:rPr>
          <w:rFonts w:ascii="Times New Roman" w:hAnsi="Times New Roman"/>
          <w:sz w:val="20"/>
          <w:szCs w:val="20"/>
        </w:rPr>
        <w:t>campus policies</w:t>
      </w:r>
      <w:r w:rsidR="00B87582" w:rsidRPr="00B87582">
        <w:rPr>
          <w:rFonts w:ascii="Times New Roman" w:hAnsi="Times New Roman"/>
          <w:sz w:val="20"/>
          <w:szCs w:val="20"/>
        </w:rPr>
        <w:t>, procedures, or</w:t>
      </w:r>
      <w:r w:rsidR="00B87582">
        <w:rPr>
          <w:rFonts w:ascii="Times New Roman" w:hAnsi="Times New Roman"/>
          <w:sz w:val="20"/>
          <w:szCs w:val="20"/>
        </w:rPr>
        <w:t xml:space="preserve"> conduct codes</w:t>
      </w:r>
      <w:r w:rsidR="00F315B6">
        <w:rPr>
          <w:rFonts w:ascii="Times New Roman" w:hAnsi="Times New Roman"/>
          <w:sz w:val="20"/>
          <w:szCs w:val="20"/>
        </w:rPr>
        <w:t>.</w:t>
      </w:r>
    </w:p>
    <w:p w14:paraId="70E847FB" w14:textId="271D6D04" w:rsidR="004732C1" w:rsidRDefault="002740D8" w:rsidP="00EB2182">
      <w:pPr>
        <w:pStyle w:val="ListParagraph"/>
        <w:numPr>
          <w:ilvl w:val="2"/>
          <w:numId w:val="57"/>
        </w:numPr>
        <w:spacing w:after="0" w:afterAutospacing="0"/>
        <w:ind w:left="1530" w:hanging="360"/>
        <w:rPr>
          <w:rFonts w:ascii="Times New Roman" w:hAnsi="Times New Roman"/>
          <w:sz w:val="20"/>
          <w:szCs w:val="20"/>
        </w:rPr>
      </w:pPr>
      <w:r>
        <w:rPr>
          <w:rFonts w:ascii="Times New Roman" w:hAnsi="Times New Roman"/>
          <w:sz w:val="20"/>
          <w:szCs w:val="20"/>
        </w:rPr>
        <w:t xml:space="preserve">Upon </w:t>
      </w:r>
      <w:r w:rsidR="003E18AD">
        <w:rPr>
          <w:rFonts w:ascii="Times New Roman" w:hAnsi="Times New Roman"/>
          <w:sz w:val="20"/>
          <w:szCs w:val="20"/>
        </w:rPr>
        <w:t xml:space="preserve">either mandatory or discretionary </w:t>
      </w:r>
      <w:r>
        <w:rPr>
          <w:rFonts w:ascii="Times New Roman" w:hAnsi="Times New Roman"/>
          <w:sz w:val="20"/>
          <w:szCs w:val="20"/>
        </w:rPr>
        <w:t>dismissal, the university will promptly send written notice of the dismissal and reason(s) simultaneously to the parties, along with information about the appeal process.</w:t>
      </w:r>
    </w:p>
    <w:p w14:paraId="22372B5D" w14:textId="77777777" w:rsidR="00597BEE" w:rsidRPr="00FD1752" w:rsidRDefault="00597BEE" w:rsidP="00EB2182">
      <w:pPr>
        <w:pStyle w:val="ListParagraph"/>
        <w:spacing w:after="0" w:afterAutospacing="0"/>
        <w:rPr>
          <w:rFonts w:ascii="Times New Roman" w:hAnsi="Times New Roman"/>
          <w:sz w:val="20"/>
          <w:szCs w:val="20"/>
        </w:rPr>
      </w:pPr>
    </w:p>
    <w:p w14:paraId="549277FA" w14:textId="4F40431A" w:rsidR="00597BEE" w:rsidRDefault="00597BEE" w:rsidP="003D398E">
      <w:pPr>
        <w:pStyle w:val="ListParagraph"/>
        <w:keepNext/>
        <w:keepLines/>
        <w:numPr>
          <w:ilvl w:val="1"/>
          <w:numId w:val="57"/>
        </w:numPr>
        <w:spacing w:after="0" w:afterAutospacing="0"/>
        <w:ind w:left="1170"/>
        <w:rPr>
          <w:rFonts w:ascii="Times New Roman" w:hAnsi="Times New Roman"/>
          <w:sz w:val="20"/>
          <w:szCs w:val="20"/>
        </w:rPr>
      </w:pPr>
      <w:r>
        <w:rPr>
          <w:rFonts w:ascii="Times New Roman" w:hAnsi="Times New Roman"/>
          <w:sz w:val="20"/>
          <w:szCs w:val="20"/>
        </w:rPr>
        <w:t xml:space="preserve">Both parties may appeal a dismissal </w:t>
      </w:r>
      <w:r w:rsidR="00960947">
        <w:rPr>
          <w:rFonts w:ascii="Times New Roman" w:hAnsi="Times New Roman"/>
          <w:sz w:val="20"/>
          <w:szCs w:val="20"/>
        </w:rPr>
        <w:t xml:space="preserve">of a </w:t>
      </w:r>
      <w:r w:rsidR="00960947" w:rsidRPr="00D60FD5">
        <w:rPr>
          <w:rFonts w:ascii="Times New Roman" w:hAnsi="Times New Roman"/>
          <w:i/>
          <w:sz w:val="20"/>
          <w:szCs w:val="20"/>
        </w:rPr>
        <w:t>formal complaint</w:t>
      </w:r>
      <w:r w:rsidR="00960947">
        <w:rPr>
          <w:rFonts w:ascii="Times New Roman" w:hAnsi="Times New Roman"/>
          <w:sz w:val="20"/>
          <w:szCs w:val="20"/>
        </w:rPr>
        <w:t xml:space="preserve"> </w:t>
      </w:r>
      <w:r>
        <w:rPr>
          <w:rFonts w:ascii="Times New Roman" w:hAnsi="Times New Roman"/>
          <w:sz w:val="20"/>
          <w:szCs w:val="20"/>
        </w:rPr>
        <w:t>on the following bases:</w:t>
      </w:r>
    </w:p>
    <w:p w14:paraId="693527D7" w14:textId="77777777" w:rsidR="005C6FA9" w:rsidRPr="00FD1752" w:rsidRDefault="005C6FA9" w:rsidP="003D398E">
      <w:pPr>
        <w:pStyle w:val="ListParagraph"/>
        <w:keepNext/>
        <w:keepLines/>
        <w:spacing w:after="0" w:afterAutospacing="0"/>
        <w:rPr>
          <w:rFonts w:ascii="Times New Roman" w:hAnsi="Times New Roman"/>
          <w:sz w:val="20"/>
          <w:szCs w:val="20"/>
        </w:rPr>
      </w:pPr>
    </w:p>
    <w:p w14:paraId="6420A71C" w14:textId="45AA95FF" w:rsidR="00597BEE" w:rsidRDefault="00597BEE" w:rsidP="003D398E">
      <w:pPr>
        <w:pStyle w:val="ListParagraph"/>
        <w:keepNext/>
        <w:keepLines/>
        <w:numPr>
          <w:ilvl w:val="2"/>
          <w:numId w:val="57"/>
        </w:numPr>
        <w:spacing w:after="0" w:afterAutospacing="0"/>
        <w:ind w:left="1530" w:hanging="360"/>
        <w:rPr>
          <w:rFonts w:ascii="Times New Roman" w:hAnsi="Times New Roman"/>
          <w:iCs/>
          <w:sz w:val="20"/>
          <w:szCs w:val="20"/>
        </w:rPr>
      </w:pPr>
      <w:r w:rsidRPr="00597BEE">
        <w:rPr>
          <w:rFonts w:ascii="Times New Roman" w:hAnsi="Times New Roman"/>
          <w:iCs/>
          <w:sz w:val="20"/>
          <w:szCs w:val="20"/>
        </w:rPr>
        <w:t>To determine whether there were procedural irregularities that affec</w:t>
      </w:r>
      <w:r>
        <w:rPr>
          <w:rFonts w:ascii="Times New Roman" w:hAnsi="Times New Roman"/>
          <w:iCs/>
          <w:sz w:val="20"/>
          <w:szCs w:val="20"/>
        </w:rPr>
        <w:t xml:space="preserve">ted the </w:t>
      </w:r>
      <w:r w:rsidR="00A81CD1">
        <w:rPr>
          <w:rFonts w:ascii="Times New Roman" w:hAnsi="Times New Roman"/>
          <w:iCs/>
          <w:sz w:val="20"/>
          <w:szCs w:val="20"/>
        </w:rPr>
        <w:t>dismissal;</w:t>
      </w:r>
      <w:r>
        <w:rPr>
          <w:rFonts w:ascii="Times New Roman" w:hAnsi="Times New Roman"/>
          <w:iCs/>
          <w:sz w:val="20"/>
          <w:szCs w:val="20"/>
        </w:rPr>
        <w:t xml:space="preserve"> </w:t>
      </w:r>
    </w:p>
    <w:p w14:paraId="243D0232" w14:textId="4FBB0834" w:rsidR="00597BEE" w:rsidRDefault="00597BEE" w:rsidP="003D398E">
      <w:pPr>
        <w:pStyle w:val="ListParagraph"/>
        <w:keepNext/>
        <w:keepLines/>
        <w:numPr>
          <w:ilvl w:val="2"/>
          <w:numId w:val="57"/>
        </w:numPr>
        <w:spacing w:after="0" w:afterAutospacing="0"/>
        <w:ind w:left="1530" w:hanging="360"/>
        <w:rPr>
          <w:rFonts w:ascii="Times New Roman" w:hAnsi="Times New Roman"/>
          <w:iCs/>
          <w:sz w:val="20"/>
          <w:szCs w:val="20"/>
        </w:rPr>
      </w:pPr>
      <w:r w:rsidRPr="00FD1752">
        <w:rPr>
          <w:rFonts w:ascii="Times New Roman" w:hAnsi="Times New Roman"/>
          <w:iCs/>
          <w:sz w:val="20"/>
          <w:szCs w:val="20"/>
        </w:rPr>
        <w:t xml:space="preserve">If new evidence that was not reasonably available at the time </w:t>
      </w:r>
      <w:r w:rsidR="00A81CD1">
        <w:rPr>
          <w:rFonts w:ascii="Times New Roman" w:hAnsi="Times New Roman"/>
          <w:iCs/>
          <w:sz w:val="20"/>
          <w:szCs w:val="20"/>
        </w:rPr>
        <w:t>of</w:t>
      </w:r>
      <w:r w:rsidRPr="00FD1752">
        <w:rPr>
          <w:rFonts w:ascii="Times New Roman" w:hAnsi="Times New Roman"/>
          <w:iCs/>
          <w:sz w:val="20"/>
          <w:szCs w:val="20"/>
        </w:rPr>
        <w:t xml:space="preserve"> dismissal could affect the outcome of the matter</w:t>
      </w:r>
      <w:r w:rsidR="007A04AE">
        <w:rPr>
          <w:rFonts w:ascii="Times New Roman" w:hAnsi="Times New Roman"/>
          <w:iCs/>
          <w:sz w:val="20"/>
          <w:szCs w:val="20"/>
        </w:rPr>
        <w:t>;</w:t>
      </w:r>
      <w:r w:rsidRPr="00FD1752">
        <w:rPr>
          <w:rFonts w:ascii="Times New Roman" w:hAnsi="Times New Roman"/>
          <w:iCs/>
          <w:sz w:val="20"/>
          <w:szCs w:val="20"/>
        </w:rPr>
        <w:t xml:space="preserve"> </w:t>
      </w:r>
      <w:r w:rsidR="003914CF">
        <w:rPr>
          <w:rFonts w:ascii="Times New Roman" w:hAnsi="Times New Roman"/>
          <w:iCs/>
          <w:sz w:val="20"/>
          <w:szCs w:val="20"/>
        </w:rPr>
        <w:t>or</w:t>
      </w:r>
    </w:p>
    <w:p w14:paraId="02DBF3C3" w14:textId="74D2F6DC" w:rsidR="00597BEE" w:rsidRDefault="00597BEE" w:rsidP="00EB2182">
      <w:pPr>
        <w:pStyle w:val="ListParagraph"/>
        <w:numPr>
          <w:ilvl w:val="2"/>
          <w:numId w:val="57"/>
        </w:numPr>
        <w:spacing w:after="0" w:afterAutospacing="0"/>
        <w:ind w:left="1530" w:hanging="360"/>
        <w:rPr>
          <w:rFonts w:ascii="Times New Roman" w:hAnsi="Times New Roman"/>
          <w:iCs/>
          <w:sz w:val="20"/>
          <w:szCs w:val="20"/>
        </w:rPr>
      </w:pPr>
      <w:r w:rsidRPr="00FD1752">
        <w:rPr>
          <w:rFonts w:ascii="Times New Roman" w:hAnsi="Times New Roman"/>
          <w:iCs/>
          <w:sz w:val="20"/>
          <w:szCs w:val="20"/>
        </w:rPr>
        <w:t xml:space="preserve">The Title IX Coordinator, investigators, or decision-makers had a conflict of interest or bias for or against </w:t>
      </w:r>
      <w:r w:rsidRPr="00EE1736">
        <w:rPr>
          <w:rFonts w:ascii="Times New Roman" w:hAnsi="Times New Roman"/>
          <w:i/>
          <w:iCs/>
          <w:sz w:val="20"/>
          <w:szCs w:val="20"/>
        </w:rPr>
        <w:t>complainants</w:t>
      </w:r>
      <w:r w:rsidRPr="00FD1752">
        <w:rPr>
          <w:rFonts w:ascii="Times New Roman" w:hAnsi="Times New Roman"/>
          <w:iCs/>
          <w:sz w:val="20"/>
          <w:szCs w:val="20"/>
        </w:rPr>
        <w:t xml:space="preserve"> or </w:t>
      </w:r>
      <w:r w:rsidRPr="009A1D09">
        <w:rPr>
          <w:rFonts w:ascii="Times New Roman" w:hAnsi="Times New Roman"/>
          <w:i/>
          <w:iCs/>
          <w:sz w:val="20"/>
          <w:szCs w:val="20"/>
        </w:rPr>
        <w:t>respondents</w:t>
      </w:r>
      <w:r w:rsidRPr="00FD1752">
        <w:rPr>
          <w:rFonts w:ascii="Times New Roman" w:hAnsi="Times New Roman"/>
          <w:iCs/>
          <w:sz w:val="20"/>
          <w:szCs w:val="20"/>
        </w:rPr>
        <w:t xml:space="preserve"> generally or the individual </w:t>
      </w:r>
      <w:r w:rsidRPr="00A81CD1">
        <w:rPr>
          <w:rFonts w:ascii="Times New Roman" w:hAnsi="Times New Roman"/>
          <w:i/>
          <w:iCs/>
          <w:sz w:val="20"/>
          <w:szCs w:val="20"/>
        </w:rPr>
        <w:t>complainant</w:t>
      </w:r>
      <w:r w:rsidRPr="00FD1752">
        <w:rPr>
          <w:rFonts w:ascii="Times New Roman" w:hAnsi="Times New Roman"/>
          <w:iCs/>
          <w:sz w:val="20"/>
          <w:szCs w:val="20"/>
        </w:rPr>
        <w:t xml:space="preserve"> or r</w:t>
      </w:r>
      <w:r w:rsidRPr="00A81CD1">
        <w:rPr>
          <w:rFonts w:ascii="Times New Roman" w:hAnsi="Times New Roman"/>
          <w:i/>
          <w:iCs/>
          <w:sz w:val="20"/>
          <w:szCs w:val="20"/>
        </w:rPr>
        <w:t>espondent</w:t>
      </w:r>
      <w:r w:rsidRPr="00FD1752">
        <w:rPr>
          <w:rFonts w:ascii="Times New Roman" w:hAnsi="Times New Roman"/>
          <w:iCs/>
          <w:sz w:val="20"/>
          <w:szCs w:val="20"/>
        </w:rPr>
        <w:t xml:space="preserve"> that affected the </w:t>
      </w:r>
      <w:r w:rsidR="00A81CD1">
        <w:rPr>
          <w:rFonts w:ascii="Times New Roman" w:hAnsi="Times New Roman"/>
          <w:iCs/>
          <w:sz w:val="20"/>
          <w:szCs w:val="20"/>
        </w:rPr>
        <w:t>dismissal</w:t>
      </w:r>
      <w:r w:rsidRPr="00FD1752">
        <w:rPr>
          <w:rFonts w:ascii="Times New Roman" w:hAnsi="Times New Roman"/>
          <w:iCs/>
          <w:sz w:val="20"/>
          <w:szCs w:val="20"/>
        </w:rPr>
        <w:t xml:space="preserve">. </w:t>
      </w:r>
    </w:p>
    <w:p w14:paraId="1CB3526B" w14:textId="77777777" w:rsidR="00B87582" w:rsidRDefault="00B87582" w:rsidP="00EB2182">
      <w:pPr>
        <w:pStyle w:val="ListParagraph"/>
        <w:spacing w:after="0" w:afterAutospacing="0"/>
        <w:ind w:left="2160"/>
        <w:rPr>
          <w:rFonts w:ascii="Times New Roman" w:hAnsi="Times New Roman"/>
          <w:iCs/>
          <w:sz w:val="20"/>
          <w:szCs w:val="20"/>
        </w:rPr>
      </w:pPr>
    </w:p>
    <w:p w14:paraId="1E67FAA7" w14:textId="07C1D7E6" w:rsidR="00597BEE" w:rsidRPr="00597BEE" w:rsidRDefault="00A81CD1" w:rsidP="003D398E">
      <w:pPr>
        <w:pStyle w:val="ListParagraph"/>
        <w:numPr>
          <w:ilvl w:val="1"/>
          <w:numId w:val="57"/>
        </w:numPr>
        <w:spacing w:after="0" w:afterAutospacing="0"/>
        <w:ind w:left="1170"/>
        <w:rPr>
          <w:rFonts w:ascii="Times New Roman" w:hAnsi="Times New Roman"/>
          <w:iCs/>
          <w:sz w:val="20"/>
          <w:szCs w:val="20"/>
        </w:rPr>
      </w:pPr>
      <w:r>
        <w:rPr>
          <w:rFonts w:ascii="Times New Roman" w:hAnsi="Times New Roman"/>
          <w:iCs/>
          <w:sz w:val="20"/>
          <w:szCs w:val="20"/>
        </w:rPr>
        <w:lastRenderedPageBreak/>
        <w:t>The decision-maker for the</w:t>
      </w:r>
      <w:r w:rsidR="00FD0445">
        <w:rPr>
          <w:rFonts w:ascii="Times New Roman" w:hAnsi="Times New Roman"/>
          <w:iCs/>
          <w:sz w:val="20"/>
          <w:szCs w:val="20"/>
        </w:rPr>
        <w:t xml:space="preserve"> </w:t>
      </w:r>
      <w:r w:rsidR="00597BEE" w:rsidRPr="00597BEE">
        <w:rPr>
          <w:rFonts w:ascii="Times New Roman" w:hAnsi="Times New Roman"/>
          <w:iCs/>
          <w:sz w:val="20"/>
          <w:szCs w:val="20"/>
        </w:rPr>
        <w:t>appeal</w:t>
      </w:r>
      <w:r>
        <w:rPr>
          <w:rFonts w:ascii="Times New Roman" w:hAnsi="Times New Roman"/>
          <w:iCs/>
          <w:sz w:val="20"/>
          <w:szCs w:val="20"/>
        </w:rPr>
        <w:t xml:space="preserve"> of a dismissal</w:t>
      </w:r>
      <w:r w:rsidR="00597BEE" w:rsidRPr="00597BEE">
        <w:rPr>
          <w:rFonts w:ascii="Times New Roman" w:hAnsi="Times New Roman"/>
          <w:iCs/>
          <w:sz w:val="20"/>
          <w:szCs w:val="20"/>
        </w:rPr>
        <w:t xml:space="preserve"> may not be the same decision-maker that reached the determination regarding dismissal, the investigator(s), or the Title IX Coordinator.  The decision-maker for the appeal must be trained</w:t>
      </w:r>
      <w:r w:rsidR="003333A0">
        <w:rPr>
          <w:rFonts w:ascii="Times New Roman" w:hAnsi="Times New Roman"/>
          <w:iCs/>
          <w:sz w:val="20"/>
          <w:szCs w:val="20"/>
        </w:rPr>
        <w:t>.</w:t>
      </w:r>
    </w:p>
    <w:p w14:paraId="1607AA0B" w14:textId="77777777" w:rsidR="00597BEE" w:rsidRPr="00597BEE" w:rsidRDefault="00597BEE" w:rsidP="00EB2182">
      <w:pPr>
        <w:pStyle w:val="ListParagraph"/>
        <w:spacing w:after="0" w:afterAutospacing="0"/>
        <w:rPr>
          <w:rFonts w:ascii="Times New Roman" w:hAnsi="Times New Roman"/>
          <w:iCs/>
          <w:sz w:val="20"/>
          <w:szCs w:val="20"/>
        </w:rPr>
      </w:pPr>
    </w:p>
    <w:p w14:paraId="3F132583" w14:textId="0779413C" w:rsidR="00597BEE" w:rsidRPr="00597BEE" w:rsidRDefault="00597BEE" w:rsidP="003D398E">
      <w:pPr>
        <w:pStyle w:val="ListParagraph"/>
        <w:numPr>
          <w:ilvl w:val="1"/>
          <w:numId w:val="57"/>
        </w:numPr>
        <w:spacing w:after="0" w:afterAutospacing="0"/>
        <w:ind w:left="1170"/>
        <w:rPr>
          <w:rFonts w:ascii="Times New Roman" w:hAnsi="Times New Roman"/>
          <w:iCs/>
          <w:sz w:val="20"/>
          <w:szCs w:val="20"/>
        </w:rPr>
      </w:pPr>
      <w:r w:rsidRPr="00597BEE">
        <w:rPr>
          <w:rFonts w:ascii="Times New Roman" w:hAnsi="Times New Roman"/>
          <w:iCs/>
          <w:sz w:val="20"/>
          <w:szCs w:val="20"/>
        </w:rPr>
        <w:t>In the appeal, both parties must have a reasonable, equal opportunity to submit a written statement in support of, or challenging, the outcome.</w:t>
      </w:r>
    </w:p>
    <w:p w14:paraId="5C92F14C" w14:textId="77777777" w:rsidR="00597BEE" w:rsidRPr="00597BEE" w:rsidRDefault="00597BEE" w:rsidP="00EB2182">
      <w:pPr>
        <w:pStyle w:val="ListParagraph"/>
        <w:spacing w:after="0" w:afterAutospacing="0"/>
        <w:rPr>
          <w:rFonts w:ascii="Times New Roman" w:hAnsi="Times New Roman"/>
          <w:iCs/>
          <w:sz w:val="20"/>
          <w:szCs w:val="20"/>
        </w:rPr>
      </w:pPr>
    </w:p>
    <w:p w14:paraId="0C3FE13B" w14:textId="59255A8B" w:rsidR="00597BEE" w:rsidRPr="00597BEE" w:rsidRDefault="00597BEE" w:rsidP="00EB3791">
      <w:pPr>
        <w:pStyle w:val="ListParagraph"/>
        <w:numPr>
          <w:ilvl w:val="1"/>
          <w:numId w:val="57"/>
        </w:numPr>
        <w:spacing w:after="0" w:afterAutospacing="0"/>
        <w:ind w:left="1170"/>
        <w:rPr>
          <w:rFonts w:ascii="Times New Roman" w:hAnsi="Times New Roman"/>
          <w:iCs/>
          <w:sz w:val="20"/>
          <w:szCs w:val="20"/>
        </w:rPr>
      </w:pPr>
      <w:r w:rsidRPr="00597BEE">
        <w:rPr>
          <w:rFonts w:ascii="Times New Roman" w:hAnsi="Times New Roman"/>
          <w:iCs/>
          <w:sz w:val="20"/>
          <w:szCs w:val="20"/>
        </w:rPr>
        <w:t>The appeal decision-maker will issue a written decision describing the result of the appeal and the rationale for the result.  The appeal decision must be provided simultaneously to both parties.</w:t>
      </w:r>
    </w:p>
    <w:p w14:paraId="6B12705C" w14:textId="77777777" w:rsidR="00597BEE" w:rsidRPr="00597BEE" w:rsidRDefault="00597BEE" w:rsidP="00EB2182">
      <w:pPr>
        <w:pStyle w:val="ListParagraph"/>
        <w:spacing w:after="0" w:afterAutospacing="0"/>
        <w:rPr>
          <w:rFonts w:ascii="Times New Roman" w:hAnsi="Times New Roman"/>
          <w:sz w:val="20"/>
          <w:szCs w:val="20"/>
        </w:rPr>
      </w:pPr>
    </w:p>
    <w:p w14:paraId="0B2474D0" w14:textId="79C728EA" w:rsidR="004732C1" w:rsidRPr="009D5048" w:rsidRDefault="004732C1" w:rsidP="00EB3791">
      <w:pPr>
        <w:pStyle w:val="ListParagraph"/>
        <w:numPr>
          <w:ilvl w:val="0"/>
          <w:numId w:val="65"/>
        </w:numPr>
        <w:spacing w:after="0" w:afterAutospacing="0"/>
        <w:ind w:left="810"/>
        <w:rPr>
          <w:rFonts w:ascii="Times New Roman" w:hAnsi="Times New Roman"/>
          <w:b/>
          <w:sz w:val="20"/>
          <w:szCs w:val="20"/>
        </w:rPr>
      </w:pPr>
      <w:r w:rsidRPr="009D5048">
        <w:rPr>
          <w:rFonts w:ascii="Times New Roman" w:hAnsi="Times New Roman"/>
          <w:b/>
          <w:sz w:val="20"/>
          <w:szCs w:val="20"/>
        </w:rPr>
        <w:t>Investigation Requirements</w:t>
      </w:r>
    </w:p>
    <w:p w14:paraId="38260371" w14:textId="77777777" w:rsidR="009A1C12" w:rsidRPr="00EB3791" w:rsidRDefault="009A1C12" w:rsidP="005636B4">
      <w:pPr>
        <w:pStyle w:val="ListParagraph"/>
        <w:spacing w:after="0" w:afterAutospacing="0"/>
        <w:ind w:left="810"/>
        <w:rPr>
          <w:rFonts w:ascii="Times New Roman" w:hAnsi="Times New Roman"/>
          <w:sz w:val="20"/>
          <w:szCs w:val="20"/>
        </w:rPr>
      </w:pPr>
    </w:p>
    <w:p w14:paraId="6ECC1669" w14:textId="0EE537B9" w:rsidR="00962BCD" w:rsidRPr="005636B4" w:rsidRDefault="00962BCD" w:rsidP="005636B4">
      <w:pPr>
        <w:spacing w:after="0" w:afterAutospacing="0"/>
        <w:ind w:left="810"/>
        <w:rPr>
          <w:rFonts w:ascii="Times New Roman" w:hAnsi="Times New Roman"/>
          <w:sz w:val="20"/>
          <w:szCs w:val="20"/>
        </w:rPr>
      </w:pPr>
      <w:r w:rsidRPr="005636B4">
        <w:rPr>
          <w:rFonts w:ascii="Times New Roman" w:hAnsi="Times New Roman"/>
          <w:sz w:val="20"/>
          <w:szCs w:val="20"/>
        </w:rPr>
        <w:t xml:space="preserve">Each campus shall establish an investigative process where the university, and not the parties, holds both </w:t>
      </w:r>
      <w:r w:rsidR="002D6343" w:rsidRPr="005636B4">
        <w:rPr>
          <w:rFonts w:ascii="Times New Roman" w:hAnsi="Times New Roman"/>
          <w:sz w:val="20"/>
          <w:szCs w:val="20"/>
        </w:rPr>
        <w:t xml:space="preserve">the </w:t>
      </w:r>
      <w:r w:rsidRPr="005636B4">
        <w:rPr>
          <w:rFonts w:ascii="Times New Roman" w:hAnsi="Times New Roman"/>
          <w:sz w:val="20"/>
          <w:szCs w:val="20"/>
        </w:rPr>
        <w:t xml:space="preserve">burden of proof and the burden of gathering evidence sufficient to reach a determination regarding responsibility for </w:t>
      </w:r>
      <w:r w:rsidR="00077162" w:rsidRPr="005636B4">
        <w:rPr>
          <w:rFonts w:ascii="Times New Roman" w:hAnsi="Times New Roman"/>
          <w:i/>
          <w:sz w:val="20"/>
          <w:szCs w:val="20"/>
        </w:rPr>
        <w:t xml:space="preserve">Sexual </w:t>
      </w:r>
      <w:r w:rsidR="00077162" w:rsidRPr="00307228">
        <w:rPr>
          <w:rFonts w:ascii="Times New Roman" w:hAnsi="Times New Roman"/>
          <w:i/>
          <w:sz w:val="20"/>
          <w:szCs w:val="20"/>
        </w:rPr>
        <w:t>Misconduct</w:t>
      </w:r>
      <w:r w:rsidRPr="005636B4">
        <w:rPr>
          <w:rFonts w:ascii="Times New Roman" w:hAnsi="Times New Roman"/>
          <w:sz w:val="20"/>
          <w:szCs w:val="20"/>
        </w:rPr>
        <w:t xml:space="preserve">. </w:t>
      </w:r>
      <w:r w:rsidR="00F25E16">
        <w:rPr>
          <w:rFonts w:ascii="Times New Roman" w:hAnsi="Times New Roman"/>
          <w:sz w:val="20"/>
          <w:szCs w:val="20"/>
        </w:rPr>
        <w:t xml:space="preserve"> </w:t>
      </w:r>
      <w:r w:rsidRPr="005636B4">
        <w:rPr>
          <w:rFonts w:ascii="Times New Roman" w:hAnsi="Times New Roman"/>
          <w:sz w:val="20"/>
          <w:szCs w:val="20"/>
        </w:rPr>
        <w:t xml:space="preserve">When investigating a </w:t>
      </w:r>
      <w:r w:rsidRPr="00EE1736">
        <w:rPr>
          <w:rFonts w:ascii="Times New Roman" w:hAnsi="Times New Roman"/>
          <w:i/>
          <w:sz w:val="20"/>
          <w:szCs w:val="20"/>
        </w:rPr>
        <w:t>formal complaint</w:t>
      </w:r>
      <w:r w:rsidRPr="005636B4">
        <w:rPr>
          <w:rFonts w:ascii="Times New Roman" w:hAnsi="Times New Roman"/>
          <w:sz w:val="20"/>
          <w:szCs w:val="20"/>
        </w:rPr>
        <w:t xml:space="preserve"> and throughout the grievance process, the university must:</w:t>
      </w:r>
    </w:p>
    <w:p w14:paraId="7D1777F1" w14:textId="77777777" w:rsidR="009A1C12" w:rsidRPr="00EB3791" w:rsidRDefault="009A1C12" w:rsidP="005636B4">
      <w:pPr>
        <w:pStyle w:val="ListParagraph"/>
        <w:ind w:left="810"/>
        <w:rPr>
          <w:rFonts w:ascii="Times New Roman" w:hAnsi="Times New Roman"/>
          <w:sz w:val="20"/>
          <w:szCs w:val="20"/>
        </w:rPr>
      </w:pPr>
    </w:p>
    <w:p w14:paraId="0C13CCC6" w14:textId="7D29E54C" w:rsidR="003F080B" w:rsidRPr="003F080B" w:rsidRDefault="00962BCD" w:rsidP="005636B4">
      <w:pPr>
        <w:pStyle w:val="ListParagraph"/>
        <w:numPr>
          <w:ilvl w:val="0"/>
          <w:numId w:val="85"/>
        </w:numPr>
        <w:spacing w:after="0" w:afterAutospacing="0"/>
        <w:ind w:left="1170"/>
        <w:rPr>
          <w:rFonts w:ascii="Times New Roman" w:hAnsi="Times New Roman"/>
          <w:sz w:val="20"/>
          <w:szCs w:val="20"/>
        </w:rPr>
      </w:pPr>
      <w:r w:rsidRPr="003F080B">
        <w:rPr>
          <w:rFonts w:ascii="Times New Roman" w:hAnsi="Times New Roman"/>
          <w:sz w:val="20"/>
          <w:szCs w:val="20"/>
        </w:rPr>
        <w:t>Provide</w:t>
      </w:r>
      <w:r w:rsidR="00B91202" w:rsidRPr="003F080B">
        <w:rPr>
          <w:rFonts w:ascii="Times New Roman" w:hAnsi="Times New Roman"/>
          <w:sz w:val="20"/>
          <w:szCs w:val="20"/>
        </w:rPr>
        <w:t xml:space="preserve"> </w:t>
      </w:r>
      <w:r w:rsidRPr="003F080B">
        <w:rPr>
          <w:rFonts w:ascii="Times New Roman" w:hAnsi="Times New Roman"/>
          <w:sz w:val="20"/>
          <w:szCs w:val="20"/>
        </w:rPr>
        <w:t>the parties an equal opportunity to present witnesses, including fact and expert witnesses, and other inculpatory and exculpatory evidence</w:t>
      </w:r>
      <w:r w:rsidR="003914CF">
        <w:rPr>
          <w:rFonts w:ascii="Times New Roman" w:hAnsi="Times New Roman"/>
          <w:sz w:val="20"/>
          <w:szCs w:val="20"/>
        </w:rPr>
        <w:t>;</w:t>
      </w:r>
    </w:p>
    <w:p w14:paraId="120407F9" w14:textId="77777777" w:rsidR="003F080B" w:rsidRDefault="003F080B" w:rsidP="00EB3791">
      <w:pPr>
        <w:pStyle w:val="ListParagraph"/>
        <w:spacing w:after="0" w:afterAutospacing="0"/>
        <w:ind w:left="1170"/>
        <w:rPr>
          <w:rFonts w:ascii="Times New Roman" w:hAnsi="Times New Roman"/>
          <w:sz w:val="20"/>
          <w:szCs w:val="20"/>
        </w:rPr>
      </w:pPr>
    </w:p>
    <w:p w14:paraId="7416474B" w14:textId="4B4E9D34" w:rsidR="003F080B" w:rsidRDefault="00962BCD" w:rsidP="005636B4">
      <w:pPr>
        <w:pStyle w:val="ListParagraph"/>
        <w:numPr>
          <w:ilvl w:val="0"/>
          <w:numId w:val="85"/>
        </w:numPr>
        <w:spacing w:after="0" w:afterAutospacing="0"/>
        <w:ind w:left="1170"/>
        <w:rPr>
          <w:rFonts w:ascii="Times New Roman" w:hAnsi="Times New Roman"/>
          <w:sz w:val="20"/>
          <w:szCs w:val="20"/>
        </w:rPr>
      </w:pPr>
      <w:r w:rsidRPr="003F080B">
        <w:rPr>
          <w:rFonts w:ascii="Times New Roman" w:hAnsi="Times New Roman"/>
          <w:sz w:val="20"/>
          <w:szCs w:val="20"/>
        </w:rPr>
        <w:t>Not restrict the ability of either party to discuss the allegations under investigation or to gather and present relevant evidence</w:t>
      </w:r>
      <w:r w:rsidR="003914CF">
        <w:rPr>
          <w:rFonts w:ascii="Times New Roman" w:hAnsi="Times New Roman"/>
          <w:sz w:val="20"/>
          <w:szCs w:val="20"/>
        </w:rPr>
        <w:t>;</w:t>
      </w:r>
    </w:p>
    <w:p w14:paraId="15B9F86B" w14:textId="77777777" w:rsidR="003F080B" w:rsidRPr="003F080B" w:rsidRDefault="003F080B" w:rsidP="00EB2182">
      <w:pPr>
        <w:pStyle w:val="ListParagraph"/>
        <w:spacing w:after="0" w:afterAutospacing="0"/>
        <w:ind w:left="1080"/>
        <w:rPr>
          <w:rFonts w:ascii="Times New Roman" w:hAnsi="Times New Roman"/>
          <w:sz w:val="20"/>
          <w:szCs w:val="20"/>
        </w:rPr>
      </w:pPr>
    </w:p>
    <w:p w14:paraId="0B7FB130" w14:textId="7A122443" w:rsidR="003F080B" w:rsidRDefault="00D44F66" w:rsidP="005636B4">
      <w:pPr>
        <w:pStyle w:val="ListParagraph"/>
        <w:numPr>
          <w:ilvl w:val="0"/>
          <w:numId w:val="85"/>
        </w:numPr>
        <w:spacing w:after="0" w:afterAutospacing="0"/>
        <w:ind w:left="1170"/>
        <w:rPr>
          <w:rFonts w:ascii="Times New Roman" w:hAnsi="Times New Roman"/>
          <w:sz w:val="20"/>
          <w:szCs w:val="20"/>
        </w:rPr>
      </w:pPr>
      <w:r>
        <w:rPr>
          <w:rFonts w:ascii="Times New Roman" w:hAnsi="Times New Roman"/>
          <w:sz w:val="20"/>
          <w:szCs w:val="20"/>
        </w:rPr>
        <w:t>N</w:t>
      </w:r>
      <w:r w:rsidR="00DD14E8" w:rsidRPr="003F080B">
        <w:rPr>
          <w:rFonts w:ascii="Times New Roman" w:hAnsi="Times New Roman"/>
          <w:sz w:val="20"/>
          <w:szCs w:val="20"/>
        </w:rPr>
        <w:t xml:space="preserve">ot use any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w:t>
      </w:r>
      <w:r w:rsidR="000943EF" w:rsidRPr="003F080B">
        <w:rPr>
          <w:rFonts w:ascii="Times New Roman" w:hAnsi="Times New Roman"/>
          <w:sz w:val="20"/>
          <w:szCs w:val="20"/>
        </w:rPr>
        <w:t>university</w:t>
      </w:r>
      <w:r w:rsidR="00DD14E8" w:rsidRPr="003F080B">
        <w:rPr>
          <w:rFonts w:ascii="Times New Roman" w:hAnsi="Times New Roman"/>
          <w:sz w:val="20"/>
          <w:szCs w:val="20"/>
        </w:rPr>
        <w:t xml:space="preserve"> obtains that party’s voluntary, written </w:t>
      </w:r>
      <w:r w:rsidR="00DD14E8" w:rsidRPr="003F080B">
        <w:rPr>
          <w:rFonts w:ascii="Times New Roman" w:hAnsi="Times New Roman"/>
          <w:i/>
          <w:sz w:val="20"/>
          <w:szCs w:val="20"/>
        </w:rPr>
        <w:t xml:space="preserve">consent </w:t>
      </w:r>
      <w:r w:rsidR="00DD14E8" w:rsidRPr="003F080B">
        <w:rPr>
          <w:rFonts w:ascii="Times New Roman" w:hAnsi="Times New Roman"/>
          <w:sz w:val="20"/>
          <w:szCs w:val="20"/>
        </w:rPr>
        <w:t>to do so for a grievance process</w:t>
      </w:r>
      <w:r w:rsidR="003914CF">
        <w:rPr>
          <w:rFonts w:ascii="Times New Roman" w:hAnsi="Times New Roman"/>
          <w:sz w:val="20"/>
          <w:szCs w:val="20"/>
        </w:rPr>
        <w:t>;</w:t>
      </w:r>
    </w:p>
    <w:p w14:paraId="3CBD27A6" w14:textId="77777777" w:rsidR="003F080B" w:rsidRPr="003F080B" w:rsidRDefault="003F080B" w:rsidP="00EB2182">
      <w:pPr>
        <w:pStyle w:val="ListParagraph"/>
        <w:spacing w:after="0" w:afterAutospacing="0"/>
        <w:ind w:left="1080"/>
        <w:rPr>
          <w:rFonts w:ascii="Times New Roman" w:hAnsi="Times New Roman"/>
          <w:sz w:val="20"/>
          <w:szCs w:val="20"/>
        </w:rPr>
      </w:pPr>
    </w:p>
    <w:p w14:paraId="4C605845" w14:textId="73229674" w:rsidR="003F080B" w:rsidRDefault="00B91202" w:rsidP="005636B4">
      <w:pPr>
        <w:pStyle w:val="ListParagraph"/>
        <w:numPr>
          <w:ilvl w:val="0"/>
          <w:numId w:val="85"/>
        </w:numPr>
        <w:spacing w:after="0" w:afterAutospacing="0"/>
        <w:ind w:left="1170"/>
        <w:rPr>
          <w:rFonts w:ascii="Times New Roman" w:hAnsi="Times New Roman"/>
          <w:sz w:val="20"/>
          <w:szCs w:val="20"/>
        </w:rPr>
      </w:pPr>
      <w:r w:rsidRPr="003F080B">
        <w:rPr>
          <w:rFonts w:ascii="Times New Roman" w:hAnsi="Times New Roman"/>
          <w:sz w:val="20"/>
          <w:szCs w:val="20"/>
        </w:rPr>
        <w:t>Provide</w:t>
      </w:r>
      <w:r w:rsidR="00962BCD" w:rsidRPr="003F080B">
        <w:rPr>
          <w:rFonts w:ascii="Times New Roman" w:hAnsi="Times New Roman"/>
          <w:sz w:val="20"/>
          <w:szCs w:val="20"/>
        </w:rPr>
        <w:t xml:space="preserve"> the parties with the same opportunit</w:t>
      </w:r>
      <w:r w:rsidR="003914CF">
        <w:rPr>
          <w:rFonts w:ascii="Times New Roman" w:hAnsi="Times New Roman"/>
          <w:sz w:val="20"/>
          <w:szCs w:val="20"/>
        </w:rPr>
        <w:t>y</w:t>
      </w:r>
      <w:r w:rsidR="00962BCD" w:rsidRPr="003F080B">
        <w:rPr>
          <w:rFonts w:ascii="Times New Roman" w:hAnsi="Times New Roman"/>
          <w:sz w:val="20"/>
          <w:szCs w:val="20"/>
        </w:rPr>
        <w:t xml:space="preserve"> to have others present during any grievance proceeding, </w:t>
      </w:r>
      <w:r w:rsidRPr="003F080B">
        <w:rPr>
          <w:rFonts w:ascii="Times New Roman" w:hAnsi="Times New Roman"/>
          <w:sz w:val="20"/>
          <w:szCs w:val="20"/>
        </w:rPr>
        <w:t>including</w:t>
      </w:r>
      <w:r w:rsidR="00962BCD" w:rsidRPr="003F080B">
        <w:rPr>
          <w:rFonts w:ascii="Times New Roman" w:hAnsi="Times New Roman"/>
          <w:sz w:val="20"/>
          <w:szCs w:val="20"/>
        </w:rPr>
        <w:t xml:space="preserve"> the opportunity to be accompanied to any related meeting or proceeding by the advisor of their choice, who may be</w:t>
      </w:r>
      <w:r w:rsidR="00FD1752" w:rsidRPr="003F080B">
        <w:rPr>
          <w:rFonts w:ascii="Times New Roman" w:hAnsi="Times New Roman"/>
          <w:sz w:val="20"/>
          <w:szCs w:val="20"/>
        </w:rPr>
        <w:t>, but does not have to be,</w:t>
      </w:r>
      <w:r w:rsidR="00962BCD" w:rsidRPr="003F080B">
        <w:rPr>
          <w:rFonts w:ascii="Times New Roman" w:hAnsi="Times New Roman"/>
          <w:sz w:val="20"/>
          <w:szCs w:val="20"/>
        </w:rPr>
        <w:t xml:space="preserve"> an attorney</w:t>
      </w:r>
      <w:r w:rsidRPr="003F080B">
        <w:rPr>
          <w:rFonts w:ascii="Times New Roman" w:hAnsi="Times New Roman"/>
          <w:sz w:val="20"/>
          <w:szCs w:val="20"/>
        </w:rPr>
        <w:t xml:space="preserve">.  </w:t>
      </w:r>
      <w:r w:rsidR="00FD1752" w:rsidRPr="003F080B">
        <w:rPr>
          <w:rFonts w:ascii="Times New Roman" w:hAnsi="Times New Roman"/>
          <w:sz w:val="20"/>
          <w:szCs w:val="20"/>
        </w:rPr>
        <w:t xml:space="preserve">During the </w:t>
      </w:r>
      <w:r w:rsidR="00BF17A6" w:rsidRPr="003F080B">
        <w:rPr>
          <w:rFonts w:ascii="Times New Roman" w:hAnsi="Times New Roman"/>
          <w:sz w:val="20"/>
          <w:szCs w:val="20"/>
        </w:rPr>
        <w:t>investigation</w:t>
      </w:r>
      <w:r w:rsidR="00A81CD1" w:rsidRPr="003F080B">
        <w:rPr>
          <w:rFonts w:ascii="Times New Roman" w:hAnsi="Times New Roman"/>
          <w:sz w:val="20"/>
          <w:szCs w:val="20"/>
        </w:rPr>
        <w:t xml:space="preserve"> stage</w:t>
      </w:r>
      <w:r w:rsidR="00BF17A6" w:rsidRPr="003F080B">
        <w:rPr>
          <w:rFonts w:ascii="Times New Roman" w:hAnsi="Times New Roman"/>
          <w:sz w:val="20"/>
          <w:szCs w:val="20"/>
        </w:rPr>
        <w:t xml:space="preserve">, the advisor is </w:t>
      </w:r>
      <w:r w:rsidR="00F77E82" w:rsidRPr="003F080B">
        <w:rPr>
          <w:rFonts w:ascii="Times New Roman" w:hAnsi="Times New Roman"/>
          <w:sz w:val="20"/>
          <w:szCs w:val="20"/>
        </w:rPr>
        <w:t>not allowed to testify</w:t>
      </w:r>
      <w:r w:rsidR="00BF17A6" w:rsidRPr="003F080B">
        <w:rPr>
          <w:rFonts w:ascii="Times New Roman" w:hAnsi="Times New Roman"/>
          <w:sz w:val="20"/>
          <w:szCs w:val="20"/>
        </w:rPr>
        <w:t xml:space="preserve">, and must </w:t>
      </w:r>
      <w:r w:rsidR="00FD0445" w:rsidRPr="003F080B">
        <w:rPr>
          <w:rFonts w:ascii="Times New Roman" w:hAnsi="Times New Roman"/>
          <w:sz w:val="20"/>
          <w:szCs w:val="20"/>
        </w:rPr>
        <w:t>primarily</w:t>
      </w:r>
      <w:r w:rsidR="00FD1752" w:rsidRPr="003F080B">
        <w:rPr>
          <w:rFonts w:ascii="Times New Roman" w:hAnsi="Times New Roman"/>
          <w:sz w:val="20"/>
          <w:szCs w:val="20"/>
        </w:rPr>
        <w:t xml:space="preserve"> observe and provide support.  An advisor who is verbally abusive, disruptive to the investigative process, or persists in trying to substantively interfere with the investigative process after warnings to cease and desist may be asked to leave and may be precluded from attendance at future meetings or conferences</w:t>
      </w:r>
      <w:r w:rsidR="003914CF">
        <w:rPr>
          <w:rFonts w:ascii="Times New Roman" w:hAnsi="Times New Roman"/>
          <w:sz w:val="20"/>
          <w:szCs w:val="20"/>
        </w:rPr>
        <w:t>;</w:t>
      </w:r>
    </w:p>
    <w:p w14:paraId="27273DAA" w14:textId="77777777" w:rsidR="003F080B" w:rsidRPr="003F080B" w:rsidRDefault="003F080B" w:rsidP="00EB2182">
      <w:pPr>
        <w:pStyle w:val="ListParagraph"/>
        <w:spacing w:after="0" w:afterAutospacing="0"/>
        <w:ind w:left="1080"/>
        <w:rPr>
          <w:rFonts w:ascii="Times New Roman" w:hAnsi="Times New Roman"/>
          <w:sz w:val="20"/>
          <w:szCs w:val="20"/>
        </w:rPr>
      </w:pPr>
    </w:p>
    <w:p w14:paraId="4B6F83A5" w14:textId="10F2E4C4" w:rsidR="003F080B" w:rsidRDefault="00B91202" w:rsidP="005636B4">
      <w:pPr>
        <w:pStyle w:val="ListParagraph"/>
        <w:numPr>
          <w:ilvl w:val="0"/>
          <w:numId w:val="85"/>
        </w:numPr>
        <w:spacing w:after="0" w:afterAutospacing="0"/>
        <w:ind w:left="1170"/>
        <w:rPr>
          <w:rFonts w:ascii="Times New Roman" w:hAnsi="Times New Roman"/>
          <w:sz w:val="20"/>
          <w:szCs w:val="20"/>
        </w:rPr>
      </w:pPr>
      <w:r w:rsidRPr="003F080B">
        <w:rPr>
          <w:rFonts w:ascii="Times New Roman" w:hAnsi="Times New Roman"/>
          <w:sz w:val="20"/>
          <w:szCs w:val="20"/>
        </w:rPr>
        <w:t>Provide, to a party whose participation is invited or expected, written notice of the date, time, location, participants, and purpose of all hearings, investigative interviews, or other meetings, with sufficient time for the party to prepare to participate</w:t>
      </w:r>
      <w:r w:rsidR="003914CF">
        <w:rPr>
          <w:rFonts w:ascii="Times New Roman" w:hAnsi="Times New Roman"/>
          <w:sz w:val="20"/>
          <w:szCs w:val="20"/>
        </w:rPr>
        <w:t>;</w:t>
      </w:r>
    </w:p>
    <w:p w14:paraId="101A35B9" w14:textId="77777777" w:rsidR="003F080B" w:rsidRPr="003F080B" w:rsidRDefault="003F080B" w:rsidP="00EB2182">
      <w:pPr>
        <w:pStyle w:val="ListParagraph"/>
        <w:spacing w:after="0" w:afterAutospacing="0"/>
        <w:ind w:left="1080"/>
        <w:rPr>
          <w:rFonts w:ascii="Times New Roman" w:hAnsi="Times New Roman"/>
          <w:sz w:val="20"/>
          <w:szCs w:val="20"/>
        </w:rPr>
      </w:pPr>
    </w:p>
    <w:p w14:paraId="5A5D155A" w14:textId="513EFA29" w:rsidR="003F080B" w:rsidRDefault="00EB7D53" w:rsidP="005636B4">
      <w:pPr>
        <w:pStyle w:val="ListParagraph"/>
        <w:numPr>
          <w:ilvl w:val="0"/>
          <w:numId w:val="85"/>
        </w:numPr>
        <w:spacing w:after="0" w:afterAutospacing="0"/>
        <w:ind w:left="1170"/>
        <w:rPr>
          <w:rFonts w:ascii="Times New Roman" w:hAnsi="Times New Roman"/>
          <w:sz w:val="20"/>
          <w:szCs w:val="20"/>
        </w:rPr>
      </w:pPr>
      <w:r w:rsidRPr="003F080B">
        <w:rPr>
          <w:rFonts w:ascii="Times New Roman" w:hAnsi="Times New Roman"/>
          <w:sz w:val="20"/>
          <w:szCs w:val="20"/>
        </w:rPr>
        <w:t xml:space="preserve">Provide both parties an equal opportunity to inspect and review any evidence obtained as part of the investigation that is directly related to the allegations raised in a </w:t>
      </w:r>
      <w:r w:rsidRPr="003F080B">
        <w:rPr>
          <w:rFonts w:ascii="Times New Roman" w:hAnsi="Times New Roman"/>
          <w:i/>
          <w:iCs/>
          <w:sz w:val="20"/>
          <w:szCs w:val="20"/>
        </w:rPr>
        <w:t>formal complaint</w:t>
      </w:r>
      <w:r w:rsidRPr="003F080B">
        <w:rPr>
          <w:rFonts w:ascii="Times New Roman" w:hAnsi="Times New Roman"/>
          <w:sz w:val="20"/>
          <w:szCs w:val="20"/>
        </w:rPr>
        <w:t xml:space="preserve">, including the evidence upon which the </w:t>
      </w:r>
      <w:r w:rsidR="000943EF" w:rsidRPr="003F080B">
        <w:rPr>
          <w:rFonts w:ascii="Times New Roman" w:hAnsi="Times New Roman"/>
          <w:sz w:val="20"/>
          <w:szCs w:val="20"/>
        </w:rPr>
        <w:t>university</w:t>
      </w:r>
      <w:r w:rsidRPr="003F080B">
        <w:rPr>
          <w:rFonts w:ascii="Times New Roman" w:hAnsi="Times New Roman"/>
          <w:sz w:val="20"/>
          <w:szCs w:val="20"/>
        </w:rPr>
        <w:t xml:space="preserve"> does not intend to rely in reaching a determination regarding responsibility and inculpatory or exculpatory evidence</w:t>
      </w:r>
      <w:r w:rsidR="00A155D8">
        <w:rPr>
          <w:rFonts w:ascii="Times New Roman" w:hAnsi="Times New Roman"/>
          <w:sz w:val="20"/>
          <w:szCs w:val="20"/>
        </w:rPr>
        <w:t>,</w:t>
      </w:r>
      <w:r w:rsidRPr="003F080B">
        <w:rPr>
          <w:rFonts w:ascii="Times New Roman" w:hAnsi="Times New Roman"/>
          <w:sz w:val="20"/>
          <w:szCs w:val="20"/>
        </w:rPr>
        <w:t xml:space="preserve"> whether obtained from a party or other source, so that each party can meaningfully respond to the evidence prior to conclusion of the investigation</w:t>
      </w:r>
      <w:r w:rsidR="00A155D8">
        <w:rPr>
          <w:rFonts w:ascii="Times New Roman" w:hAnsi="Times New Roman"/>
          <w:sz w:val="20"/>
          <w:szCs w:val="20"/>
        </w:rPr>
        <w:t>;</w:t>
      </w:r>
      <w:r w:rsidRPr="003F080B">
        <w:rPr>
          <w:rFonts w:ascii="Times New Roman" w:hAnsi="Times New Roman"/>
          <w:sz w:val="20"/>
          <w:szCs w:val="20"/>
        </w:rPr>
        <w:t xml:space="preserve"> </w:t>
      </w:r>
    </w:p>
    <w:p w14:paraId="400910B6" w14:textId="77777777" w:rsidR="003F080B" w:rsidRPr="003F080B" w:rsidRDefault="003F080B" w:rsidP="009A1C12">
      <w:pPr>
        <w:pStyle w:val="ListParagraph"/>
        <w:spacing w:after="0" w:afterAutospacing="0"/>
        <w:ind w:left="1080"/>
        <w:rPr>
          <w:rFonts w:ascii="Times New Roman" w:hAnsi="Times New Roman"/>
          <w:sz w:val="20"/>
          <w:szCs w:val="20"/>
        </w:rPr>
      </w:pPr>
    </w:p>
    <w:p w14:paraId="7652756B" w14:textId="479AFD47" w:rsidR="003F080B" w:rsidRDefault="00EB7D53" w:rsidP="005636B4">
      <w:pPr>
        <w:pStyle w:val="ListParagraph"/>
        <w:numPr>
          <w:ilvl w:val="0"/>
          <w:numId w:val="85"/>
        </w:numPr>
        <w:spacing w:after="0" w:afterAutospacing="0"/>
        <w:ind w:left="1170"/>
        <w:rPr>
          <w:rFonts w:ascii="Times New Roman" w:hAnsi="Times New Roman"/>
          <w:sz w:val="20"/>
          <w:szCs w:val="20"/>
        </w:rPr>
      </w:pPr>
      <w:r w:rsidRPr="003F080B">
        <w:rPr>
          <w:rFonts w:ascii="Times New Roman" w:hAnsi="Times New Roman"/>
          <w:sz w:val="20"/>
          <w:szCs w:val="20"/>
        </w:rPr>
        <w:t xml:space="preserve">Prior to completion of the </w:t>
      </w:r>
      <w:r w:rsidRPr="003F080B">
        <w:rPr>
          <w:rFonts w:ascii="Times New Roman" w:hAnsi="Times New Roman"/>
          <w:i/>
          <w:sz w:val="20"/>
          <w:szCs w:val="20"/>
        </w:rPr>
        <w:t>investigative report,</w:t>
      </w:r>
      <w:r w:rsidRPr="003F080B">
        <w:rPr>
          <w:rFonts w:ascii="Times New Roman" w:hAnsi="Times New Roman"/>
          <w:sz w:val="20"/>
          <w:szCs w:val="20"/>
        </w:rPr>
        <w:t xml:space="preserve"> the </w:t>
      </w:r>
      <w:r w:rsidR="000943EF" w:rsidRPr="003F080B">
        <w:rPr>
          <w:rFonts w:ascii="Times New Roman" w:hAnsi="Times New Roman"/>
          <w:sz w:val="20"/>
          <w:szCs w:val="20"/>
        </w:rPr>
        <w:t>university</w:t>
      </w:r>
      <w:r w:rsidRPr="003F080B">
        <w:rPr>
          <w:rFonts w:ascii="Times New Roman" w:hAnsi="Times New Roman"/>
          <w:sz w:val="20"/>
          <w:szCs w:val="20"/>
        </w:rPr>
        <w:t xml:space="preserve"> must send to each party and the party’s advisor, if any, the evidence subject to inspection and review in an electronic format or a hard copy, and the parties must have at least </w:t>
      </w:r>
      <w:r w:rsidR="00A155D8">
        <w:rPr>
          <w:rFonts w:ascii="Times New Roman" w:hAnsi="Times New Roman"/>
          <w:sz w:val="20"/>
          <w:szCs w:val="20"/>
        </w:rPr>
        <w:t>ten</w:t>
      </w:r>
      <w:r w:rsidRPr="003F080B">
        <w:rPr>
          <w:rFonts w:ascii="Times New Roman" w:hAnsi="Times New Roman"/>
          <w:sz w:val="20"/>
          <w:szCs w:val="20"/>
        </w:rPr>
        <w:t xml:space="preserve"> </w:t>
      </w:r>
      <w:r w:rsidR="006863CE" w:rsidRPr="003F080B">
        <w:rPr>
          <w:rFonts w:ascii="Times New Roman" w:hAnsi="Times New Roman"/>
          <w:sz w:val="20"/>
          <w:szCs w:val="20"/>
        </w:rPr>
        <w:t xml:space="preserve">business </w:t>
      </w:r>
      <w:r w:rsidRPr="003F080B">
        <w:rPr>
          <w:rFonts w:ascii="Times New Roman" w:hAnsi="Times New Roman"/>
          <w:sz w:val="20"/>
          <w:szCs w:val="20"/>
        </w:rPr>
        <w:t xml:space="preserve">days to submit a written response, which the investigator will consider prior to completion of the </w:t>
      </w:r>
      <w:r w:rsidRPr="003F080B">
        <w:rPr>
          <w:rFonts w:ascii="Times New Roman" w:hAnsi="Times New Roman"/>
          <w:i/>
          <w:sz w:val="20"/>
          <w:szCs w:val="20"/>
        </w:rPr>
        <w:t>investigative report</w:t>
      </w:r>
      <w:r w:rsidRPr="003F080B">
        <w:rPr>
          <w:rFonts w:ascii="Times New Roman" w:hAnsi="Times New Roman"/>
          <w:sz w:val="20"/>
          <w:szCs w:val="20"/>
        </w:rPr>
        <w:t xml:space="preserve">. </w:t>
      </w:r>
      <w:r w:rsidR="00F25E16">
        <w:rPr>
          <w:rFonts w:ascii="Times New Roman" w:hAnsi="Times New Roman"/>
          <w:sz w:val="20"/>
          <w:szCs w:val="20"/>
        </w:rPr>
        <w:t xml:space="preserve"> </w:t>
      </w:r>
      <w:r w:rsidRPr="003F080B">
        <w:rPr>
          <w:rFonts w:ascii="Times New Roman" w:hAnsi="Times New Roman"/>
          <w:sz w:val="20"/>
          <w:szCs w:val="20"/>
        </w:rPr>
        <w:t xml:space="preserve">The </w:t>
      </w:r>
      <w:r w:rsidR="000943EF" w:rsidRPr="003F080B">
        <w:rPr>
          <w:rFonts w:ascii="Times New Roman" w:hAnsi="Times New Roman"/>
          <w:sz w:val="20"/>
          <w:szCs w:val="20"/>
        </w:rPr>
        <w:t>university</w:t>
      </w:r>
      <w:r w:rsidRPr="003F080B">
        <w:rPr>
          <w:rFonts w:ascii="Times New Roman" w:hAnsi="Times New Roman"/>
          <w:sz w:val="20"/>
          <w:szCs w:val="20"/>
        </w:rPr>
        <w:t xml:space="preserve"> must make all such evidence subject to the parties’ inspection and review available at any hearing to give each party equal opportunity to refer to such evidence during the hearing, including for purposes of cross-examination</w:t>
      </w:r>
      <w:r w:rsidR="00A155D8">
        <w:rPr>
          <w:rFonts w:ascii="Times New Roman" w:hAnsi="Times New Roman"/>
          <w:sz w:val="20"/>
          <w:szCs w:val="20"/>
        </w:rPr>
        <w:t>; and</w:t>
      </w:r>
    </w:p>
    <w:p w14:paraId="546F7458" w14:textId="77777777" w:rsidR="003F080B" w:rsidRPr="003F080B" w:rsidRDefault="003F080B" w:rsidP="009A1C12">
      <w:pPr>
        <w:pStyle w:val="ListParagraph"/>
        <w:spacing w:after="0" w:afterAutospacing="0"/>
        <w:ind w:left="1080"/>
        <w:rPr>
          <w:rFonts w:ascii="Times New Roman" w:hAnsi="Times New Roman"/>
          <w:sz w:val="20"/>
          <w:szCs w:val="20"/>
        </w:rPr>
      </w:pPr>
    </w:p>
    <w:p w14:paraId="2E2B2CBE" w14:textId="338B21CB" w:rsidR="004278BE" w:rsidRPr="003F080B" w:rsidRDefault="00EB7D53" w:rsidP="005636B4">
      <w:pPr>
        <w:pStyle w:val="ListParagraph"/>
        <w:numPr>
          <w:ilvl w:val="0"/>
          <w:numId w:val="85"/>
        </w:numPr>
        <w:spacing w:after="0" w:afterAutospacing="0"/>
        <w:ind w:left="1170"/>
        <w:rPr>
          <w:rFonts w:ascii="Times New Roman" w:hAnsi="Times New Roman"/>
          <w:sz w:val="20"/>
          <w:szCs w:val="20"/>
        </w:rPr>
      </w:pPr>
      <w:r w:rsidRPr="003F080B">
        <w:rPr>
          <w:rFonts w:ascii="Times New Roman" w:hAnsi="Times New Roman"/>
          <w:sz w:val="20"/>
          <w:szCs w:val="20"/>
        </w:rPr>
        <w:t xml:space="preserve">Create an </w:t>
      </w:r>
      <w:r w:rsidRPr="003F080B">
        <w:rPr>
          <w:rFonts w:ascii="Times New Roman" w:hAnsi="Times New Roman"/>
          <w:i/>
          <w:sz w:val="20"/>
          <w:szCs w:val="20"/>
        </w:rPr>
        <w:t>investigative report</w:t>
      </w:r>
      <w:r w:rsidRPr="003F080B">
        <w:rPr>
          <w:rFonts w:ascii="Times New Roman" w:hAnsi="Times New Roman"/>
          <w:sz w:val="20"/>
          <w:szCs w:val="20"/>
        </w:rPr>
        <w:t xml:space="preserve"> that fairly summarizes relevant evidence</w:t>
      </w:r>
      <w:r w:rsidR="002478FC" w:rsidRPr="003F080B">
        <w:rPr>
          <w:rFonts w:ascii="Times New Roman" w:hAnsi="Times New Roman"/>
          <w:sz w:val="20"/>
          <w:szCs w:val="20"/>
        </w:rPr>
        <w:t xml:space="preserve"> without reaching any findings of fact or conclusions</w:t>
      </w:r>
      <w:r w:rsidR="00E52C32" w:rsidRPr="003F080B">
        <w:rPr>
          <w:rFonts w:ascii="Times New Roman" w:hAnsi="Times New Roman"/>
          <w:sz w:val="20"/>
          <w:szCs w:val="20"/>
        </w:rPr>
        <w:t>,</w:t>
      </w:r>
      <w:r w:rsidRPr="003F080B">
        <w:rPr>
          <w:rFonts w:ascii="Times New Roman" w:hAnsi="Times New Roman"/>
          <w:sz w:val="20"/>
          <w:szCs w:val="20"/>
        </w:rPr>
        <w:t xml:space="preserve"> and, at least </w:t>
      </w:r>
      <w:r w:rsidR="00D44F66">
        <w:rPr>
          <w:rFonts w:ascii="Times New Roman" w:hAnsi="Times New Roman"/>
          <w:sz w:val="20"/>
          <w:szCs w:val="20"/>
        </w:rPr>
        <w:t>ten</w:t>
      </w:r>
      <w:r w:rsidR="00D44F66" w:rsidRPr="003F080B">
        <w:rPr>
          <w:rFonts w:ascii="Times New Roman" w:hAnsi="Times New Roman"/>
          <w:sz w:val="20"/>
          <w:szCs w:val="20"/>
        </w:rPr>
        <w:t xml:space="preserve"> </w:t>
      </w:r>
      <w:r w:rsidR="006863CE" w:rsidRPr="003F080B">
        <w:rPr>
          <w:rFonts w:ascii="Times New Roman" w:hAnsi="Times New Roman"/>
          <w:sz w:val="20"/>
          <w:szCs w:val="20"/>
        </w:rPr>
        <w:t xml:space="preserve">business </w:t>
      </w:r>
      <w:r w:rsidRPr="003F080B">
        <w:rPr>
          <w:rFonts w:ascii="Times New Roman" w:hAnsi="Times New Roman"/>
          <w:sz w:val="20"/>
          <w:szCs w:val="20"/>
        </w:rPr>
        <w:t xml:space="preserve">days prior to a hearing or other time of determination regarding responsibility, send to each party and the party’s advisor, if any, the </w:t>
      </w:r>
      <w:r w:rsidRPr="003F080B">
        <w:rPr>
          <w:rFonts w:ascii="Times New Roman" w:hAnsi="Times New Roman"/>
          <w:i/>
          <w:sz w:val="20"/>
          <w:szCs w:val="20"/>
        </w:rPr>
        <w:t>investigative report</w:t>
      </w:r>
      <w:r w:rsidRPr="003F080B">
        <w:rPr>
          <w:rFonts w:ascii="Times New Roman" w:hAnsi="Times New Roman"/>
          <w:sz w:val="20"/>
          <w:szCs w:val="20"/>
        </w:rPr>
        <w:t xml:space="preserve"> in an electronic format or a hard copy, for their review and written response.</w:t>
      </w:r>
    </w:p>
    <w:p w14:paraId="1B135C1A" w14:textId="77777777" w:rsidR="004278BE" w:rsidRPr="004278BE" w:rsidRDefault="004278BE" w:rsidP="009A1C12">
      <w:pPr>
        <w:pStyle w:val="ListParagraph"/>
        <w:spacing w:after="0" w:afterAutospacing="0"/>
        <w:rPr>
          <w:rFonts w:ascii="Times New Roman" w:hAnsi="Times New Roman"/>
          <w:b/>
          <w:sz w:val="20"/>
          <w:szCs w:val="20"/>
        </w:rPr>
      </w:pPr>
    </w:p>
    <w:p w14:paraId="4ABF366A" w14:textId="77777777" w:rsidR="004278BE" w:rsidRPr="004278BE" w:rsidRDefault="00DD14E8" w:rsidP="005B6A43">
      <w:pPr>
        <w:pStyle w:val="ListParagraph"/>
        <w:keepNext/>
        <w:keepLines/>
        <w:numPr>
          <w:ilvl w:val="0"/>
          <w:numId w:val="65"/>
        </w:numPr>
        <w:spacing w:after="0" w:afterAutospacing="0"/>
        <w:ind w:left="810"/>
        <w:rPr>
          <w:rFonts w:ascii="Times New Roman" w:hAnsi="Times New Roman"/>
          <w:sz w:val="20"/>
          <w:szCs w:val="20"/>
        </w:rPr>
      </w:pPr>
      <w:r w:rsidRPr="00F77D97">
        <w:rPr>
          <w:rFonts w:ascii="Times New Roman" w:hAnsi="Times New Roman"/>
          <w:b/>
          <w:sz w:val="20"/>
          <w:szCs w:val="20"/>
        </w:rPr>
        <w:lastRenderedPageBreak/>
        <w:t>Hearing Requirements</w:t>
      </w:r>
    </w:p>
    <w:p w14:paraId="6D02867E" w14:textId="77777777" w:rsidR="0090742C" w:rsidRPr="002C3930" w:rsidRDefault="0090742C" w:rsidP="005B6A43">
      <w:pPr>
        <w:pStyle w:val="ListParagraph"/>
        <w:keepNext/>
        <w:keepLines/>
        <w:spacing w:after="0" w:afterAutospacing="0"/>
        <w:rPr>
          <w:rFonts w:ascii="Times New Roman" w:hAnsi="Times New Roman"/>
          <w:sz w:val="20"/>
          <w:szCs w:val="20"/>
        </w:rPr>
      </w:pPr>
    </w:p>
    <w:p w14:paraId="1BBDF4E7" w14:textId="65BFBA0E" w:rsidR="00DD0C64" w:rsidRDefault="00774F02" w:rsidP="005B6A43">
      <w:pPr>
        <w:pStyle w:val="ListParagraph"/>
        <w:keepNext/>
        <w:keepLines/>
        <w:numPr>
          <w:ilvl w:val="0"/>
          <w:numId w:val="86"/>
        </w:numPr>
        <w:spacing w:after="0" w:afterAutospacing="0"/>
        <w:ind w:left="1170"/>
        <w:rPr>
          <w:rFonts w:ascii="Times New Roman" w:hAnsi="Times New Roman"/>
          <w:sz w:val="20"/>
          <w:szCs w:val="20"/>
        </w:rPr>
      </w:pPr>
      <w:r>
        <w:rPr>
          <w:rFonts w:ascii="Times New Roman" w:hAnsi="Times New Roman"/>
          <w:sz w:val="20"/>
          <w:szCs w:val="20"/>
        </w:rPr>
        <w:t xml:space="preserve">A </w:t>
      </w:r>
      <w:r w:rsidR="003E18AD">
        <w:rPr>
          <w:rFonts w:ascii="Times New Roman" w:hAnsi="Times New Roman"/>
          <w:sz w:val="20"/>
          <w:szCs w:val="20"/>
        </w:rPr>
        <w:t xml:space="preserve">trained </w:t>
      </w:r>
      <w:r w:rsidR="003C4E70" w:rsidRPr="00BC3110">
        <w:rPr>
          <w:rFonts w:ascii="Times New Roman" w:hAnsi="Times New Roman"/>
          <w:sz w:val="20"/>
          <w:szCs w:val="20"/>
        </w:rPr>
        <w:t>Hearing Officer</w:t>
      </w:r>
      <w:r>
        <w:rPr>
          <w:rFonts w:ascii="Times New Roman" w:hAnsi="Times New Roman"/>
          <w:sz w:val="20"/>
          <w:szCs w:val="20"/>
        </w:rPr>
        <w:t xml:space="preserve"> will preside over a live hearing. </w:t>
      </w:r>
      <w:r w:rsidR="00BD24AD">
        <w:rPr>
          <w:rFonts w:ascii="Times New Roman" w:hAnsi="Times New Roman"/>
          <w:sz w:val="20"/>
          <w:szCs w:val="20"/>
        </w:rPr>
        <w:t xml:space="preserve"> Nothing precludes the university from utilizing a single decision-maker (Hearing Officer) or a panel of decision-makers (including the Hearing Officer) for the hearing and to determine responsibility.</w:t>
      </w:r>
    </w:p>
    <w:p w14:paraId="1FFEE763" w14:textId="77777777" w:rsidR="00463D5F" w:rsidRDefault="00463D5F" w:rsidP="009A1C12">
      <w:pPr>
        <w:pStyle w:val="ListParagraph"/>
        <w:spacing w:after="0" w:afterAutospacing="0"/>
        <w:ind w:left="1080"/>
        <w:rPr>
          <w:rFonts w:ascii="Times New Roman" w:hAnsi="Times New Roman"/>
          <w:sz w:val="20"/>
          <w:szCs w:val="20"/>
        </w:rPr>
      </w:pPr>
    </w:p>
    <w:p w14:paraId="1442C504" w14:textId="3F23F38A" w:rsidR="00DD0C64" w:rsidRDefault="00463D5F" w:rsidP="00FE76A9">
      <w:pPr>
        <w:pStyle w:val="ListParagraph"/>
        <w:spacing w:after="0" w:afterAutospacing="0"/>
        <w:ind w:left="1170"/>
        <w:rPr>
          <w:rFonts w:ascii="Times New Roman" w:hAnsi="Times New Roman"/>
          <w:sz w:val="20"/>
          <w:szCs w:val="20"/>
        </w:rPr>
      </w:pPr>
      <w:r w:rsidRPr="00EC1F2E">
        <w:rPr>
          <w:rFonts w:ascii="Times New Roman" w:hAnsi="Times New Roman"/>
          <w:sz w:val="20"/>
          <w:szCs w:val="20"/>
        </w:rPr>
        <w:t xml:space="preserve">Each party may bring </w:t>
      </w:r>
      <w:r w:rsidR="00957DA4" w:rsidRPr="00EC1F2E">
        <w:rPr>
          <w:rFonts w:ascii="Times New Roman" w:hAnsi="Times New Roman"/>
          <w:sz w:val="20"/>
          <w:szCs w:val="20"/>
        </w:rPr>
        <w:t xml:space="preserve">one </w:t>
      </w:r>
      <w:r w:rsidRPr="00EC1F2E">
        <w:rPr>
          <w:rFonts w:ascii="Times New Roman" w:hAnsi="Times New Roman"/>
          <w:sz w:val="20"/>
          <w:szCs w:val="20"/>
        </w:rPr>
        <w:t>advisor of their choosing</w:t>
      </w:r>
      <w:r w:rsidR="005927EA" w:rsidRPr="00EC1F2E">
        <w:rPr>
          <w:rFonts w:ascii="Times New Roman" w:hAnsi="Times New Roman"/>
          <w:sz w:val="20"/>
          <w:szCs w:val="20"/>
        </w:rPr>
        <w:t xml:space="preserve"> to</w:t>
      </w:r>
      <w:r w:rsidR="00D44F66">
        <w:rPr>
          <w:rFonts w:ascii="Times New Roman" w:hAnsi="Times New Roman"/>
          <w:sz w:val="20"/>
          <w:szCs w:val="20"/>
        </w:rPr>
        <w:t xml:space="preserve"> the live hearing to</w:t>
      </w:r>
      <w:r w:rsidR="005927EA" w:rsidRPr="00EC1F2E">
        <w:rPr>
          <w:rFonts w:ascii="Times New Roman" w:hAnsi="Times New Roman"/>
          <w:sz w:val="20"/>
          <w:szCs w:val="20"/>
        </w:rPr>
        <w:t xml:space="preserve"> conduct cross-examination</w:t>
      </w:r>
      <w:r w:rsidRPr="00EC1F2E">
        <w:rPr>
          <w:rFonts w:ascii="Times New Roman" w:hAnsi="Times New Roman"/>
          <w:sz w:val="20"/>
          <w:szCs w:val="20"/>
        </w:rPr>
        <w:t xml:space="preserve">, with prior notice to the university that the advisor will attend and that advisor’s name.  </w:t>
      </w:r>
      <w:r w:rsidR="006B387E">
        <w:rPr>
          <w:rFonts w:ascii="Times New Roman" w:hAnsi="Times New Roman"/>
          <w:sz w:val="20"/>
          <w:szCs w:val="20"/>
        </w:rPr>
        <w:t xml:space="preserve">The university will inform both parties of the identity of the other party’s advisor.  </w:t>
      </w:r>
      <w:r w:rsidRPr="00D60FD5">
        <w:rPr>
          <w:rFonts w:ascii="Times New Roman" w:hAnsi="Times New Roman"/>
          <w:sz w:val="20"/>
          <w:szCs w:val="20"/>
        </w:rPr>
        <w:t xml:space="preserve">If a party does not have an advisor present at the live hearing, the university will </w:t>
      </w:r>
      <w:r w:rsidR="00853107" w:rsidRPr="00D60FD5">
        <w:rPr>
          <w:rFonts w:ascii="Times New Roman" w:hAnsi="Times New Roman"/>
          <w:sz w:val="20"/>
          <w:szCs w:val="20"/>
        </w:rPr>
        <w:t xml:space="preserve">provide </w:t>
      </w:r>
      <w:r w:rsidRPr="00D60FD5">
        <w:rPr>
          <w:rFonts w:ascii="Times New Roman" w:hAnsi="Times New Roman"/>
          <w:sz w:val="20"/>
          <w:szCs w:val="20"/>
        </w:rPr>
        <w:t xml:space="preserve">that party an advisor, without fee or cost. </w:t>
      </w:r>
      <w:r w:rsidR="0057793D" w:rsidRPr="00D60FD5">
        <w:rPr>
          <w:rFonts w:ascii="Times New Roman" w:hAnsi="Times New Roman"/>
          <w:sz w:val="20"/>
          <w:szCs w:val="20"/>
        </w:rPr>
        <w:t xml:space="preserve">Upon notice that a party needs an advisor, the university will endeavor to assign an advisor at least ten </w:t>
      </w:r>
      <w:r w:rsidR="002C3930">
        <w:rPr>
          <w:rFonts w:ascii="Times New Roman" w:hAnsi="Times New Roman"/>
          <w:sz w:val="20"/>
          <w:szCs w:val="20"/>
        </w:rPr>
        <w:t xml:space="preserve">calendar </w:t>
      </w:r>
      <w:r w:rsidR="0057793D" w:rsidRPr="00D60FD5">
        <w:rPr>
          <w:rFonts w:ascii="Times New Roman" w:hAnsi="Times New Roman"/>
          <w:sz w:val="20"/>
          <w:szCs w:val="20"/>
        </w:rPr>
        <w:t xml:space="preserve">days prior to the scheduled </w:t>
      </w:r>
      <w:r w:rsidR="006863CE">
        <w:rPr>
          <w:rFonts w:ascii="Times New Roman" w:hAnsi="Times New Roman"/>
          <w:sz w:val="20"/>
          <w:szCs w:val="20"/>
        </w:rPr>
        <w:t>pre-</w:t>
      </w:r>
      <w:r w:rsidR="0057793D" w:rsidRPr="00D60FD5">
        <w:rPr>
          <w:rFonts w:ascii="Times New Roman" w:hAnsi="Times New Roman"/>
          <w:sz w:val="20"/>
          <w:szCs w:val="20"/>
        </w:rPr>
        <w:t xml:space="preserve">hearing </w:t>
      </w:r>
      <w:r w:rsidR="006863CE">
        <w:rPr>
          <w:rFonts w:ascii="Times New Roman" w:hAnsi="Times New Roman"/>
          <w:sz w:val="20"/>
          <w:szCs w:val="20"/>
        </w:rPr>
        <w:t xml:space="preserve">conference </w:t>
      </w:r>
      <w:r w:rsidR="0057793D" w:rsidRPr="00D60FD5">
        <w:rPr>
          <w:rFonts w:ascii="Times New Roman" w:hAnsi="Times New Roman"/>
          <w:sz w:val="20"/>
          <w:szCs w:val="20"/>
        </w:rPr>
        <w:t xml:space="preserve">so the advisor may prepare. </w:t>
      </w:r>
      <w:r w:rsidRPr="00D60FD5">
        <w:rPr>
          <w:rFonts w:ascii="Times New Roman" w:hAnsi="Times New Roman"/>
          <w:sz w:val="20"/>
          <w:szCs w:val="20"/>
        </w:rPr>
        <w:t xml:space="preserve"> The advisor provided by the university </w:t>
      </w:r>
      <w:r w:rsidR="00D44F66" w:rsidRPr="00D44F66">
        <w:rPr>
          <w:rFonts w:ascii="Times New Roman" w:hAnsi="Times New Roman"/>
          <w:sz w:val="20"/>
          <w:szCs w:val="20"/>
        </w:rPr>
        <w:t xml:space="preserve">to conduct cross-examination on behalf of that party </w:t>
      </w:r>
      <w:r w:rsidRPr="00D60FD5">
        <w:rPr>
          <w:rFonts w:ascii="Times New Roman" w:hAnsi="Times New Roman"/>
          <w:sz w:val="20"/>
          <w:szCs w:val="20"/>
        </w:rPr>
        <w:t>may be, but is not required to be, an attorney.</w:t>
      </w:r>
      <w:r w:rsidR="00515BBE" w:rsidRPr="00D60FD5">
        <w:rPr>
          <w:rFonts w:ascii="Times New Roman" w:hAnsi="Times New Roman"/>
          <w:sz w:val="20"/>
          <w:szCs w:val="20"/>
        </w:rPr>
        <w:t xml:space="preserve">  A party may not </w:t>
      </w:r>
      <w:r w:rsidR="0032618C" w:rsidRPr="00D60FD5">
        <w:rPr>
          <w:rFonts w:ascii="Times New Roman" w:hAnsi="Times New Roman"/>
          <w:sz w:val="20"/>
          <w:szCs w:val="20"/>
        </w:rPr>
        <w:t>personally ask questions</w:t>
      </w:r>
      <w:r w:rsidR="00D44F66">
        <w:rPr>
          <w:rFonts w:ascii="Times New Roman" w:hAnsi="Times New Roman"/>
          <w:sz w:val="20"/>
          <w:szCs w:val="20"/>
        </w:rPr>
        <w:t xml:space="preserve"> of the other party or witnesses</w:t>
      </w:r>
      <w:r w:rsidR="0032618C" w:rsidRPr="00D60FD5">
        <w:rPr>
          <w:rFonts w:ascii="Times New Roman" w:hAnsi="Times New Roman"/>
          <w:sz w:val="20"/>
          <w:szCs w:val="20"/>
        </w:rPr>
        <w:t xml:space="preserve"> during </w:t>
      </w:r>
      <w:r w:rsidR="0057793D" w:rsidRPr="00D60FD5">
        <w:rPr>
          <w:rFonts w:ascii="Times New Roman" w:hAnsi="Times New Roman"/>
          <w:sz w:val="20"/>
          <w:szCs w:val="20"/>
        </w:rPr>
        <w:t>the hearing</w:t>
      </w:r>
      <w:r w:rsidR="0032618C" w:rsidRPr="00D60FD5">
        <w:rPr>
          <w:rFonts w:ascii="Times New Roman" w:hAnsi="Times New Roman"/>
          <w:sz w:val="20"/>
          <w:szCs w:val="20"/>
        </w:rPr>
        <w:t xml:space="preserve">. </w:t>
      </w:r>
    </w:p>
    <w:p w14:paraId="227D3651" w14:textId="77777777" w:rsidR="00016912" w:rsidRDefault="00016912" w:rsidP="009A1C12">
      <w:pPr>
        <w:pStyle w:val="ListParagraph"/>
        <w:spacing w:after="0" w:afterAutospacing="0"/>
        <w:ind w:left="1080"/>
        <w:rPr>
          <w:rFonts w:ascii="Times New Roman" w:hAnsi="Times New Roman"/>
          <w:sz w:val="20"/>
          <w:szCs w:val="20"/>
        </w:rPr>
      </w:pPr>
    </w:p>
    <w:p w14:paraId="61406741" w14:textId="4EBF206D" w:rsidR="00485322" w:rsidRDefault="009512A1" w:rsidP="005636B4">
      <w:pPr>
        <w:pStyle w:val="ListParagraph"/>
        <w:numPr>
          <w:ilvl w:val="0"/>
          <w:numId w:val="86"/>
        </w:numPr>
        <w:spacing w:after="0" w:afterAutospacing="0"/>
        <w:ind w:left="1170"/>
        <w:rPr>
          <w:rFonts w:ascii="Times New Roman" w:hAnsi="Times New Roman"/>
          <w:sz w:val="20"/>
          <w:szCs w:val="20"/>
        </w:rPr>
      </w:pPr>
      <w:r w:rsidRPr="009512A1">
        <w:rPr>
          <w:rFonts w:ascii="Times New Roman" w:hAnsi="Times New Roman"/>
          <w:sz w:val="20"/>
          <w:szCs w:val="20"/>
        </w:rPr>
        <w:t xml:space="preserve">Live hearings </w:t>
      </w:r>
      <w:r w:rsidR="0090742C">
        <w:rPr>
          <w:rFonts w:ascii="Times New Roman" w:hAnsi="Times New Roman"/>
          <w:sz w:val="20"/>
          <w:szCs w:val="20"/>
        </w:rPr>
        <w:t>will be conducted virtually, with</w:t>
      </w:r>
      <w:r w:rsidRPr="009512A1">
        <w:rPr>
          <w:rFonts w:ascii="Times New Roman" w:hAnsi="Times New Roman"/>
          <w:sz w:val="20"/>
          <w:szCs w:val="20"/>
        </w:rPr>
        <w:t xml:space="preserve"> </w:t>
      </w:r>
      <w:r w:rsidR="0090742C">
        <w:rPr>
          <w:rFonts w:ascii="Times New Roman" w:hAnsi="Times New Roman"/>
          <w:sz w:val="20"/>
          <w:szCs w:val="20"/>
        </w:rPr>
        <w:t>p</w:t>
      </w:r>
      <w:r w:rsidR="00DD0C64" w:rsidRPr="00DD0C64">
        <w:rPr>
          <w:rFonts w:ascii="Times New Roman" w:hAnsi="Times New Roman"/>
          <w:sz w:val="20"/>
          <w:szCs w:val="20"/>
        </w:rPr>
        <w:t>arties</w:t>
      </w:r>
      <w:r w:rsidR="0090742C">
        <w:rPr>
          <w:rFonts w:ascii="Times New Roman" w:hAnsi="Times New Roman"/>
          <w:sz w:val="20"/>
          <w:szCs w:val="20"/>
        </w:rPr>
        <w:t xml:space="preserve"> </w:t>
      </w:r>
      <w:r w:rsidR="00DD0C64" w:rsidRPr="00DD0C64">
        <w:rPr>
          <w:rFonts w:ascii="Times New Roman" w:hAnsi="Times New Roman"/>
          <w:sz w:val="20"/>
          <w:szCs w:val="20"/>
        </w:rPr>
        <w:t xml:space="preserve">located in separate </w:t>
      </w:r>
      <w:r w:rsidR="00485322">
        <w:rPr>
          <w:rFonts w:ascii="Times New Roman" w:hAnsi="Times New Roman"/>
          <w:sz w:val="20"/>
          <w:szCs w:val="20"/>
        </w:rPr>
        <w:t>locations</w:t>
      </w:r>
      <w:r w:rsidR="0090742C">
        <w:rPr>
          <w:rFonts w:ascii="Times New Roman" w:hAnsi="Times New Roman"/>
          <w:sz w:val="20"/>
          <w:szCs w:val="20"/>
        </w:rPr>
        <w:t>.  T</w:t>
      </w:r>
      <w:r w:rsidR="00DD0C64" w:rsidRPr="00DD0C64">
        <w:rPr>
          <w:rFonts w:ascii="Times New Roman" w:hAnsi="Times New Roman"/>
          <w:sz w:val="20"/>
          <w:szCs w:val="20"/>
        </w:rPr>
        <w:t xml:space="preserve">echnology </w:t>
      </w:r>
      <w:r w:rsidR="0090742C">
        <w:rPr>
          <w:rFonts w:ascii="Times New Roman" w:hAnsi="Times New Roman"/>
          <w:sz w:val="20"/>
          <w:szCs w:val="20"/>
        </w:rPr>
        <w:t xml:space="preserve">will enable </w:t>
      </w:r>
      <w:r w:rsidR="00DD0C64" w:rsidRPr="00DD0C64">
        <w:rPr>
          <w:rFonts w:ascii="Times New Roman" w:hAnsi="Times New Roman"/>
          <w:sz w:val="20"/>
          <w:szCs w:val="20"/>
        </w:rPr>
        <w:t xml:space="preserve">the </w:t>
      </w:r>
      <w:r w:rsidR="003C4E70">
        <w:rPr>
          <w:rFonts w:ascii="Times New Roman" w:hAnsi="Times New Roman"/>
          <w:sz w:val="20"/>
          <w:szCs w:val="20"/>
        </w:rPr>
        <w:t>Hearing Officer</w:t>
      </w:r>
      <w:r w:rsidR="00DD0C64" w:rsidRPr="00DD0C64">
        <w:rPr>
          <w:rFonts w:ascii="Times New Roman" w:hAnsi="Times New Roman"/>
          <w:sz w:val="20"/>
          <w:szCs w:val="20"/>
        </w:rPr>
        <w:t xml:space="preserve"> and parties to simultaneously see and hear the party or the witness answering questions.</w:t>
      </w:r>
      <w:r w:rsidR="0057793D">
        <w:rPr>
          <w:rFonts w:ascii="Times New Roman" w:hAnsi="Times New Roman"/>
          <w:sz w:val="20"/>
          <w:szCs w:val="20"/>
        </w:rPr>
        <w:t xml:space="preserve"> Hearings are closed to the public.</w:t>
      </w:r>
    </w:p>
    <w:p w14:paraId="773DBFC3" w14:textId="77777777" w:rsidR="00485322" w:rsidRDefault="00485322" w:rsidP="009A1C12">
      <w:pPr>
        <w:pStyle w:val="ListParagraph"/>
        <w:spacing w:after="0" w:afterAutospacing="0"/>
        <w:ind w:left="1080"/>
        <w:rPr>
          <w:rFonts w:ascii="Times New Roman" w:hAnsi="Times New Roman"/>
          <w:sz w:val="20"/>
          <w:szCs w:val="20"/>
        </w:rPr>
      </w:pPr>
    </w:p>
    <w:p w14:paraId="4958FFD4" w14:textId="74910D61" w:rsidR="00485322" w:rsidRDefault="00485322" w:rsidP="005636B4">
      <w:pPr>
        <w:pStyle w:val="ListParagraph"/>
        <w:numPr>
          <w:ilvl w:val="0"/>
          <w:numId w:val="86"/>
        </w:numPr>
        <w:spacing w:after="0" w:afterAutospacing="0"/>
        <w:ind w:left="1170"/>
        <w:rPr>
          <w:rFonts w:ascii="Times New Roman" w:hAnsi="Times New Roman"/>
          <w:sz w:val="20"/>
          <w:szCs w:val="20"/>
        </w:rPr>
      </w:pPr>
      <w:r w:rsidRPr="00485322">
        <w:rPr>
          <w:rFonts w:ascii="Times New Roman" w:hAnsi="Times New Roman"/>
          <w:sz w:val="20"/>
          <w:szCs w:val="20"/>
        </w:rPr>
        <w:t xml:space="preserve">The Hearing Officer must create an audio or audiovisual recording, or transcript, of any live hearing and the university must make it available to the parties for inspection and review. </w:t>
      </w:r>
    </w:p>
    <w:p w14:paraId="023EA2DC" w14:textId="77777777" w:rsidR="0090742C" w:rsidRPr="00F77D97" w:rsidRDefault="0090742C" w:rsidP="009A1C12">
      <w:pPr>
        <w:pStyle w:val="ListParagraph"/>
        <w:spacing w:after="0" w:afterAutospacing="0"/>
        <w:ind w:left="1080"/>
        <w:rPr>
          <w:rFonts w:ascii="Times New Roman" w:hAnsi="Times New Roman"/>
          <w:sz w:val="20"/>
          <w:szCs w:val="20"/>
        </w:rPr>
      </w:pPr>
    </w:p>
    <w:p w14:paraId="51C07A90" w14:textId="6D1D1047" w:rsidR="0090742C" w:rsidRPr="00DD0C64" w:rsidRDefault="0090742C" w:rsidP="005636B4">
      <w:pPr>
        <w:pStyle w:val="ListParagraph"/>
        <w:numPr>
          <w:ilvl w:val="0"/>
          <w:numId w:val="86"/>
        </w:numPr>
        <w:spacing w:after="0" w:afterAutospacing="0"/>
        <w:ind w:left="1170"/>
        <w:rPr>
          <w:rFonts w:ascii="Times New Roman" w:hAnsi="Times New Roman"/>
          <w:sz w:val="20"/>
          <w:szCs w:val="20"/>
        </w:rPr>
      </w:pPr>
      <w:r>
        <w:rPr>
          <w:rFonts w:ascii="Times New Roman" w:hAnsi="Times New Roman"/>
          <w:sz w:val="20"/>
          <w:szCs w:val="20"/>
        </w:rPr>
        <w:t>The parties will be provided the name(s) of the Hearing Officer and any panel members prior to the pre-hearing conference.</w:t>
      </w:r>
    </w:p>
    <w:p w14:paraId="772CA5FF" w14:textId="77777777" w:rsidR="00DD0C64" w:rsidRPr="00DF0A56" w:rsidRDefault="00DD0C64" w:rsidP="009A1C12">
      <w:pPr>
        <w:pStyle w:val="ListParagraph"/>
        <w:spacing w:after="0" w:afterAutospacing="0"/>
        <w:ind w:left="1080"/>
        <w:rPr>
          <w:rFonts w:ascii="Times New Roman" w:hAnsi="Times New Roman"/>
          <w:sz w:val="20"/>
          <w:szCs w:val="20"/>
        </w:rPr>
      </w:pPr>
    </w:p>
    <w:p w14:paraId="0802276A" w14:textId="3DD89F66" w:rsidR="00D177BC" w:rsidRDefault="00D177BC" w:rsidP="005636B4">
      <w:pPr>
        <w:pStyle w:val="ListParagraph"/>
        <w:numPr>
          <w:ilvl w:val="0"/>
          <w:numId w:val="86"/>
        </w:numPr>
        <w:spacing w:after="0" w:afterAutospacing="0"/>
        <w:ind w:left="1170"/>
        <w:rPr>
          <w:rFonts w:ascii="Times New Roman" w:hAnsi="Times New Roman"/>
          <w:sz w:val="20"/>
          <w:szCs w:val="20"/>
        </w:rPr>
      </w:pPr>
      <w:r>
        <w:rPr>
          <w:rFonts w:ascii="Times New Roman" w:hAnsi="Times New Roman"/>
          <w:sz w:val="20"/>
          <w:szCs w:val="20"/>
        </w:rPr>
        <w:t xml:space="preserve">Pre-hearing Conference: </w:t>
      </w:r>
      <w:r w:rsidR="00DD6DA0">
        <w:rPr>
          <w:rFonts w:ascii="Times New Roman" w:hAnsi="Times New Roman"/>
          <w:sz w:val="20"/>
          <w:szCs w:val="20"/>
        </w:rPr>
        <w:t xml:space="preserve"> </w:t>
      </w:r>
      <w:r>
        <w:rPr>
          <w:rFonts w:ascii="Times New Roman" w:hAnsi="Times New Roman"/>
          <w:sz w:val="20"/>
          <w:szCs w:val="20"/>
        </w:rPr>
        <w:t xml:space="preserve">The </w:t>
      </w:r>
      <w:r w:rsidR="003C4E70">
        <w:rPr>
          <w:rFonts w:ascii="Times New Roman" w:hAnsi="Times New Roman"/>
          <w:sz w:val="20"/>
          <w:szCs w:val="20"/>
        </w:rPr>
        <w:t xml:space="preserve">Hearing Officer </w:t>
      </w:r>
      <w:r>
        <w:rPr>
          <w:rFonts w:ascii="Times New Roman" w:hAnsi="Times New Roman"/>
          <w:sz w:val="20"/>
          <w:szCs w:val="20"/>
        </w:rPr>
        <w:t xml:space="preserve">will convene a pre-hearing conference with </w:t>
      </w:r>
      <w:r w:rsidR="00D44F66">
        <w:rPr>
          <w:rFonts w:ascii="Times New Roman" w:hAnsi="Times New Roman"/>
          <w:sz w:val="20"/>
          <w:szCs w:val="20"/>
        </w:rPr>
        <w:t xml:space="preserve">the </w:t>
      </w:r>
      <w:r w:rsidR="00FD0445">
        <w:rPr>
          <w:rFonts w:ascii="Times New Roman" w:hAnsi="Times New Roman"/>
          <w:sz w:val="20"/>
          <w:szCs w:val="20"/>
        </w:rPr>
        <w:t>part</w:t>
      </w:r>
      <w:r w:rsidR="00D44F66">
        <w:rPr>
          <w:rFonts w:ascii="Times New Roman" w:hAnsi="Times New Roman"/>
          <w:sz w:val="20"/>
          <w:szCs w:val="20"/>
        </w:rPr>
        <w:t>ies</w:t>
      </w:r>
      <w:r w:rsidR="00FD0445">
        <w:rPr>
          <w:rFonts w:ascii="Times New Roman" w:hAnsi="Times New Roman"/>
          <w:sz w:val="20"/>
          <w:szCs w:val="20"/>
        </w:rPr>
        <w:t xml:space="preserve"> </w:t>
      </w:r>
      <w:r w:rsidR="00EC1F2E">
        <w:rPr>
          <w:rFonts w:ascii="Times New Roman" w:hAnsi="Times New Roman"/>
          <w:sz w:val="20"/>
          <w:szCs w:val="20"/>
        </w:rPr>
        <w:t>and</w:t>
      </w:r>
      <w:r w:rsidR="00FD0445">
        <w:rPr>
          <w:rFonts w:ascii="Times New Roman" w:hAnsi="Times New Roman"/>
          <w:sz w:val="20"/>
          <w:szCs w:val="20"/>
        </w:rPr>
        <w:t xml:space="preserve"> </w:t>
      </w:r>
      <w:r w:rsidR="00D44F66">
        <w:rPr>
          <w:rFonts w:ascii="Times New Roman" w:hAnsi="Times New Roman"/>
          <w:sz w:val="20"/>
          <w:szCs w:val="20"/>
        </w:rPr>
        <w:t xml:space="preserve">their respective </w:t>
      </w:r>
      <w:r>
        <w:rPr>
          <w:rFonts w:ascii="Times New Roman" w:hAnsi="Times New Roman"/>
          <w:sz w:val="20"/>
          <w:szCs w:val="20"/>
        </w:rPr>
        <w:t>advisor</w:t>
      </w:r>
      <w:r w:rsidR="00D44F66">
        <w:rPr>
          <w:rFonts w:ascii="Times New Roman" w:hAnsi="Times New Roman"/>
          <w:sz w:val="20"/>
          <w:szCs w:val="20"/>
        </w:rPr>
        <w:t>s</w:t>
      </w:r>
      <w:r>
        <w:rPr>
          <w:rFonts w:ascii="Times New Roman" w:hAnsi="Times New Roman"/>
          <w:sz w:val="20"/>
          <w:szCs w:val="20"/>
        </w:rPr>
        <w:t xml:space="preserve"> to plan for the hearing.  </w:t>
      </w:r>
      <w:r w:rsidR="003C4E70">
        <w:rPr>
          <w:rFonts w:ascii="Times New Roman" w:hAnsi="Times New Roman"/>
          <w:sz w:val="20"/>
          <w:szCs w:val="20"/>
        </w:rPr>
        <w:t xml:space="preserve">Prior to the pre-hearing conference, the parties will provide the Hearing Officer with a list of witnesses they may call and evidence they may use during the hearing. </w:t>
      </w:r>
      <w:r w:rsidR="00F25E16">
        <w:rPr>
          <w:rFonts w:ascii="Times New Roman" w:hAnsi="Times New Roman"/>
          <w:sz w:val="20"/>
          <w:szCs w:val="20"/>
        </w:rPr>
        <w:t xml:space="preserve"> </w:t>
      </w:r>
      <w:r>
        <w:rPr>
          <w:rFonts w:ascii="Times New Roman" w:hAnsi="Times New Roman"/>
          <w:sz w:val="20"/>
          <w:szCs w:val="20"/>
        </w:rPr>
        <w:t xml:space="preserve">At the pre-hearing conference, the </w:t>
      </w:r>
      <w:r w:rsidR="00957DA4">
        <w:rPr>
          <w:rFonts w:ascii="Times New Roman" w:hAnsi="Times New Roman"/>
          <w:sz w:val="20"/>
          <w:szCs w:val="20"/>
        </w:rPr>
        <w:t>Hearing Officer</w:t>
      </w:r>
      <w:r>
        <w:rPr>
          <w:rFonts w:ascii="Times New Roman" w:hAnsi="Times New Roman"/>
          <w:sz w:val="20"/>
          <w:szCs w:val="20"/>
        </w:rPr>
        <w:t xml:space="preserve"> and the advisors will discuss, at minimum, the following topics: </w:t>
      </w:r>
    </w:p>
    <w:p w14:paraId="1B97F690" w14:textId="77777777" w:rsidR="003C4E70" w:rsidRPr="00A90974" w:rsidRDefault="003C4E70" w:rsidP="009A1C12">
      <w:pPr>
        <w:pStyle w:val="ListParagraph"/>
        <w:spacing w:after="0" w:afterAutospacing="0"/>
        <w:ind w:left="1080"/>
        <w:rPr>
          <w:rFonts w:ascii="Times New Roman" w:hAnsi="Times New Roman"/>
          <w:sz w:val="20"/>
          <w:szCs w:val="20"/>
        </w:rPr>
      </w:pPr>
    </w:p>
    <w:p w14:paraId="760E3B04" w14:textId="4FEAAEBE" w:rsidR="003C4E70" w:rsidRDefault="003C4E70" w:rsidP="00FE76A9">
      <w:pPr>
        <w:pStyle w:val="ListParagraph"/>
        <w:numPr>
          <w:ilvl w:val="1"/>
          <w:numId w:val="64"/>
        </w:numPr>
        <w:spacing w:after="0" w:afterAutospacing="0"/>
        <w:ind w:left="1530"/>
        <w:rPr>
          <w:rFonts w:ascii="Times New Roman" w:hAnsi="Times New Roman"/>
          <w:sz w:val="20"/>
          <w:szCs w:val="20"/>
        </w:rPr>
      </w:pPr>
      <w:r>
        <w:rPr>
          <w:rFonts w:ascii="Times New Roman" w:hAnsi="Times New Roman"/>
          <w:sz w:val="20"/>
          <w:szCs w:val="20"/>
        </w:rPr>
        <w:t>Identification of each party’s advisor who will be attending the live hearing</w:t>
      </w:r>
      <w:r w:rsidR="007A04AE">
        <w:rPr>
          <w:rFonts w:ascii="Times New Roman" w:hAnsi="Times New Roman"/>
          <w:sz w:val="20"/>
          <w:szCs w:val="20"/>
        </w:rPr>
        <w:t>;</w:t>
      </w:r>
    </w:p>
    <w:p w14:paraId="71E62F7A" w14:textId="313D0AFA" w:rsidR="003C4E70" w:rsidRDefault="003C4E70" w:rsidP="00FE76A9">
      <w:pPr>
        <w:pStyle w:val="ListParagraph"/>
        <w:numPr>
          <w:ilvl w:val="1"/>
          <w:numId w:val="64"/>
        </w:numPr>
        <w:spacing w:after="0" w:afterAutospacing="0"/>
        <w:ind w:left="1530"/>
        <w:rPr>
          <w:rFonts w:ascii="Times New Roman" w:hAnsi="Times New Roman"/>
          <w:sz w:val="20"/>
          <w:szCs w:val="20"/>
        </w:rPr>
      </w:pPr>
      <w:r>
        <w:rPr>
          <w:rFonts w:ascii="Times New Roman" w:hAnsi="Times New Roman"/>
          <w:sz w:val="20"/>
          <w:szCs w:val="20"/>
        </w:rPr>
        <w:t>The procedures to be followed at the hearing</w:t>
      </w:r>
      <w:r w:rsidR="007A04AE">
        <w:rPr>
          <w:rFonts w:ascii="Times New Roman" w:hAnsi="Times New Roman"/>
          <w:sz w:val="20"/>
          <w:szCs w:val="20"/>
        </w:rPr>
        <w:t>;</w:t>
      </w:r>
    </w:p>
    <w:p w14:paraId="4FFD3B89" w14:textId="53868DBE" w:rsidR="003C4E70" w:rsidRDefault="003C4E70" w:rsidP="00FE76A9">
      <w:pPr>
        <w:pStyle w:val="ListParagraph"/>
        <w:numPr>
          <w:ilvl w:val="1"/>
          <w:numId w:val="64"/>
        </w:numPr>
        <w:spacing w:after="0" w:afterAutospacing="0"/>
        <w:ind w:left="1530"/>
        <w:rPr>
          <w:rFonts w:ascii="Times New Roman" w:hAnsi="Times New Roman"/>
          <w:sz w:val="20"/>
          <w:szCs w:val="20"/>
        </w:rPr>
      </w:pPr>
      <w:r>
        <w:rPr>
          <w:rFonts w:ascii="Times New Roman" w:hAnsi="Times New Roman"/>
          <w:sz w:val="20"/>
          <w:szCs w:val="20"/>
        </w:rPr>
        <w:t>Identification of witnesses who will appear at the hearing</w:t>
      </w:r>
      <w:r w:rsidR="007A04AE">
        <w:rPr>
          <w:rFonts w:ascii="Times New Roman" w:hAnsi="Times New Roman"/>
          <w:sz w:val="20"/>
          <w:szCs w:val="20"/>
        </w:rPr>
        <w:t>;</w:t>
      </w:r>
      <w:r w:rsidR="00A155D8">
        <w:rPr>
          <w:rFonts w:ascii="Times New Roman" w:hAnsi="Times New Roman"/>
          <w:sz w:val="20"/>
          <w:szCs w:val="20"/>
        </w:rPr>
        <w:t xml:space="preserve"> and</w:t>
      </w:r>
    </w:p>
    <w:p w14:paraId="44D68DEE" w14:textId="6D1AA001" w:rsidR="00ED6824" w:rsidRDefault="003C4E70" w:rsidP="00FE76A9">
      <w:pPr>
        <w:pStyle w:val="ListParagraph"/>
        <w:numPr>
          <w:ilvl w:val="1"/>
          <w:numId w:val="64"/>
        </w:numPr>
        <w:spacing w:after="0" w:afterAutospacing="0"/>
        <w:ind w:left="1530"/>
        <w:rPr>
          <w:rFonts w:ascii="Times New Roman" w:hAnsi="Times New Roman"/>
          <w:sz w:val="20"/>
          <w:szCs w:val="20"/>
        </w:rPr>
      </w:pPr>
      <w:r>
        <w:rPr>
          <w:rFonts w:ascii="Times New Roman" w:hAnsi="Times New Roman"/>
          <w:sz w:val="20"/>
          <w:szCs w:val="20"/>
        </w:rPr>
        <w:t xml:space="preserve">Identification of exhibits that will be presented </w:t>
      </w:r>
      <w:r w:rsidR="007748CA">
        <w:rPr>
          <w:rFonts w:ascii="Times New Roman" w:hAnsi="Times New Roman"/>
          <w:sz w:val="20"/>
          <w:szCs w:val="20"/>
        </w:rPr>
        <w:t>for</w:t>
      </w:r>
      <w:r w:rsidR="00812F11">
        <w:rPr>
          <w:rFonts w:ascii="Times New Roman" w:hAnsi="Times New Roman"/>
          <w:sz w:val="20"/>
          <w:szCs w:val="20"/>
        </w:rPr>
        <w:t xml:space="preserve"> the cross-examination process</w:t>
      </w:r>
      <w:r w:rsidR="007A04AE">
        <w:rPr>
          <w:rFonts w:ascii="Times New Roman" w:hAnsi="Times New Roman"/>
          <w:sz w:val="20"/>
          <w:szCs w:val="20"/>
        </w:rPr>
        <w:t>.</w:t>
      </w:r>
    </w:p>
    <w:p w14:paraId="1A035E15" w14:textId="3EFB5B4D" w:rsidR="00ED6824" w:rsidRDefault="00ED6824" w:rsidP="00A155D8">
      <w:pPr>
        <w:spacing w:after="0" w:afterAutospacing="0"/>
        <w:rPr>
          <w:rFonts w:ascii="Times New Roman" w:hAnsi="Times New Roman"/>
          <w:sz w:val="20"/>
          <w:szCs w:val="20"/>
        </w:rPr>
      </w:pPr>
    </w:p>
    <w:p w14:paraId="4BEA5D4F" w14:textId="2108BA79" w:rsidR="00A155D8" w:rsidRDefault="00A155D8" w:rsidP="00A155D8">
      <w:pPr>
        <w:spacing w:after="0" w:afterAutospacing="0"/>
        <w:ind w:left="1170"/>
        <w:rPr>
          <w:rFonts w:ascii="Times New Roman" w:hAnsi="Times New Roman"/>
          <w:sz w:val="20"/>
          <w:szCs w:val="20"/>
        </w:rPr>
      </w:pPr>
      <w:r>
        <w:rPr>
          <w:rFonts w:ascii="Times New Roman" w:hAnsi="Times New Roman"/>
          <w:sz w:val="20"/>
          <w:szCs w:val="20"/>
        </w:rPr>
        <w:t>Should a party or advisor fail to participate in the pre-hearing conference, the party or advisor will receive the witness and exhibit lists at the time of the hearing.</w:t>
      </w:r>
    </w:p>
    <w:p w14:paraId="68193AA1" w14:textId="77777777" w:rsidR="00A155D8" w:rsidRPr="00A155D8" w:rsidRDefault="00A155D8" w:rsidP="00A155D8">
      <w:pPr>
        <w:spacing w:after="0" w:afterAutospacing="0"/>
        <w:ind w:left="1170"/>
        <w:rPr>
          <w:rFonts w:ascii="Times New Roman" w:hAnsi="Times New Roman"/>
          <w:sz w:val="20"/>
          <w:szCs w:val="20"/>
        </w:rPr>
      </w:pPr>
    </w:p>
    <w:p w14:paraId="2374ECD4" w14:textId="76804240" w:rsidR="00F24B17" w:rsidRDefault="003C4E70" w:rsidP="005636B4">
      <w:pPr>
        <w:pStyle w:val="ListParagraph"/>
        <w:numPr>
          <w:ilvl w:val="0"/>
          <w:numId w:val="86"/>
        </w:numPr>
        <w:spacing w:after="0" w:afterAutospacing="0"/>
        <w:ind w:left="1170"/>
        <w:rPr>
          <w:rFonts w:ascii="Times New Roman" w:hAnsi="Times New Roman"/>
          <w:sz w:val="20"/>
          <w:szCs w:val="20"/>
        </w:rPr>
      </w:pPr>
      <w:r>
        <w:rPr>
          <w:rFonts w:ascii="Times New Roman" w:hAnsi="Times New Roman"/>
          <w:sz w:val="20"/>
          <w:szCs w:val="20"/>
        </w:rPr>
        <w:t xml:space="preserve">The Hearing Officer is responsible for maintaining an orderly, fair, and respectful hearing.  </w:t>
      </w:r>
      <w:r w:rsidR="006B387E">
        <w:rPr>
          <w:rFonts w:ascii="Times New Roman" w:hAnsi="Times New Roman"/>
          <w:sz w:val="20"/>
          <w:szCs w:val="20"/>
        </w:rPr>
        <w:t>The Hearing Officer will direct the order of the proceeding and may engage in direct questioning of parties and witnesses during the hearing.</w:t>
      </w:r>
      <w:r w:rsidR="00F25E16">
        <w:rPr>
          <w:rFonts w:ascii="Times New Roman" w:hAnsi="Times New Roman"/>
          <w:sz w:val="20"/>
          <w:szCs w:val="20"/>
        </w:rPr>
        <w:t xml:space="preserve"> </w:t>
      </w:r>
      <w:r w:rsidR="006B387E">
        <w:rPr>
          <w:rFonts w:ascii="Times New Roman" w:hAnsi="Times New Roman"/>
          <w:sz w:val="20"/>
          <w:szCs w:val="20"/>
        </w:rPr>
        <w:t xml:space="preserve"> </w:t>
      </w:r>
      <w:r>
        <w:rPr>
          <w:rFonts w:ascii="Times New Roman" w:hAnsi="Times New Roman"/>
          <w:sz w:val="20"/>
          <w:szCs w:val="20"/>
        </w:rPr>
        <w:t>The Hearing Officer has broad discretion and authority to respond to disruptive or harassing behaviors, including adjourning the hearing or excluding the offending individual.  The following rules apply</w:t>
      </w:r>
      <w:r w:rsidR="009512A1">
        <w:rPr>
          <w:rFonts w:ascii="Times New Roman" w:hAnsi="Times New Roman"/>
          <w:sz w:val="20"/>
          <w:szCs w:val="20"/>
        </w:rPr>
        <w:t>:</w:t>
      </w:r>
    </w:p>
    <w:p w14:paraId="19B5A7E5" w14:textId="77777777" w:rsidR="00F24B17" w:rsidRPr="00DF0A56" w:rsidRDefault="00F24B17" w:rsidP="009A1C12">
      <w:pPr>
        <w:pStyle w:val="ListParagraph"/>
        <w:spacing w:after="0" w:afterAutospacing="0"/>
        <w:rPr>
          <w:rFonts w:ascii="Times New Roman" w:hAnsi="Times New Roman"/>
          <w:sz w:val="20"/>
          <w:szCs w:val="20"/>
        </w:rPr>
      </w:pPr>
    </w:p>
    <w:p w14:paraId="4D781167" w14:textId="6B309FCF" w:rsidR="00DD0C64" w:rsidRDefault="00F24B17" w:rsidP="00FE76A9">
      <w:pPr>
        <w:pStyle w:val="ListParagraph"/>
        <w:numPr>
          <w:ilvl w:val="0"/>
          <w:numId w:val="87"/>
        </w:numPr>
        <w:spacing w:after="0" w:afterAutospacing="0"/>
        <w:ind w:left="1530"/>
        <w:rPr>
          <w:rFonts w:ascii="Times New Roman" w:hAnsi="Times New Roman"/>
          <w:sz w:val="20"/>
          <w:szCs w:val="20"/>
        </w:rPr>
      </w:pPr>
      <w:r>
        <w:rPr>
          <w:rFonts w:ascii="Times New Roman" w:hAnsi="Times New Roman"/>
          <w:sz w:val="20"/>
          <w:szCs w:val="20"/>
        </w:rPr>
        <w:t>Advisors must be respectful of the parties and the hearing process.  Abusive, intimidating, and harassing conduct will not be tolerated</w:t>
      </w:r>
      <w:r w:rsidR="007A04AE">
        <w:rPr>
          <w:rFonts w:ascii="Times New Roman" w:hAnsi="Times New Roman"/>
          <w:sz w:val="20"/>
          <w:szCs w:val="20"/>
        </w:rPr>
        <w:t>;</w:t>
      </w:r>
      <w:r w:rsidR="00DD0C64">
        <w:rPr>
          <w:rFonts w:ascii="Times New Roman" w:hAnsi="Times New Roman"/>
          <w:sz w:val="20"/>
          <w:szCs w:val="20"/>
        </w:rPr>
        <w:t xml:space="preserve"> </w:t>
      </w:r>
    </w:p>
    <w:p w14:paraId="11A8C225" w14:textId="736A47D5" w:rsidR="00F24B17" w:rsidRDefault="00F24B17" w:rsidP="00FE76A9">
      <w:pPr>
        <w:pStyle w:val="ListParagraph"/>
        <w:numPr>
          <w:ilvl w:val="0"/>
          <w:numId w:val="87"/>
        </w:numPr>
        <w:spacing w:after="0" w:afterAutospacing="0"/>
        <w:ind w:left="1530"/>
        <w:rPr>
          <w:rFonts w:ascii="Times New Roman" w:hAnsi="Times New Roman"/>
          <w:sz w:val="20"/>
          <w:szCs w:val="20"/>
        </w:rPr>
      </w:pPr>
      <w:r>
        <w:rPr>
          <w:rFonts w:ascii="Times New Roman" w:hAnsi="Times New Roman"/>
          <w:sz w:val="20"/>
          <w:szCs w:val="20"/>
        </w:rPr>
        <w:t>Advisors</w:t>
      </w:r>
      <w:r w:rsidR="00515BBE">
        <w:rPr>
          <w:rFonts w:ascii="Times New Roman" w:hAnsi="Times New Roman"/>
          <w:sz w:val="20"/>
          <w:szCs w:val="20"/>
        </w:rPr>
        <w:t xml:space="preserve"> may only make </w:t>
      </w:r>
      <w:r>
        <w:rPr>
          <w:rFonts w:ascii="Times New Roman" w:hAnsi="Times New Roman"/>
          <w:sz w:val="20"/>
          <w:szCs w:val="20"/>
        </w:rPr>
        <w:t>objections to questions on the grounds of relevance</w:t>
      </w:r>
      <w:r w:rsidR="00515BBE">
        <w:rPr>
          <w:rFonts w:ascii="Times New Roman" w:hAnsi="Times New Roman"/>
          <w:sz w:val="20"/>
          <w:szCs w:val="20"/>
        </w:rPr>
        <w:t xml:space="preserve"> or to assert a privilege</w:t>
      </w:r>
      <w:r w:rsidR="007A04AE">
        <w:rPr>
          <w:rFonts w:ascii="Times New Roman" w:hAnsi="Times New Roman"/>
          <w:sz w:val="20"/>
          <w:szCs w:val="20"/>
        </w:rPr>
        <w:t>.</w:t>
      </w:r>
      <w:r>
        <w:rPr>
          <w:rFonts w:ascii="Times New Roman" w:hAnsi="Times New Roman"/>
          <w:sz w:val="20"/>
          <w:szCs w:val="20"/>
        </w:rPr>
        <w:t xml:space="preserve"> </w:t>
      </w:r>
      <w:r w:rsidR="00515BBE">
        <w:rPr>
          <w:rFonts w:ascii="Times New Roman" w:hAnsi="Times New Roman"/>
          <w:sz w:val="20"/>
          <w:szCs w:val="20"/>
        </w:rPr>
        <w:t>Advisors</w:t>
      </w:r>
      <w:r>
        <w:rPr>
          <w:rFonts w:ascii="Times New Roman" w:hAnsi="Times New Roman"/>
          <w:sz w:val="20"/>
          <w:szCs w:val="20"/>
        </w:rPr>
        <w:t xml:space="preserve"> m</w:t>
      </w:r>
      <w:r w:rsidR="00515BBE">
        <w:rPr>
          <w:rFonts w:ascii="Times New Roman" w:hAnsi="Times New Roman"/>
          <w:sz w:val="20"/>
          <w:szCs w:val="20"/>
        </w:rPr>
        <w:t>ust</w:t>
      </w:r>
      <w:r>
        <w:rPr>
          <w:rFonts w:ascii="Times New Roman" w:hAnsi="Times New Roman"/>
          <w:sz w:val="20"/>
          <w:szCs w:val="20"/>
        </w:rPr>
        <w:t xml:space="preserve"> signal for the </w:t>
      </w:r>
      <w:r w:rsidR="00957DA4">
        <w:rPr>
          <w:rFonts w:ascii="Times New Roman" w:hAnsi="Times New Roman"/>
          <w:sz w:val="20"/>
          <w:szCs w:val="20"/>
        </w:rPr>
        <w:t>Hearing Officer’s</w:t>
      </w:r>
      <w:r>
        <w:rPr>
          <w:rFonts w:ascii="Times New Roman" w:hAnsi="Times New Roman"/>
          <w:sz w:val="20"/>
          <w:szCs w:val="20"/>
        </w:rPr>
        <w:t xml:space="preserve"> attention and </w:t>
      </w:r>
      <w:r w:rsidR="00515BBE">
        <w:rPr>
          <w:rFonts w:ascii="Times New Roman" w:hAnsi="Times New Roman"/>
          <w:sz w:val="20"/>
          <w:szCs w:val="20"/>
        </w:rPr>
        <w:t>calmly state their objection and wait for a determination</w:t>
      </w:r>
      <w:r w:rsidR="007A04AE">
        <w:rPr>
          <w:rFonts w:ascii="Times New Roman" w:hAnsi="Times New Roman"/>
          <w:sz w:val="20"/>
          <w:szCs w:val="20"/>
        </w:rPr>
        <w:t>;</w:t>
      </w:r>
      <w:r w:rsidR="00515BBE">
        <w:rPr>
          <w:rFonts w:ascii="Times New Roman" w:hAnsi="Times New Roman"/>
          <w:sz w:val="20"/>
          <w:szCs w:val="20"/>
        </w:rPr>
        <w:t xml:space="preserve">  </w:t>
      </w:r>
    </w:p>
    <w:p w14:paraId="03A64DF3" w14:textId="7CA15698" w:rsidR="00515BBE" w:rsidRDefault="0032618C" w:rsidP="00FE76A9">
      <w:pPr>
        <w:pStyle w:val="ListParagraph"/>
        <w:numPr>
          <w:ilvl w:val="0"/>
          <w:numId w:val="87"/>
        </w:numPr>
        <w:spacing w:after="0" w:afterAutospacing="0"/>
        <w:ind w:left="1530"/>
        <w:rPr>
          <w:rFonts w:ascii="Times New Roman" w:hAnsi="Times New Roman"/>
          <w:sz w:val="20"/>
          <w:szCs w:val="20"/>
        </w:rPr>
      </w:pPr>
      <w:r>
        <w:rPr>
          <w:rFonts w:ascii="Times New Roman" w:hAnsi="Times New Roman"/>
          <w:sz w:val="20"/>
          <w:szCs w:val="20"/>
        </w:rPr>
        <w:t>R</w:t>
      </w:r>
      <w:r w:rsidR="00515BBE">
        <w:rPr>
          <w:rFonts w:ascii="Times New Roman" w:hAnsi="Times New Roman"/>
          <w:sz w:val="20"/>
          <w:szCs w:val="20"/>
        </w:rPr>
        <w:t>e</w:t>
      </w:r>
      <w:r>
        <w:rPr>
          <w:rFonts w:ascii="Times New Roman" w:hAnsi="Times New Roman"/>
          <w:sz w:val="20"/>
          <w:szCs w:val="20"/>
        </w:rPr>
        <w:t>petitive or redundant questioning may be deemed both lacking in relevancy and harassing</w:t>
      </w:r>
      <w:r w:rsidR="007A04AE">
        <w:rPr>
          <w:rFonts w:ascii="Times New Roman" w:hAnsi="Times New Roman"/>
          <w:sz w:val="20"/>
          <w:szCs w:val="20"/>
        </w:rPr>
        <w:t>;</w:t>
      </w:r>
    </w:p>
    <w:p w14:paraId="6074AC8A" w14:textId="5F8DFC17" w:rsidR="0032618C" w:rsidRDefault="0032618C" w:rsidP="00FE76A9">
      <w:pPr>
        <w:pStyle w:val="ListParagraph"/>
        <w:numPr>
          <w:ilvl w:val="0"/>
          <w:numId w:val="87"/>
        </w:numPr>
        <w:spacing w:after="0" w:afterAutospacing="0"/>
        <w:ind w:left="1530"/>
        <w:rPr>
          <w:rFonts w:ascii="Times New Roman" w:hAnsi="Times New Roman"/>
          <w:sz w:val="20"/>
          <w:szCs w:val="20"/>
        </w:rPr>
      </w:pPr>
      <w:r>
        <w:rPr>
          <w:rFonts w:ascii="Times New Roman" w:hAnsi="Times New Roman"/>
          <w:sz w:val="20"/>
          <w:szCs w:val="20"/>
        </w:rPr>
        <w:t xml:space="preserve">Should an advisor need to confer with their party, they may </w:t>
      </w:r>
      <w:r w:rsidR="002603FF">
        <w:rPr>
          <w:rFonts w:ascii="Times New Roman" w:hAnsi="Times New Roman"/>
          <w:sz w:val="20"/>
          <w:szCs w:val="20"/>
        </w:rPr>
        <w:t xml:space="preserve">request that the Hearing Officer grant them a recess.  A mid-hearing conferral may </w:t>
      </w:r>
      <w:r>
        <w:rPr>
          <w:rFonts w:ascii="Times New Roman" w:hAnsi="Times New Roman"/>
          <w:sz w:val="20"/>
          <w:szCs w:val="20"/>
        </w:rPr>
        <w:t xml:space="preserve">not exceed </w:t>
      </w:r>
      <w:r w:rsidR="00A155D8">
        <w:rPr>
          <w:rFonts w:ascii="Times New Roman" w:hAnsi="Times New Roman"/>
          <w:sz w:val="20"/>
          <w:szCs w:val="20"/>
        </w:rPr>
        <w:t xml:space="preserve">ten </w:t>
      </w:r>
      <w:r>
        <w:rPr>
          <w:rFonts w:ascii="Times New Roman" w:hAnsi="Times New Roman"/>
          <w:sz w:val="20"/>
          <w:szCs w:val="20"/>
        </w:rPr>
        <w:t xml:space="preserve">minutes.  Every effort should be made to conduct conferrals privately and </w:t>
      </w:r>
      <w:r w:rsidR="0057793D">
        <w:rPr>
          <w:rFonts w:ascii="Times New Roman" w:hAnsi="Times New Roman"/>
          <w:sz w:val="20"/>
          <w:szCs w:val="20"/>
        </w:rPr>
        <w:t xml:space="preserve">to not be </w:t>
      </w:r>
      <w:r w:rsidR="00957DA4">
        <w:rPr>
          <w:rFonts w:ascii="Times New Roman" w:hAnsi="Times New Roman"/>
          <w:sz w:val="20"/>
          <w:szCs w:val="20"/>
        </w:rPr>
        <w:t>overly disruptive</w:t>
      </w:r>
      <w:r w:rsidR="007A04AE">
        <w:rPr>
          <w:rFonts w:ascii="Times New Roman" w:hAnsi="Times New Roman"/>
          <w:sz w:val="20"/>
          <w:szCs w:val="20"/>
        </w:rPr>
        <w:t>;</w:t>
      </w:r>
    </w:p>
    <w:p w14:paraId="76854BF4" w14:textId="617D56EB" w:rsidR="00957DA4" w:rsidRDefault="002C3930" w:rsidP="00FE76A9">
      <w:pPr>
        <w:pStyle w:val="ListParagraph"/>
        <w:numPr>
          <w:ilvl w:val="0"/>
          <w:numId w:val="87"/>
        </w:numPr>
        <w:spacing w:after="0" w:afterAutospacing="0"/>
        <w:ind w:left="1530"/>
        <w:rPr>
          <w:rFonts w:ascii="Times New Roman" w:hAnsi="Times New Roman"/>
          <w:sz w:val="20"/>
          <w:szCs w:val="20"/>
        </w:rPr>
      </w:pPr>
      <w:r>
        <w:rPr>
          <w:rFonts w:ascii="Times New Roman" w:hAnsi="Times New Roman"/>
          <w:sz w:val="20"/>
          <w:szCs w:val="20"/>
        </w:rPr>
        <w:t xml:space="preserve">Parties and advisors may not create audio or </w:t>
      </w:r>
      <w:r w:rsidR="004278BE">
        <w:rPr>
          <w:rFonts w:ascii="Times New Roman" w:hAnsi="Times New Roman"/>
          <w:sz w:val="20"/>
          <w:szCs w:val="20"/>
        </w:rPr>
        <w:t>audio</w:t>
      </w:r>
      <w:r>
        <w:rPr>
          <w:rFonts w:ascii="Times New Roman" w:hAnsi="Times New Roman"/>
          <w:sz w:val="20"/>
          <w:szCs w:val="20"/>
        </w:rPr>
        <w:t>visual recordings of the hearing</w:t>
      </w:r>
      <w:r w:rsidR="007A04AE">
        <w:rPr>
          <w:rFonts w:ascii="Times New Roman" w:hAnsi="Times New Roman"/>
          <w:sz w:val="20"/>
          <w:szCs w:val="20"/>
        </w:rPr>
        <w:t>;</w:t>
      </w:r>
      <w:r w:rsidR="00A155D8">
        <w:rPr>
          <w:rFonts w:ascii="Times New Roman" w:hAnsi="Times New Roman"/>
          <w:sz w:val="20"/>
          <w:szCs w:val="20"/>
        </w:rPr>
        <w:t xml:space="preserve"> and</w:t>
      </w:r>
    </w:p>
    <w:p w14:paraId="44F97021" w14:textId="3C6780EA" w:rsidR="00515BBE" w:rsidRDefault="00515BBE" w:rsidP="00FE76A9">
      <w:pPr>
        <w:pStyle w:val="ListParagraph"/>
        <w:numPr>
          <w:ilvl w:val="0"/>
          <w:numId w:val="87"/>
        </w:numPr>
        <w:spacing w:after="0" w:afterAutospacing="0"/>
        <w:ind w:left="1530"/>
        <w:rPr>
          <w:rFonts w:ascii="Times New Roman" w:hAnsi="Times New Roman"/>
          <w:sz w:val="20"/>
          <w:szCs w:val="20"/>
        </w:rPr>
      </w:pPr>
      <w:r>
        <w:rPr>
          <w:rFonts w:ascii="Times New Roman" w:hAnsi="Times New Roman"/>
          <w:sz w:val="20"/>
          <w:szCs w:val="20"/>
        </w:rPr>
        <w:t xml:space="preserve">Advisors and parties must acknowledge the rules of decorum in advance of a hearing, including an acknowledgement that failure to abide by the rules </w:t>
      </w:r>
      <w:r w:rsidR="0032618C">
        <w:rPr>
          <w:rFonts w:ascii="Times New Roman" w:hAnsi="Times New Roman"/>
          <w:sz w:val="20"/>
          <w:szCs w:val="20"/>
        </w:rPr>
        <w:t>may</w:t>
      </w:r>
      <w:r>
        <w:rPr>
          <w:rFonts w:ascii="Times New Roman" w:hAnsi="Times New Roman"/>
          <w:sz w:val="20"/>
          <w:szCs w:val="20"/>
        </w:rPr>
        <w:t xml:space="preserve"> result in </w:t>
      </w:r>
      <w:r w:rsidR="00957DA4">
        <w:rPr>
          <w:rFonts w:ascii="Times New Roman" w:hAnsi="Times New Roman"/>
          <w:sz w:val="20"/>
          <w:szCs w:val="20"/>
        </w:rPr>
        <w:t xml:space="preserve">adjournment </w:t>
      </w:r>
      <w:r>
        <w:rPr>
          <w:rFonts w:ascii="Times New Roman" w:hAnsi="Times New Roman"/>
          <w:sz w:val="20"/>
          <w:szCs w:val="20"/>
        </w:rPr>
        <w:t>of the hearing and a postponement until the party whose advisor failed to abide by the rules may secure a new advisor.</w:t>
      </w:r>
    </w:p>
    <w:p w14:paraId="0FC74DCA" w14:textId="77777777" w:rsidR="00DD0C64" w:rsidRPr="00DF0A56" w:rsidRDefault="00DD0C64" w:rsidP="00EB2182">
      <w:pPr>
        <w:pStyle w:val="ListParagraph"/>
        <w:spacing w:after="0" w:afterAutospacing="0"/>
        <w:rPr>
          <w:rFonts w:ascii="Times New Roman" w:hAnsi="Times New Roman"/>
          <w:sz w:val="20"/>
          <w:szCs w:val="20"/>
        </w:rPr>
      </w:pPr>
    </w:p>
    <w:p w14:paraId="39DF952A" w14:textId="26154A46" w:rsidR="00DD0C64" w:rsidRDefault="006B387E" w:rsidP="005636B4">
      <w:pPr>
        <w:pStyle w:val="ListParagraph"/>
        <w:numPr>
          <w:ilvl w:val="0"/>
          <w:numId w:val="86"/>
        </w:numPr>
        <w:spacing w:after="0" w:afterAutospacing="0"/>
        <w:ind w:left="1170"/>
        <w:rPr>
          <w:rFonts w:ascii="Times New Roman" w:hAnsi="Times New Roman"/>
          <w:sz w:val="20"/>
          <w:szCs w:val="20"/>
        </w:rPr>
      </w:pPr>
      <w:r w:rsidRPr="006B387E">
        <w:rPr>
          <w:rFonts w:ascii="Times New Roman" w:hAnsi="Times New Roman"/>
          <w:sz w:val="20"/>
          <w:szCs w:val="20"/>
        </w:rPr>
        <w:lastRenderedPageBreak/>
        <w:t>At the live hearing, the Hearing Officer must permit each party’s advisor to ask the other party and any witnesses all relevant questions and follow-up questions, including those challenging credibility.  Each party’s advisor must ask questions directly, orally, and in real time.</w:t>
      </w:r>
    </w:p>
    <w:p w14:paraId="19CF2B69" w14:textId="77777777" w:rsidR="006B387E" w:rsidRPr="00DF0A56" w:rsidRDefault="006B387E" w:rsidP="00EB2182">
      <w:pPr>
        <w:pStyle w:val="ListParagraph"/>
        <w:spacing w:after="0" w:afterAutospacing="0"/>
        <w:ind w:left="1440"/>
        <w:rPr>
          <w:rFonts w:ascii="Times New Roman" w:hAnsi="Times New Roman"/>
          <w:sz w:val="20"/>
          <w:szCs w:val="20"/>
        </w:rPr>
      </w:pPr>
    </w:p>
    <w:p w14:paraId="49BEBFF8" w14:textId="1A653E3A" w:rsidR="00463D5F" w:rsidRDefault="00DD0C64" w:rsidP="005636B4">
      <w:pPr>
        <w:pStyle w:val="ListParagraph"/>
        <w:numPr>
          <w:ilvl w:val="0"/>
          <w:numId w:val="86"/>
        </w:numPr>
        <w:spacing w:after="0" w:afterAutospacing="0"/>
        <w:ind w:left="1170"/>
        <w:rPr>
          <w:rFonts w:ascii="Times New Roman" w:hAnsi="Times New Roman"/>
          <w:sz w:val="20"/>
          <w:szCs w:val="20"/>
        </w:rPr>
      </w:pPr>
      <w:r>
        <w:rPr>
          <w:rFonts w:ascii="Times New Roman" w:hAnsi="Times New Roman"/>
          <w:sz w:val="20"/>
          <w:szCs w:val="20"/>
        </w:rPr>
        <w:t>A</w:t>
      </w:r>
      <w:r w:rsidR="00333C7E">
        <w:rPr>
          <w:rFonts w:ascii="Times New Roman" w:hAnsi="Times New Roman"/>
          <w:sz w:val="20"/>
          <w:szCs w:val="20"/>
        </w:rPr>
        <w:t xml:space="preserve"> party’s </w:t>
      </w:r>
      <w:r>
        <w:rPr>
          <w:rFonts w:ascii="Times New Roman" w:hAnsi="Times New Roman"/>
          <w:sz w:val="20"/>
          <w:szCs w:val="20"/>
        </w:rPr>
        <w:t>advisor may o</w:t>
      </w:r>
      <w:r w:rsidRPr="00DD0C64">
        <w:rPr>
          <w:rFonts w:ascii="Times New Roman" w:hAnsi="Times New Roman"/>
          <w:sz w:val="20"/>
          <w:szCs w:val="20"/>
        </w:rPr>
        <w:t xml:space="preserve">nly </w:t>
      </w:r>
      <w:r>
        <w:rPr>
          <w:rFonts w:ascii="Times New Roman" w:hAnsi="Times New Roman"/>
          <w:sz w:val="20"/>
          <w:szCs w:val="20"/>
        </w:rPr>
        <w:t xml:space="preserve">ask a party or witness </w:t>
      </w:r>
      <w:r w:rsidRPr="00DD0C64">
        <w:rPr>
          <w:rFonts w:ascii="Times New Roman" w:hAnsi="Times New Roman"/>
          <w:sz w:val="20"/>
          <w:szCs w:val="20"/>
        </w:rPr>
        <w:t xml:space="preserve">relevant questions. </w:t>
      </w:r>
      <w:r w:rsidR="00F25E16">
        <w:rPr>
          <w:rFonts w:ascii="Times New Roman" w:hAnsi="Times New Roman"/>
          <w:sz w:val="20"/>
          <w:szCs w:val="20"/>
        </w:rPr>
        <w:t xml:space="preserve"> </w:t>
      </w:r>
      <w:r w:rsidR="00B6760E">
        <w:rPr>
          <w:rFonts w:ascii="Times New Roman" w:hAnsi="Times New Roman"/>
          <w:sz w:val="20"/>
          <w:szCs w:val="20"/>
        </w:rPr>
        <w:t xml:space="preserve">A relevant question seeks information that has any tendency to make the existence of any fact that is of consequence to the determination of the action more probable or less probable than it would be without the information sought in the question. </w:t>
      </w:r>
      <w:r w:rsidR="00F25E16">
        <w:rPr>
          <w:rFonts w:ascii="Times New Roman" w:hAnsi="Times New Roman"/>
          <w:sz w:val="20"/>
          <w:szCs w:val="20"/>
        </w:rPr>
        <w:t xml:space="preserve"> </w:t>
      </w:r>
      <w:r w:rsidRPr="00DD0C64">
        <w:rPr>
          <w:rFonts w:ascii="Times New Roman" w:hAnsi="Times New Roman"/>
          <w:sz w:val="20"/>
          <w:szCs w:val="20"/>
        </w:rPr>
        <w:t xml:space="preserve">Before a </w:t>
      </w:r>
      <w:r w:rsidRPr="007A04AE">
        <w:rPr>
          <w:rFonts w:ascii="Times New Roman" w:hAnsi="Times New Roman"/>
          <w:i/>
          <w:sz w:val="20"/>
          <w:szCs w:val="20"/>
        </w:rPr>
        <w:t>complainant</w:t>
      </w:r>
      <w:r w:rsidRPr="00DD0C64">
        <w:rPr>
          <w:rFonts w:ascii="Times New Roman" w:hAnsi="Times New Roman"/>
          <w:sz w:val="20"/>
          <w:szCs w:val="20"/>
        </w:rPr>
        <w:t xml:space="preserve">, </w:t>
      </w:r>
      <w:r w:rsidRPr="007A04AE">
        <w:rPr>
          <w:rFonts w:ascii="Times New Roman" w:hAnsi="Times New Roman"/>
          <w:i/>
          <w:sz w:val="20"/>
          <w:szCs w:val="20"/>
        </w:rPr>
        <w:t>respondent</w:t>
      </w:r>
      <w:r w:rsidRPr="00DD0C64">
        <w:rPr>
          <w:rFonts w:ascii="Times New Roman" w:hAnsi="Times New Roman"/>
          <w:sz w:val="20"/>
          <w:szCs w:val="20"/>
        </w:rPr>
        <w:t xml:space="preserve">, or witness answers a cross-examination or other question, the </w:t>
      </w:r>
      <w:r w:rsidR="003C4E70">
        <w:rPr>
          <w:rFonts w:ascii="Times New Roman" w:hAnsi="Times New Roman"/>
          <w:sz w:val="20"/>
          <w:szCs w:val="20"/>
        </w:rPr>
        <w:t>Hearing Officer</w:t>
      </w:r>
      <w:r w:rsidRPr="00DD0C64">
        <w:rPr>
          <w:rFonts w:ascii="Times New Roman" w:hAnsi="Times New Roman"/>
          <w:sz w:val="20"/>
          <w:szCs w:val="20"/>
        </w:rPr>
        <w:t xml:space="preserve"> must first determine whether the question is relevant and explain any decision to exclude a question as not relevant. </w:t>
      </w:r>
    </w:p>
    <w:p w14:paraId="5662AFCF" w14:textId="77777777" w:rsidR="00463D5F" w:rsidRDefault="00463D5F" w:rsidP="00EB2182">
      <w:pPr>
        <w:pStyle w:val="ListParagraph"/>
        <w:spacing w:after="0" w:afterAutospacing="0"/>
        <w:ind w:left="1080"/>
        <w:rPr>
          <w:rFonts w:ascii="Times New Roman" w:hAnsi="Times New Roman"/>
          <w:sz w:val="20"/>
          <w:szCs w:val="20"/>
        </w:rPr>
      </w:pPr>
    </w:p>
    <w:p w14:paraId="796EBDE9" w14:textId="7E22697A" w:rsidR="009512A1" w:rsidRDefault="00DD0C64" w:rsidP="005636B4">
      <w:pPr>
        <w:pStyle w:val="ListParagraph"/>
        <w:numPr>
          <w:ilvl w:val="0"/>
          <w:numId w:val="86"/>
        </w:numPr>
        <w:spacing w:after="0" w:afterAutospacing="0"/>
        <w:ind w:left="1170"/>
        <w:rPr>
          <w:rFonts w:ascii="Times New Roman" w:hAnsi="Times New Roman"/>
          <w:sz w:val="20"/>
          <w:szCs w:val="20"/>
        </w:rPr>
      </w:pPr>
      <w:r w:rsidRPr="00DD0C64">
        <w:rPr>
          <w:rFonts w:ascii="Times New Roman" w:hAnsi="Times New Roman"/>
          <w:sz w:val="20"/>
          <w:szCs w:val="20"/>
        </w:rPr>
        <w:t xml:space="preserve">Questions and evidence about the </w:t>
      </w:r>
      <w:r w:rsidRPr="003A17A2">
        <w:rPr>
          <w:rFonts w:ascii="Times New Roman" w:hAnsi="Times New Roman"/>
          <w:i/>
          <w:sz w:val="20"/>
          <w:szCs w:val="20"/>
        </w:rPr>
        <w:t>complainant</w:t>
      </w:r>
      <w:r w:rsidRPr="00DD0C64">
        <w:rPr>
          <w:rFonts w:ascii="Times New Roman" w:hAnsi="Times New Roman"/>
          <w:sz w:val="20"/>
          <w:szCs w:val="20"/>
        </w:rPr>
        <w:t xml:space="preserve">’s sexual predisposition or prior sexual behavior are not relevant, unless such questions and evidence about the </w:t>
      </w:r>
      <w:r w:rsidRPr="003A17A2">
        <w:rPr>
          <w:rFonts w:ascii="Times New Roman" w:hAnsi="Times New Roman"/>
          <w:i/>
          <w:sz w:val="20"/>
          <w:szCs w:val="20"/>
        </w:rPr>
        <w:t>complainant</w:t>
      </w:r>
      <w:r w:rsidRPr="00DD0C64">
        <w:rPr>
          <w:rFonts w:ascii="Times New Roman" w:hAnsi="Times New Roman"/>
          <w:sz w:val="20"/>
          <w:szCs w:val="20"/>
        </w:rPr>
        <w:t xml:space="preserve">’s prior sexual behavior are offered to prove that someone other than the </w:t>
      </w:r>
      <w:r w:rsidRPr="003A17A2">
        <w:rPr>
          <w:rFonts w:ascii="Times New Roman" w:hAnsi="Times New Roman"/>
          <w:i/>
          <w:sz w:val="20"/>
          <w:szCs w:val="20"/>
        </w:rPr>
        <w:t>respondent</w:t>
      </w:r>
      <w:r w:rsidRPr="00DD0C64">
        <w:rPr>
          <w:rFonts w:ascii="Times New Roman" w:hAnsi="Times New Roman"/>
          <w:sz w:val="20"/>
          <w:szCs w:val="20"/>
        </w:rPr>
        <w:t xml:space="preserve"> committed the conduct alleged by the </w:t>
      </w:r>
      <w:r w:rsidRPr="003A17A2">
        <w:rPr>
          <w:rFonts w:ascii="Times New Roman" w:hAnsi="Times New Roman"/>
          <w:i/>
          <w:sz w:val="20"/>
          <w:szCs w:val="20"/>
        </w:rPr>
        <w:t>complainant</w:t>
      </w:r>
      <w:r w:rsidRPr="00DD0C64">
        <w:rPr>
          <w:rFonts w:ascii="Times New Roman" w:hAnsi="Times New Roman"/>
          <w:sz w:val="20"/>
          <w:szCs w:val="20"/>
        </w:rPr>
        <w:t xml:space="preserve">, or if the questions and evidence concern specific incidents of the </w:t>
      </w:r>
      <w:r w:rsidRPr="003A17A2">
        <w:rPr>
          <w:rFonts w:ascii="Times New Roman" w:hAnsi="Times New Roman"/>
          <w:i/>
          <w:sz w:val="20"/>
          <w:szCs w:val="20"/>
        </w:rPr>
        <w:t>complainant</w:t>
      </w:r>
      <w:r w:rsidRPr="00DD0C64">
        <w:rPr>
          <w:rFonts w:ascii="Times New Roman" w:hAnsi="Times New Roman"/>
          <w:sz w:val="20"/>
          <w:szCs w:val="20"/>
        </w:rPr>
        <w:t xml:space="preserve">’s prior sexual behavior with respect to the </w:t>
      </w:r>
      <w:r w:rsidRPr="003A17A2">
        <w:rPr>
          <w:rFonts w:ascii="Times New Roman" w:hAnsi="Times New Roman"/>
          <w:i/>
          <w:sz w:val="20"/>
          <w:szCs w:val="20"/>
        </w:rPr>
        <w:t>responden</w:t>
      </w:r>
      <w:r w:rsidRPr="00DD0C64">
        <w:rPr>
          <w:rFonts w:ascii="Times New Roman" w:hAnsi="Times New Roman"/>
          <w:sz w:val="20"/>
          <w:szCs w:val="20"/>
        </w:rPr>
        <w:t xml:space="preserve">t and are offered to prove </w:t>
      </w:r>
      <w:r w:rsidRPr="007A04AE">
        <w:rPr>
          <w:rFonts w:ascii="Times New Roman" w:hAnsi="Times New Roman"/>
          <w:i/>
          <w:sz w:val="20"/>
          <w:szCs w:val="20"/>
        </w:rPr>
        <w:t>consent</w:t>
      </w:r>
      <w:r w:rsidRPr="00DD0C64">
        <w:rPr>
          <w:rFonts w:ascii="Times New Roman" w:hAnsi="Times New Roman"/>
          <w:sz w:val="20"/>
          <w:szCs w:val="20"/>
        </w:rPr>
        <w:t xml:space="preserve">. </w:t>
      </w:r>
    </w:p>
    <w:p w14:paraId="22A4C431" w14:textId="77777777" w:rsidR="009512A1" w:rsidRPr="00DF0A56" w:rsidRDefault="009512A1" w:rsidP="00EB2182">
      <w:pPr>
        <w:pStyle w:val="ListParagraph"/>
        <w:spacing w:after="0" w:afterAutospacing="0"/>
        <w:ind w:left="1080"/>
        <w:rPr>
          <w:rFonts w:ascii="Times New Roman" w:hAnsi="Times New Roman"/>
          <w:sz w:val="20"/>
          <w:szCs w:val="20"/>
        </w:rPr>
      </w:pPr>
    </w:p>
    <w:p w14:paraId="74EA984E" w14:textId="2ACE3C5C" w:rsidR="00ED0E7E" w:rsidRDefault="005B5508" w:rsidP="005B6A43">
      <w:pPr>
        <w:pStyle w:val="ListParagraph"/>
        <w:numPr>
          <w:ilvl w:val="0"/>
          <w:numId w:val="86"/>
        </w:numPr>
        <w:spacing w:after="0" w:afterAutospacing="0"/>
        <w:ind w:left="1170"/>
        <w:rPr>
          <w:rFonts w:ascii="Times New Roman" w:hAnsi="Times New Roman"/>
          <w:sz w:val="20"/>
          <w:szCs w:val="20"/>
        </w:rPr>
      </w:pPr>
      <w:r>
        <w:rPr>
          <w:rFonts w:ascii="Times New Roman" w:hAnsi="Times New Roman"/>
          <w:sz w:val="20"/>
          <w:szCs w:val="20"/>
        </w:rPr>
        <w:t>T</w:t>
      </w:r>
      <w:r w:rsidR="00DD0C64" w:rsidRPr="00DD0C64">
        <w:rPr>
          <w:rFonts w:ascii="Times New Roman" w:hAnsi="Times New Roman"/>
          <w:sz w:val="20"/>
          <w:szCs w:val="20"/>
        </w:rPr>
        <w:t xml:space="preserve">he </w:t>
      </w:r>
      <w:r w:rsidR="003C4E70">
        <w:rPr>
          <w:rFonts w:ascii="Times New Roman" w:hAnsi="Times New Roman"/>
          <w:sz w:val="20"/>
          <w:szCs w:val="20"/>
        </w:rPr>
        <w:t>Hearing Officer</w:t>
      </w:r>
      <w:r w:rsidR="00DD0C64" w:rsidRPr="00DD0C64">
        <w:rPr>
          <w:rFonts w:ascii="Times New Roman" w:hAnsi="Times New Roman"/>
          <w:sz w:val="20"/>
          <w:szCs w:val="20"/>
        </w:rPr>
        <w:t xml:space="preserve"> cannot draw an inference about the determination regarding responsibility based solely on a party’s or witness’s absence from the live hearing or refusal to answer cross-examination or other questions. </w:t>
      </w:r>
      <w:r w:rsidR="00C65301">
        <w:rPr>
          <w:rFonts w:ascii="Times New Roman" w:hAnsi="Times New Roman"/>
          <w:sz w:val="20"/>
          <w:szCs w:val="20"/>
        </w:rPr>
        <w:t xml:space="preserve">The Hearing Officer </w:t>
      </w:r>
      <w:r w:rsidR="00501B9B">
        <w:rPr>
          <w:rFonts w:ascii="Times New Roman" w:hAnsi="Times New Roman"/>
          <w:sz w:val="20"/>
          <w:szCs w:val="20"/>
        </w:rPr>
        <w:t>may consider</w:t>
      </w:r>
      <w:r w:rsidR="00C65301">
        <w:rPr>
          <w:rFonts w:ascii="Times New Roman" w:hAnsi="Times New Roman"/>
          <w:sz w:val="20"/>
          <w:szCs w:val="20"/>
        </w:rPr>
        <w:t xml:space="preserve"> any</w:t>
      </w:r>
      <w:r w:rsidR="00B02BAF">
        <w:rPr>
          <w:rFonts w:ascii="Times New Roman" w:hAnsi="Times New Roman"/>
          <w:sz w:val="20"/>
          <w:szCs w:val="20"/>
        </w:rPr>
        <w:t xml:space="preserve"> relevant</w:t>
      </w:r>
      <w:r w:rsidR="00C65301">
        <w:rPr>
          <w:rFonts w:ascii="Times New Roman" w:hAnsi="Times New Roman"/>
          <w:sz w:val="20"/>
          <w:szCs w:val="20"/>
        </w:rPr>
        <w:t xml:space="preserve"> prior statement </w:t>
      </w:r>
      <w:r w:rsidR="00501B9B">
        <w:rPr>
          <w:rFonts w:ascii="Times New Roman" w:hAnsi="Times New Roman"/>
          <w:sz w:val="20"/>
          <w:szCs w:val="20"/>
        </w:rPr>
        <w:t xml:space="preserve">of </w:t>
      </w:r>
      <w:r w:rsidR="00C65301">
        <w:rPr>
          <w:rFonts w:ascii="Times New Roman" w:hAnsi="Times New Roman"/>
          <w:sz w:val="20"/>
          <w:szCs w:val="20"/>
        </w:rPr>
        <w:t>a party or witness</w:t>
      </w:r>
      <w:r w:rsidR="00501B9B">
        <w:rPr>
          <w:rFonts w:ascii="Times New Roman" w:hAnsi="Times New Roman"/>
          <w:sz w:val="20"/>
          <w:szCs w:val="20"/>
        </w:rPr>
        <w:t>, whether or not they</w:t>
      </w:r>
      <w:r w:rsidR="00EC1F2E">
        <w:rPr>
          <w:rFonts w:ascii="Times New Roman" w:hAnsi="Times New Roman"/>
          <w:sz w:val="20"/>
          <w:szCs w:val="20"/>
        </w:rPr>
        <w:t xml:space="preserve"> submit to cross-examination at the live hearing</w:t>
      </w:r>
      <w:r w:rsidR="00501B9B">
        <w:rPr>
          <w:rFonts w:ascii="Times New Roman" w:hAnsi="Times New Roman"/>
          <w:sz w:val="20"/>
          <w:szCs w:val="20"/>
        </w:rPr>
        <w:t>.  The Hearing Officer</w:t>
      </w:r>
      <w:r w:rsidR="009F2BE7">
        <w:rPr>
          <w:rFonts w:ascii="Times New Roman" w:hAnsi="Times New Roman"/>
          <w:sz w:val="20"/>
          <w:szCs w:val="20"/>
        </w:rPr>
        <w:t xml:space="preserve"> may decide how much weight to give the prior statements, weighed in light of all the evidence in the case and the issues to be decided</w:t>
      </w:r>
      <w:r w:rsidR="00EC1F2E">
        <w:rPr>
          <w:rFonts w:ascii="Times New Roman" w:hAnsi="Times New Roman"/>
          <w:sz w:val="20"/>
          <w:szCs w:val="20"/>
        </w:rPr>
        <w:t>.</w:t>
      </w:r>
      <w:r w:rsidR="00C65301">
        <w:rPr>
          <w:rFonts w:ascii="Times New Roman" w:hAnsi="Times New Roman"/>
          <w:sz w:val="20"/>
          <w:szCs w:val="20"/>
        </w:rPr>
        <w:t xml:space="preserve"> </w:t>
      </w:r>
    </w:p>
    <w:p w14:paraId="579A9D26" w14:textId="77777777" w:rsidR="00FA4780" w:rsidRPr="00DF0A56" w:rsidRDefault="00FA4780" w:rsidP="00EB2182">
      <w:pPr>
        <w:pStyle w:val="ListParagraph"/>
        <w:spacing w:after="0" w:afterAutospacing="0"/>
        <w:ind w:left="1440"/>
        <w:rPr>
          <w:rFonts w:ascii="Times New Roman" w:hAnsi="Times New Roman"/>
          <w:sz w:val="20"/>
          <w:szCs w:val="20"/>
        </w:rPr>
      </w:pPr>
    </w:p>
    <w:p w14:paraId="1E8B3A63" w14:textId="2E33667F" w:rsidR="00DB79C7" w:rsidRDefault="00627AC0" w:rsidP="005636B4">
      <w:pPr>
        <w:pStyle w:val="ListParagraph"/>
        <w:numPr>
          <w:ilvl w:val="0"/>
          <w:numId w:val="86"/>
        </w:numPr>
        <w:spacing w:after="0" w:afterAutospacing="0"/>
        <w:ind w:left="1170"/>
        <w:rPr>
          <w:rFonts w:ascii="Times New Roman" w:hAnsi="Times New Roman"/>
          <w:sz w:val="20"/>
          <w:szCs w:val="20"/>
        </w:rPr>
      </w:pPr>
      <w:r w:rsidRPr="00627AC0">
        <w:rPr>
          <w:rFonts w:ascii="Times New Roman" w:hAnsi="Times New Roman"/>
          <w:sz w:val="20"/>
          <w:szCs w:val="20"/>
        </w:rPr>
        <w:t xml:space="preserve">Consistent with the standard of proof in other </w:t>
      </w:r>
      <w:r w:rsidR="001B1C52">
        <w:rPr>
          <w:rFonts w:ascii="Times New Roman" w:hAnsi="Times New Roman"/>
          <w:sz w:val="20"/>
          <w:szCs w:val="20"/>
        </w:rPr>
        <w:t>conduct</w:t>
      </w:r>
      <w:r w:rsidRPr="00627AC0">
        <w:rPr>
          <w:rFonts w:ascii="Times New Roman" w:hAnsi="Times New Roman"/>
          <w:sz w:val="20"/>
          <w:szCs w:val="20"/>
        </w:rPr>
        <w:t xml:space="preserve"> proceedings, </w:t>
      </w:r>
      <w:r w:rsidR="001B1C52">
        <w:rPr>
          <w:rFonts w:ascii="Times New Roman" w:hAnsi="Times New Roman"/>
          <w:sz w:val="20"/>
          <w:szCs w:val="20"/>
        </w:rPr>
        <w:t xml:space="preserve">the </w:t>
      </w:r>
      <w:r w:rsidR="00957DA4">
        <w:rPr>
          <w:rFonts w:ascii="Times New Roman" w:hAnsi="Times New Roman"/>
          <w:sz w:val="20"/>
          <w:szCs w:val="20"/>
        </w:rPr>
        <w:t>Hearing Officer</w:t>
      </w:r>
      <w:r w:rsidR="001B1C52" w:rsidRPr="00627AC0">
        <w:rPr>
          <w:rFonts w:ascii="Times New Roman" w:hAnsi="Times New Roman"/>
          <w:sz w:val="20"/>
          <w:szCs w:val="20"/>
        </w:rPr>
        <w:t xml:space="preserve"> </w:t>
      </w:r>
      <w:r w:rsidR="001B1C52">
        <w:rPr>
          <w:rFonts w:ascii="Times New Roman" w:hAnsi="Times New Roman"/>
          <w:sz w:val="20"/>
          <w:szCs w:val="20"/>
        </w:rPr>
        <w:t xml:space="preserve">must apply </w:t>
      </w:r>
      <w:r w:rsidRPr="00627AC0">
        <w:rPr>
          <w:rFonts w:ascii="Times New Roman" w:hAnsi="Times New Roman"/>
          <w:sz w:val="20"/>
          <w:szCs w:val="20"/>
        </w:rPr>
        <w:t>the preponderance of the evidence standard when making findings of fact and conclusions as to whether</w:t>
      </w:r>
      <w:r w:rsidR="009D2BE4">
        <w:rPr>
          <w:rFonts w:ascii="Times New Roman" w:hAnsi="Times New Roman"/>
          <w:sz w:val="20"/>
          <w:szCs w:val="20"/>
        </w:rPr>
        <w:t xml:space="preserve"> </w:t>
      </w:r>
      <w:r w:rsidR="00077162">
        <w:rPr>
          <w:rFonts w:ascii="Times New Roman" w:hAnsi="Times New Roman"/>
          <w:i/>
          <w:sz w:val="20"/>
          <w:szCs w:val="20"/>
        </w:rPr>
        <w:t>Sexual Misconduct</w:t>
      </w:r>
      <w:r w:rsidRPr="005778FF">
        <w:rPr>
          <w:rFonts w:ascii="Times New Roman" w:hAnsi="Times New Roman"/>
          <w:sz w:val="20"/>
          <w:szCs w:val="20"/>
        </w:rPr>
        <w:t xml:space="preserve"> </w:t>
      </w:r>
      <w:r w:rsidRPr="00627AC0">
        <w:rPr>
          <w:rFonts w:ascii="Times New Roman" w:hAnsi="Times New Roman"/>
          <w:sz w:val="20"/>
          <w:szCs w:val="20"/>
        </w:rPr>
        <w:t xml:space="preserve">or </w:t>
      </w:r>
      <w:r w:rsidR="004278BE">
        <w:rPr>
          <w:rFonts w:ascii="Times New Roman" w:hAnsi="Times New Roman"/>
          <w:sz w:val="20"/>
          <w:szCs w:val="20"/>
        </w:rPr>
        <w:t>an</w:t>
      </w:r>
      <w:r w:rsidRPr="00627AC0">
        <w:rPr>
          <w:rFonts w:ascii="Times New Roman" w:hAnsi="Times New Roman"/>
          <w:sz w:val="20"/>
          <w:szCs w:val="20"/>
        </w:rPr>
        <w:t xml:space="preserve">other violation of this </w:t>
      </w:r>
      <w:r w:rsidR="005D0503">
        <w:rPr>
          <w:rFonts w:ascii="Times New Roman" w:hAnsi="Times New Roman"/>
          <w:sz w:val="20"/>
          <w:szCs w:val="20"/>
        </w:rPr>
        <w:t>P</w:t>
      </w:r>
      <w:r w:rsidRPr="00627AC0">
        <w:rPr>
          <w:rFonts w:ascii="Times New Roman" w:hAnsi="Times New Roman"/>
          <w:sz w:val="20"/>
          <w:szCs w:val="20"/>
        </w:rPr>
        <w:t>olicy has occurred</w:t>
      </w:r>
      <w:r w:rsidR="00E837D5">
        <w:rPr>
          <w:rFonts w:ascii="Times New Roman" w:hAnsi="Times New Roman"/>
          <w:sz w:val="20"/>
          <w:szCs w:val="20"/>
        </w:rPr>
        <w:t xml:space="preserve">.  </w:t>
      </w:r>
      <w:r w:rsidRPr="00627AC0">
        <w:rPr>
          <w:rFonts w:ascii="Times New Roman" w:hAnsi="Times New Roman"/>
          <w:sz w:val="20"/>
          <w:szCs w:val="20"/>
        </w:rPr>
        <w:t xml:space="preserve">A preponderance of the evidence exists when the totality of the evidence demonstrates that an allegation of </w:t>
      </w:r>
      <w:r w:rsidR="00457F19">
        <w:rPr>
          <w:rFonts w:ascii="Times New Roman" w:hAnsi="Times New Roman"/>
          <w:i/>
          <w:sz w:val="20"/>
          <w:szCs w:val="20"/>
        </w:rPr>
        <w:t>Sexual Misconduct</w:t>
      </w:r>
      <w:r w:rsidR="004B3A7A" w:rsidRPr="005778FF">
        <w:rPr>
          <w:rFonts w:ascii="Times New Roman" w:hAnsi="Times New Roman"/>
          <w:sz w:val="20"/>
          <w:szCs w:val="20"/>
        </w:rPr>
        <w:t xml:space="preserve"> </w:t>
      </w:r>
      <w:r w:rsidRPr="00627AC0">
        <w:rPr>
          <w:rFonts w:ascii="Times New Roman" w:hAnsi="Times New Roman"/>
          <w:sz w:val="20"/>
          <w:szCs w:val="20"/>
        </w:rPr>
        <w:t>is more probably true than not</w:t>
      </w:r>
      <w:r w:rsidR="00E837D5">
        <w:rPr>
          <w:rFonts w:ascii="Times New Roman" w:hAnsi="Times New Roman"/>
          <w:sz w:val="20"/>
          <w:szCs w:val="20"/>
        </w:rPr>
        <w:t xml:space="preserve">.  </w:t>
      </w:r>
      <w:r w:rsidRPr="00627AC0">
        <w:rPr>
          <w:rFonts w:ascii="Times New Roman" w:hAnsi="Times New Roman"/>
          <w:sz w:val="20"/>
          <w:szCs w:val="20"/>
        </w:rPr>
        <w:t xml:space="preserve">If the evidence weighs so evenly that the </w:t>
      </w:r>
      <w:r w:rsidR="00957DA4">
        <w:rPr>
          <w:rFonts w:ascii="Times New Roman" w:hAnsi="Times New Roman"/>
          <w:sz w:val="20"/>
          <w:szCs w:val="20"/>
        </w:rPr>
        <w:t>Hearing Officer</w:t>
      </w:r>
      <w:r w:rsidR="00DB79C7" w:rsidRPr="00627AC0">
        <w:rPr>
          <w:rFonts w:ascii="Times New Roman" w:hAnsi="Times New Roman"/>
          <w:sz w:val="20"/>
          <w:szCs w:val="20"/>
        </w:rPr>
        <w:t xml:space="preserve"> </w:t>
      </w:r>
      <w:r w:rsidRPr="00627AC0">
        <w:rPr>
          <w:rFonts w:ascii="Times New Roman" w:hAnsi="Times New Roman"/>
          <w:sz w:val="20"/>
          <w:szCs w:val="20"/>
        </w:rPr>
        <w:t xml:space="preserve">is unable to say that there is a preponderance on either side, the </w:t>
      </w:r>
      <w:r w:rsidR="00957DA4">
        <w:rPr>
          <w:rFonts w:ascii="Times New Roman" w:hAnsi="Times New Roman"/>
          <w:sz w:val="20"/>
          <w:szCs w:val="20"/>
        </w:rPr>
        <w:t>Hearing Officer</w:t>
      </w:r>
      <w:r w:rsidR="001B1C52" w:rsidRPr="00627AC0">
        <w:rPr>
          <w:rFonts w:ascii="Times New Roman" w:hAnsi="Times New Roman"/>
          <w:sz w:val="20"/>
          <w:szCs w:val="20"/>
        </w:rPr>
        <w:t xml:space="preserve"> </w:t>
      </w:r>
      <w:r w:rsidRPr="00627AC0">
        <w:rPr>
          <w:rFonts w:ascii="Times New Roman" w:hAnsi="Times New Roman"/>
          <w:sz w:val="20"/>
          <w:szCs w:val="20"/>
        </w:rPr>
        <w:t xml:space="preserve">must determine that there is insufficient evidence to conclude there has been a violation of this </w:t>
      </w:r>
      <w:r w:rsidR="005D0503">
        <w:rPr>
          <w:rFonts w:ascii="Times New Roman" w:hAnsi="Times New Roman"/>
          <w:sz w:val="20"/>
          <w:szCs w:val="20"/>
        </w:rPr>
        <w:t>P</w:t>
      </w:r>
      <w:r w:rsidRPr="00627AC0">
        <w:rPr>
          <w:rFonts w:ascii="Times New Roman" w:hAnsi="Times New Roman"/>
          <w:sz w:val="20"/>
          <w:szCs w:val="20"/>
        </w:rPr>
        <w:t>olicy</w:t>
      </w:r>
      <w:r w:rsidR="00E837D5">
        <w:rPr>
          <w:rFonts w:ascii="Times New Roman" w:hAnsi="Times New Roman"/>
          <w:sz w:val="20"/>
          <w:szCs w:val="20"/>
        </w:rPr>
        <w:t xml:space="preserve">.  </w:t>
      </w:r>
    </w:p>
    <w:p w14:paraId="598B5E02" w14:textId="77777777" w:rsidR="001B1C52" w:rsidRPr="00DF0A56" w:rsidRDefault="001B1C52" w:rsidP="00EB2182">
      <w:pPr>
        <w:pStyle w:val="ListParagraph"/>
        <w:spacing w:after="0" w:afterAutospacing="0"/>
        <w:ind w:left="1170"/>
        <w:rPr>
          <w:rFonts w:ascii="Times New Roman" w:hAnsi="Times New Roman"/>
          <w:sz w:val="20"/>
          <w:szCs w:val="20"/>
        </w:rPr>
      </w:pPr>
    </w:p>
    <w:p w14:paraId="4635FCC3" w14:textId="2089850C" w:rsidR="001B1C52" w:rsidRDefault="001B1C52" w:rsidP="005636B4">
      <w:pPr>
        <w:pStyle w:val="ListParagraph"/>
        <w:numPr>
          <w:ilvl w:val="0"/>
          <w:numId w:val="86"/>
        </w:numPr>
        <w:spacing w:after="0" w:afterAutospacing="0"/>
        <w:ind w:left="1170"/>
        <w:rPr>
          <w:rFonts w:ascii="Times New Roman" w:hAnsi="Times New Roman"/>
          <w:sz w:val="20"/>
          <w:szCs w:val="20"/>
        </w:rPr>
      </w:pPr>
      <w:r>
        <w:rPr>
          <w:rFonts w:ascii="Times New Roman" w:hAnsi="Times New Roman"/>
          <w:sz w:val="20"/>
          <w:szCs w:val="20"/>
        </w:rPr>
        <w:t xml:space="preserve">The </w:t>
      </w:r>
      <w:r w:rsidR="00957DA4">
        <w:rPr>
          <w:rFonts w:ascii="Times New Roman" w:hAnsi="Times New Roman"/>
          <w:sz w:val="20"/>
          <w:szCs w:val="20"/>
        </w:rPr>
        <w:t xml:space="preserve">Hearing </w:t>
      </w:r>
      <w:r w:rsidR="00957DA4" w:rsidRPr="00AC3146">
        <w:rPr>
          <w:rFonts w:ascii="Times New Roman" w:hAnsi="Times New Roman"/>
          <w:sz w:val="20"/>
          <w:szCs w:val="20"/>
        </w:rPr>
        <w:t>Officer</w:t>
      </w:r>
      <w:r w:rsidRPr="00AC3146">
        <w:rPr>
          <w:rFonts w:ascii="Times New Roman" w:hAnsi="Times New Roman"/>
          <w:sz w:val="20"/>
          <w:szCs w:val="20"/>
        </w:rPr>
        <w:t xml:space="preserve"> </w:t>
      </w:r>
      <w:r w:rsidR="006E3BC4" w:rsidRPr="00AC3146">
        <w:rPr>
          <w:rFonts w:ascii="Times New Roman" w:hAnsi="Times New Roman"/>
          <w:sz w:val="20"/>
          <w:szCs w:val="20"/>
        </w:rPr>
        <w:t>or panel</w:t>
      </w:r>
      <w:r w:rsidR="006E3BC4">
        <w:rPr>
          <w:rFonts w:ascii="Times New Roman" w:hAnsi="Times New Roman"/>
          <w:sz w:val="20"/>
          <w:szCs w:val="20"/>
        </w:rPr>
        <w:t xml:space="preserve"> </w:t>
      </w:r>
      <w:r w:rsidRPr="001B1C52">
        <w:rPr>
          <w:rFonts w:ascii="Times New Roman" w:hAnsi="Times New Roman"/>
          <w:sz w:val="20"/>
          <w:szCs w:val="20"/>
        </w:rPr>
        <w:t xml:space="preserve">must issue a written determination regarding responsibility. </w:t>
      </w:r>
      <w:r w:rsidR="00F25E16">
        <w:rPr>
          <w:rFonts w:ascii="Times New Roman" w:hAnsi="Times New Roman"/>
          <w:sz w:val="20"/>
          <w:szCs w:val="20"/>
        </w:rPr>
        <w:t xml:space="preserve"> </w:t>
      </w:r>
      <w:r w:rsidRPr="001B1C52">
        <w:rPr>
          <w:rFonts w:ascii="Times New Roman" w:hAnsi="Times New Roman"/>
          <w:sz w:val="20"/>
          <w:szCs w:val="20"/>
        </w:rPr>
        <w:t>The writ</w:t>
      </w:r>
      <w:r>
        <w:rPr>
          <w:rFonts w:ascii="Times New Roman" w:hAnsi="Times New Roman"/>
          <w:sz w:val="20"/>
          <w:szCs w:val="20"/>
        </w:rPr>
        <w:t>ten determination must include:</w:t>
      </w:r>
    </w:p>
    <w:p w14:paraId="5AD9DD39" w14:textId="77777777" w:rsidR="001B1C52" w:rsidRPr="00DF0A56" w:rsidRDefault="001B1C52" w:rsidP="00EB2182">
      <w:pPr>
        <w:pStyle w:val="ListParagraph"/>
        <w:spacing w:after="0" w:afterAutospacing="0"/>
        <w:ind w:left="1170"/>
        <w:rPr>
          <w:rFonts w:ascii="Times New Roman" w:hAnsi="Times New Roman"/>
          <w:sz w:val="20"/>
          <w:szCs w:val="20"/>
        </w:rPr>
      </w:pPr>
    </w:p>
    <w:p w14:paraId="50197445" w14:textId="0CD5ED9A" w:rsidR="001B1C52" w:rsidRDefault="001B1C52" w:rsidP="00FE76A9">
      <w:pPr>
        <w:pStyle w:val="ListParagraph"/>
        <w:numPr>
          <w:ilvl w:val="0"/>
          <w:numId w:val="88"/>
        </w:numPr>
        <w:spacing w:after="0" w:afterAutospacing="0"/>
        <w:ind w:left="1530"/>
        <w:rPr>
          <w:rFonts w:ascii="Times New Roman" w:hAnsi="Times New Roman"/>
          <w:sz w:val="20"/>
          <w:szCs w:val="20"/>
        </w:rPr>
      </w:pPr>
      <w:r w:rsidRPr="001B1C52">
        <w:rPr>
          <w:rFonts w:ascii="Times New Roman" w:hAnsi="Times New Roman"/>
          <w:sz w:val="20"/>
          <w:szCs w:val="20"/>
        </w:rPr>
        <w:t xml:space="preserve">Identification of the allegations potentially constituting </w:t>
      </w:r>
      <w:r w:rsidR="00077162" w:rsidRPr="00F77D97">
        <w:rPr>
          <w:rFonts w:ascii="Times New Roman" w:hAnsi="Times New Roman"/>
          <w:i/>
          <w:sz w:val="20"/>
          <w:szCs w:val="20"/>
        </w:rPr>
        <w:t>Sexual Misconduct</w:t>
      </w:r>
      <w:r w:rsidR="004278BE">
        <w:rPr>
          <w:rFonts w:ascii="Times New Roman" w:hAnsi="Times New Roman"/>
          <w:i/>
          <w:sz w:val="20"/>
          <w:szCs w:val="20"/>
        </w:rPr>
        <w:t>;</w:t>
      </w:r>
      <w:r w:rsidRPr="001B1C52">
        <w:rPr>
          <w:rFonts w:ascii="Times New Roman" w:hAnsi="Times New Roman"/>
          <w:sz w:val="20"/>
          <w:szCs w:val="20"/>
        </w:rPr>
        <w:t xml:space="preserve"> </w:t>
      </w:r>
    </w:p>
    <w:p w14:paraId="40194193" w14:textId="77777777" w:rsidR="001B1C52" w:rsidRDefault="001B1C52" w:rsidP="00FE76A9">
      <w:pPr>
        <w:pStyle w:val="ListParagraph"/>
        <w:numPr>
          <w:ilvl w:val="0"/>
          <w:numId w:val="88"/>
        </w:numPr>
        <w:spacing w:after="0" w:afterAutospacing="0"/>
        <w:ind w:left="1530"/>
        <w:rPr>
          <w:rFonts w:ascii="Times New Roman" w:hAnsi="Times New Roman"/>
          <w:sz w:val="20"/>
          <w:szCs w:val="20"/>
        </w:rPr>
      </w:pPr>
      <w:r w:rsidRPr="001B1C52">
        <w:rPr>
          <w:rFonts w:ascii="Times New Roman" w:hAnsi="Times New Roman"/>
          <w:sz w:val="20"/>
          <w:szCs w:val="20"/>
        </w:rPr>
        <w:t xml:space="preserve">A description of the procedural steps taken from the receipt of the </w:t>
      </w:r>
      <w:r w:rsidRPr="00FD1752">
        <w:rPr>
          <w:rFonts w:ascii="Times New Roman" w:hAnsi="Times New Roman"/>
          <w:i/>
          <w:iCs/>
          <w:sz w:val="20"/>
          <w:szCs w:val="20"/>
        </w:rPr>
        <w:t>formal complaint</w:t>
      </w:r>
      <w:r w:rsidRPr="001B1C52">
        <w:rPr>
          <w:rFonts w:ascii="Times New Roman" w:hAnsi="Times New Roman"/>
          <w:sz w:val="20"/>
          <w:szCs w:val="20"/>
        </w:rPr>
        <w:t xml:space="preserve"> through the determination, including any notifications to the parties, interviews with parties and witnesses, site visits, methods used to gather other evidence, and hearings held; </w:t>
      </w:r>
    </w:p>
    <w:p w14:paraId="439F0187" w14:textId="77777777" w:rsidR="001B1C52" w:rsidRDefault="001B1C52" w:rsidP="00FE76A9">
      <w:pPr>
        <w:pStyle w:val="ListParagraph"/>
        <w:numPr>
          <w:ilvl w:val="0"/>
          <w:numId w:val="88"/>
        </w:numPr>
        <w:spacing w:after="0" w:afterAutospacing="0"/>
        <w:ind w:left="1530"/>
        <w:rPr>
          <w:rFonts w:ascii="Times New Roman" w:hAnsi="Times New Roman"/>
          <w:sz w:val="20"/>
          <w:szCs w:val="20"/>
        </w:rPr>
      </w:pPr>
      <w:r w:rsidRPr="001B1C52">
        <w:rPr>
          <w:rFonts w:ascii="Times New Roman" w:hAnsi="Times New Roman"/>
          <w:sz w:val="20"/>
          <w:szCs w:val="20"/>
        </w:rPr>
        <w:t>Findings of fact supporting the determination;</w:t>
      </w:r>
    </w:p>
    <w:p w14:paraId="78F6D843" w14:textId="5922CF4E" w:rsidR="001B1C52" w:rsidRDefault="001B1C52" w:rsidP="00FE76A9">
      <w:pPr>
        <w:pStyle w:val="ListParagraph"/>
        <w:numPr>
          <w:ilvl w:val="0"/>
          <w:numId w:val="88"/>
        </w:numPr>
        <w:spacing w:after="0" w:afterAutospacing="0"/>
        <w:ind w:left="1530"/>
        <w:rPr>
          <w:rFonts w:ascii="Times New Roman" w:hAnsi="Times New Roman"/>
          <w:sz w:val="20"/>
          <w:szCs w:val="20"/>
        </w:rPr>
      </w:pPr>
      <w:r w:rsidRPr="001B1C52">
        <w:rPr>
          <w:rFonts w:ascii="Times New Roman" w:hAnsi="Times New Roman"/>
          <w:sz w:val="20"/>
          <w:szCs w:val="20"/>
        </w:rPr>
        <w:t xml:space="preserve">Conclusions regarding the application of </w:t>
      </w:r>
      <w:r w:rsidR="005D0503">
        <w:rPr>
          <w:rFonts w:ascii="Times New Roman" w:hAnsi="Times New Roman"/>
          <w:sz w:val="20"/>
          <w:szCs w:val="20"/>
        </w:rPr>
        <w:t>this</w:t>
      </w:r>
      <w:r>
        <w:rPr>
          <w:rFonts w:ascii="Times New Roman" w:hAnsi="Times New Roman"/>
          <w:sz w:val="20"/>
          <w:szCs w:val="20"/>
        </w:rPr>
        <w:t xml:space="preserve"> Policy</w:t>
      </w:r>
      <w:r w:rsidRPr="001B1C52">
        <w:rPr>
          <w:rFonts w:ascii="Times New Roman" w:hAnsi="Times New Roman"/>
          <w:sz w:val="20"/>
          <w:szCs w:val="20"/>
        </w:rPr>
        <w:t xml:space="preserve"> to the facts; </w:t>
      </w:r>
    </w:p>
    <w:p w14:paraId="763BAE56" w14:textId="125AB5E8" w:rsidR="001B1C52" w:rsidRDefault="001B1C52" w:rsidP="00FE76A9">
      <w:pPr>
        <w:pStyle w:val="ListParagraph"/>
        <w:numPr>
          <w:ilvl w:val="0"/>
          <w:numId w:val="88"/>
        </w:numPr>
        <w:spacing w:after="0" w:afterAutospacing="0"/>
        <w:ind w:left="1530"/>
        <w:rPr>
          <w:rFonts w:ascii="Times New Roman" w:hAnsi="Times New Roman"/>
          <w:sz w:val="20"/>
          <w:szCs w:val="20"/>
        </w:rPr>
      </w:pPr>
      <w:r w:rsidRPr="001B1C52">
        <w:rPr>
          <w:rFonts w:ascii="Times New Roman" w:hAnsi="Times New Roman"/>
          <w:sz w:val="20"/>
          <w:szCs w:val="20"/>
        </w:rPr>
        <w:t xml:space="preserve">A statement of, and rationale for, the result as to each allegation, including a determination regarding responsibility, any disciplinary sanctions the </w:t>
      </w:r>
      <w:r w:rsidR="0032618C">
        <w:rPr>
          <w:rFonts w:ascii="Times New Roman" w:hAnsi="Times New Roman"/>
          <w:sz w:val="20"/>
          <w:szCs w:val="20"/>
        </w:rPr>
        <w:t>university</w:t>
      </w:r>
      <w:r w:rsidRPr="001B1C52">
        <w:rPr>
          <w:rFonts w:ascii="Times New Roman" w:hAnsi="Times New Roman"/>
          <w:sz w:val="20"/>
          <w:szCs w:val="20"/>
        </w:rPr>
        <w:t xml:space="preserve"> imposes on the </w:t>
      </w:r>
      <w:r w:rsidRPr="002603FF">
        <w:rPr>
          <w:rFonts w:ascii="Times New Roman" w:hAnsi="Times New Roman"/>
          <w:i/>
          <w:sz w:val="20"/>
          <w:szCs w:val="20"/>
        </w:rPr>
        <w:t>respondent</w:t>
      </w:r>
      <w:r w:rsidR="00A155D8">
        <w:rPr>
          <w:rFonts w:ascii="Times New Roman" w:hAnsi="Times New Roman"/>
          <w:sz w:val="20"/>
          <w:szCs w:val="20"/>
        </w:rPr>
        <w:t xml:space="preserve"> consistent with section VII.C.13</w:t>
      </w:r>
      <w:r w:rsidRPr="002603FF">
        <w:rPr>
          <w:rFonts w:ascii="Times New Roman" w:hAnsi="Times New Roman"/>
          <w:i/>
          <w:sz w:val="20"/>
          <w:szCs w:val="20"/>
        </w:rPr>
        <w:t>,</w:t>
      </w:r>
      <w:r w:rsidRPr="001B1C52">
        <w:rPr>
          <w:rFonts w:ascii="Times New Roman" w:hAnsi="Times New Roman"/>
          <w:sz w:val="20"/>
          <w:szCs w:val="20"/>
        </w:rPr>
        <w:t xml:space="preserve"> and whether remedies designed to restore or preserve equal access to the </w:t>
      </w:r>
      <w:r w:rsidRPr="00D0339F">
        <w:rPr>
          <w:rFonts w:ascii="Times New Roman" w:hAnsi="Times New Roman"/>
          <w:i/>
          <w:sz w:val="20"/>
          <w:szCs w:val="20"/>
        </w:rPr>
        <w:t>education program or activity</w:t>
      </w:r>
      <w:r w:rsidR="0032618C">
        <w:rPr>
          <w:rFonts w:ascii="Times New Roman" w:hAnsi="Times New Roman"/>
          <w:sz w:val="20"/>
          <w:szCs w:val="20"/>
        </w:rPr>
        <w:t xml:space="preserve"> will be provided by the university</w:t>
      </w:r>
      <w:r w:rsidRPr="001B1C52">
        <w:rPr>
          <w:rFonts w:ascii="Times New Roman" w:hAnsi="Times New Roman"/>
          <w:sz w:val="20"/>
          <w:szCs w:val="20"/>
        </w:rPr>
        <w:t xml:space="preserve"> to the </w:t>
      </w:r>
      <w:r w:rsidRPr="002603FF">
        <w:rPr>
          <w:rFonts w:ascii="Times New Roman" w:hAnsi="Times New Roman"/>
          <w:i/>
          <w:sz w:val="20"/>
          <w:szCs w:val="20"/>
        </w:rPr>
        <w:t>complainant</w:t>
      </w:r>
      <w:r w:rsidRPr="001B1C52">
        <w:rPr>
          <w:rFonts w:ascii="Times New Roman" w:hAnsi="Times New Roman"/>
          <w:sz w:val="20"/>
          <w:szCs w:val="20"/>
        </w:rPr>
        <w:t xml:space="preserve">; and </w:t>
      </w:r>
    </w:p>
    <w:p w14:paraId="223FC75A" w14:textId="188BDD54" w:rsidR="001B1C52" w:rsidRDefault="001B1C52" w:rsidP="00FE76A9">
      <w:pPr>
        <w:pStyle w:val="ListParagraph"/>
        <w:numPr>
          <w:ilvl w:val="0"/>
          <w:numId w:val="88"/>
        </w:numPr>
        <w:spacing w:after="0" w:afterAutospacing="0"/>
        <w:ind w:left="1530"/>
        <w:rPr>
          <w:rFonts w:ascii="Times New Roman" w:hAnsi="Times New Roman"/>
          <w:sz w:val="20"/>
          <w:szCs w:val="20"/>
        </w:rPr>
      </w:pPr>
      <w:r w:rsidRPr="001B1C52">
        <w:rPr>
          <w:rFonts w:ascii="Times New Roman" w:hAnsi="Times New Roman"/>
          <w:sz w:val="20"/>
          <w:szCs w:val="20"/>
        </w:rPr>
        <w:t xml:space="preserve">The </w:t>
      </w:r>
      <w:r>
        <w:rPr>
          <w:rFonts w:ascii="Times New Roman" w:hAnsi="Times New Roman"/>
          <w:sz w:val="20"/>
          <w:szCs w:val="20"/>
        </w:rPr>
        <w:t>university’s</w:t>
      </w:r>
      <w:r w:rsidRPr="001B1C52">
        <w:rPr>
          <w:rFonts w:ascii="Times New Roman" w:hAnsi="Times New Roman"/>
          <w:sz w:val="20"/>
          <w:szCs w:val="20"/>
        </w:rPr>
        <w:t xml:space="preserve"> procedures and permissible bases for the </w:t>
      </w:r>
      <w:r w:rsidRPr="0029067E">
        <w:rPr>
          <w:rFonts w:ascii="Times New Roman" w:hAnsi="Times New Roman"/>
          <w:i/>
          <w:iCs/>
          <w:sz w:val="20"/>
          <w:szCs w:val="20"/>
        </w:rPr>
        <w:t>complainant</w:t>
      </w:r>
      <w:r w:rsidRPr="001B1C52">
        <w:rPr>
          <w:rFonts w:ascii="Times New Roman" w:hAnsi="Times New Roman"/>
          <w:sz w:val="20"/>
          <w:szCs w:val="20"/>
        </w:rPr>
        <w:t xml:space="preserve"> and </w:t>
      </w:r>
      <w:r w:rsidRPr="0029067E">
        <w:rPr>
          <w:rFonts w:ascii="Times New Roman" w:hAnsi="Times New Roman"/>
          <w:i/>
          <w:iCs/>
          <w:sz w:val="20"/>
          <w:szCs w:val="20"/>
        </w:rPr>
        <w:t>respondent</w:t>
      </w:r>
      <w:r w:rsidRPr="001B1C52">
        <w:rPr>
          <w:rFonts w:ascii="Times New Roman" w:hAnsi="Times New Roman"/>
          <w:sz w:val="20"/>
          <w:szCs w:val="20"/>
        </w:rPr>
        <w:t xml:space="preserve"> to appeal</w:t>
      </w:r>
      <w:r>
        <w:rPr>
          <w:rFonts w:ascii="Times New Roman" w:hAnsi="Times New Roman"/>
          <w:sz w:val="20"/>
          <w:szCs w:val="20"/>
        </w:rPr>
        <w:t>.</w:t>
      </w:r>
    </w:p>
    <w:p w14:paraId="5E4BBA76" w14:textId="4178DA47" w:rsidR="00DB79C7" w:rsidRDefault="00DB79C7" w:rsidP="00EB2182">
      <w:pPr>
        <w:pStyle w:val="ListParagraph"/>
        <w:spacing w:after="0" w:afterAutospacing="0"/>
        <w:ind w:left="1530"/>
        <w:rPr>
          <w:rFonts w:ascii="Times New Roman" w:hAnsi="Times New Roman"/>
          <w:sz w:val="20"/>
          <w:szCs w:val="20"/>
        </w:rPr>
      </w:pPr>
    </w:p>
    <w:p w14:paraId="531BEBF9" w14:textId="06C70402" w:rsidR="00E76B6D" w:rsidRDefault="00614684" w:rsidP="005636B4">
      <w:pPr>
        <w:pStyle w:val="ListParagraph"/>
        <w:numPr>
          <w:ilvl w:val="0"/>
          <w:numId w:val="86"/>
        </w:numPr>
        <w:spacing w:after="0" w:afterAutospacing="0"/>
        <w:ind w:left="1170"/>
        <w:rPr>
          <w:rFonts w:ascii="Times New Roman" w:hAnsi="Times New Roman"/>
          <w:sz w:val="20"/>
          <w:szCs w:val="20"/>
        </w:rPr>
      </w:pPr>
      <w:r>
        <w:rPr>
          <w:rFonts w:ascii="Times New Roman" w:hAnsi="Times New Roman"/>
          <w:sz w:val="20"/>
          <w:szCs w:val="20"/>
        </w:rPr>
        <w:t xml:space="preserve">In cases resulting in a </w:t>
      </w:r>
      <w:r w:rsidR="00BC451E" w:rsidRPr="00EA4701">
        <w:rPr>
          <w:rFonts w:ascii="Times New Roman" w:hAnsi="Times New Roman"/>
          <w:sz w:val="20"/>
          <w:szCs w:val="20"/>
        </w:rPr>
        <w:t>Policy</w:t>
      </w:r>
      <w:r w:rsidR="00BC451E">
        <w:rPr>
          <w:rFonts w:ascii="Times New Roman" w:hAnsi="Times New Roman"/>
          <w:sz w:val="20"/>
          <w:szCs w:val="20"/>
        </w:rPr>
        <w:t xml:space="preserve"> </w:t>
      </w:r>
      <w:r>
        <w:rPr>
          <w:rFonts w:ascii="Times New Roman" w:hAnsi="Times New Roman"/>
          <w:sz w:val="20"/>
          <w:szCs w:val="20"/>
        </w:rPr>
        <w:t>violation, the Hearing Offic</w:t>
      </w:r>
      <w:r w:rsidR="006E3BC4">
        <w:rPr>
          <w:rFonts w:ascii="Times New Roman" w:hAnsi="Times New Roman"/>
          <w:sz w:val="20"/>
          <w:szCs w:val="20"/>
        </w:rPr>
        <w:t>e</w:t>
      </w:r>
      <w:r>
        <w:rPr>
          <w:rFonts w:ascii="Times New Roman" w:hAnsi="Times New Roman"/>
          <w:sz w:val="20"/>
          <w:szCs w:val="20"/>
        </w:rPr>
        <w:t>r</w:t>
      </w:r>
      <w:r w:rsidR="006E3BC4">
        <w:rPr>
          <w:rFonts w:ascii="Times New Roman" w:hAnsi="Times New Roman"/>
          <w:sz w:val="20"/>
          <w:szCs w:val="20"/>
        </w:rPr>
        <w:t xml:space="preserve"> or panel</w:t>
      </w:r>
      <w:r>
        <w:rPr>
          <w:rFonts w:ascii="Times New Roman" w:hAnsi="Times New Roman"/>
          <w:sz w:val="20"/>
          <w:szCs w:val="20"/>
        </w:rPr>
        <w:t>, prior to the issuance of the written determination, must refer the matter to the appropriate sanctioning authorities (for either a student or employee</w:t>
      </w:r>
      <w:r w:rsidRPr="00792D2F">
        <w:rPr>
          <w:rFonts w:ascii="Times New Roman" w:hAnsi="Times New Roman"/>
          <w:i/>
          <w:sz w:val="20"/>
          <w:szCs w:val="20"/>
        </w:rPr>
        <w:t xml:space="preserve"> respondent</w:t>
      </w:r>
      <w:r>
        <w:rPr>
          <w:rFonts w:ascii="Times New Roman" w:hAnsi="Times New Roman"/>
          <w:sz w:val="20"/>
          <w:szCs w:val="20"/>
        </w:rPr>
        <w:t>) for a disciplinary sanction to be determined</w:t>
      </w:r>
      <w:r w:rsidR="006E3BC4">
        <w:rPr>
          <w:rFonts w:ascii="Times New Roman" w:hAnsi="Times New Roman"/>
          <w:sz w:val="20"/>
          <w:szCs w:val="20"/>
        </w:rPr>
        <w:t xml:space="preserve">.  </w:t>
      </w:r>
      <w:r>
        <w:rPr>
          <w:rFonts w:ascii="Times New Roman" w:hAnsi="Times New Roman"/>
          <w:sz w:val="20"/>
          <w:szCs w:val="20"/>
        </w:rPr>
        <w:t xml:space="preserve">The Hearing Officer </w:t>
      </w:r>
      <w:r w:rsidR="006E3BC4">
        <w:rPr>
          <w:rFonts w:ascii="Times New Roman" w:hAnsi="Times New Roman"/>
          <w:sz w:val="20"/>
          <w:szCs w:val="20"/>
        </w:rPr>
        <w:t xml:space="preserve">or panel </w:t>
      </w:r>
      <w:r>
        <w:rPr>
          <w:rFonts w:ascii="Times New Roman" w:hAnsi="Times New Roman"/>
          <w:sz w:val="20"/>
          <w:szCs w:val="20"/>
        </w:rPr>
        <w:t xml:space="preserve">will include the disciplinary sanction in the written determination.  In the event that no </w:t>
      </w:r>
      <w:r w:rsidR="00BC451E" w:rsidRPr="00EA4701">
        <w:rPr>
          <w:rFonts w:ascii="Times New Roman" w:hAnsi="Times New Roman"/>
          <w:sz w:val="20"/>
          <w:szCs w:val="20"/>
        </w:rPr>
        <w:t>Policy</w:t>
      </w:r>
      <w:r w:rsidR="00BC451E">
        <w:rPr>
          <w:rFonts w:ascii="Times New Roman" w:hAnsi="Times New Roman"/>
          <w:sz w:val="20"/>
          <w:szCs w:val="20"/>
        </w:rPr>
        <w:t xml:space="preserve"> </w:t>
      </w:r>
      <w:r>
        <w:rPr>
          <w:rFonts w:ascii="Times New Roman" w:hAnsi="Times New Roman"/>
          <w:sz w:val="20"/>
          <w:szCs w:val="20"/>
        </w:rPr>
        <w:t xml:space="preserve">violation is found, there is no preclusion of discipline </w:t>
      </w:r>
      <w:r w:rsidR="006E3BC4">
        <w:rPr>
          <w:rFonts w:ascii="Times New Roman" w:hAnsi="Times New Roman"/>
          <w:sz w:val="20"/>
          <w:szCs w:val="20"/>
        </w:rPr>
        <w:t xml:space="preserve">for other student or employee misconduct </w:t>
      </w:r>
      <w:r>
        <w:rPr>
          <w:rFonts w:ascii="Times New Roman" w:hAnsi="Times New Roman"/>
          <w:sz w:val="20"/>
          <w:szCs w:val="20"/>
        </w:rPr>
        <w:t xml:space="preserve">under </w:t>
      </w:r>
      <w:r w:rsidR="006E3BC4">
        <w:rPr>
          <w:rFonts w:ascii="Times New Roman" w:hAnsi="Times New Roman"/>
          <w:sz w:val="20"/>
          <w:szCs w:val="20"/>
        </w:rPr>
        <w:t xml:space="preserve">applicable </w:t>
      </w:r>
      <w:r>
        <w:rPr>
          <w:rFonts w:ascii="Times New Roman" w:hAnsi="Times New Roman"/>
          <w:sz w:val="20"/>
          <w:szCs w:val="20"/>
        </w:rPr>
        <w:t>university policies, procedures, or conduct</w:t>
      </w:r>
      <w:r w:rsidR="00D44F66">
        <w:rPr>
          <w:rFonts w:ascii="Times New Roman" w:hAnsi="Times New Roman"/>
          <w:sz w:val="20"/>
          <w:szCs w:val="20"/>
        </w:rPr>
        <w:t xml:space="preserve"> codes</w:t>
      </w:r>
      <w:r>
        <w:rPr>
          <w:rFonts w:ascii="Times New Roman" w:hAnsi="Times New Roman"/>
          <w:sz w:val="20"/>
          <w:szCs w:val="20"/>
        </w:rPr>
        <w:t>.</w:t>
      </w:r>
      <w:r w:rsidR="00BD24AD">
        <w:rPr>
          <w:rFonts w:ascii="Times New Roman" w:hAnsi="Times New Roman"/>
          <w:sz w:val="20"/>
          <w:szCs w:val="20"/>
        </w:rPr>
        <w:t xml:space="preserve"> </w:t>
      </w:r>
    </w:p>
    <w:p w14:paraId="13360992" w14:textId="77777777" w:rsidR="001F76CF" w:rsidRDefault="001F76CF" w:rsidP="00EB2182">
      <w:pPr>
        <w:pStyle w:val="ListParagraph"/>
        <w:spacing w:after="0" w:afterAutospacing="0"/>
        <w:ind w:left="1170"/>
        <w:rPr>
          <w:rFonts w:ascii="Times New Roman" w:hAnsi="Times New Roman"/>
          <w:sz w:val="20"/>
          <w:szCs w:val="20"/>
        </w:rPr>
      </w:pPr>
    </w:p>
    <w:p w14:paraId="639CB7F5" w14:textId="64F9A0E8" w:rsidR="001F76CF" w:rsidRPr="008953B5" w:rsidRDefault="001F76CF" w:rsidP="005636B4">
      <w:pPr>
        <w:pStyle w:val="ListParagraph"/>
        <w:numPr>
          <w:ilvl w:val="0"/>
          <w:numId w:val="86"/>
        </w:numPr>
        <w:spacing w:after="0" w:afterAutospacing="0"/>
        <w:ind w:left="1170"/>
        <w:rPr>
          <w:rFonts w:ascii="Times New Roman" w:hAnsi="Times New Roman"/>
          <w:sz w:val="20"/>
          <w:szCs w:val="20"/>
        </w:rPr>
      </w:pPr>
      <w:r w:rsidRPr="008953B5">
        <w:rPr>
          <w:rFonts w:ascii="Times New Roman" w:hAnsi="Times New Roman"/>
          <w:sz w:val="20"/>
          <w:szCs w:val="20"/>
        </w:rPr>
        <w:t>The range of possible disciplinary sanctions for student</w:t>
      </w:r>
      <w:r w:rsidRPr="00905C9B">
        <w:rPr>
          <w:rFonts w:ascii="Times New Roman" w:hAnsi="Times New Roman"/>
          <w:i/>
          <w:sz w:val="20"/>
          <w:szCs w:val="20"/>
        </w:rPr>
        <w:t xml:space="preserve"> respondents</w:t>
      </w:r>
      <w:r w:rsidRPr="008953B5">
        <w:rPr>
          <w:rFonts w:ascii="Times New Roman" w:hAnsi="Times New Roman"/>
          <w:sz w:val="20"/>
          <w:szCs w:val="20"/>
        </w:rPr>
        <w:t xml:space="preserve"> includes</w:t>
      </w:r>
      <w:r w:rsidR="00806E31" w:rsidRPr="008953B5">
        <w:rPr>
          <w:rFonts w:ascii="Times New Roman" w:hAnsi="Times New Roman"/>
          <w:sz w:val="20"/>
          <w:szCs w:val="20"/>
        </w:rPr>
        <w:t xml:space="preserve"> </w:t>
      </w:r>
      <w:r w:rsidRPr="008953B5">
        <w:rPr>
          <w:rFonts w:ascii="Times New Roman" w:hAnsi="Times New Roman"/>
          <w:sz w:val="20"/>
          <w:szCs w:val="20"/>
        </w:rPr>
        <w:t xml:space="preserve">receiving </w:t>
      </w:r>
      <w:r w:rsidR="0094186C" w:rsidRPr="008953B5">
        <w:rPr>
          <w:rFonts w:ascii="Times New Roman" w:hAnsi="Times New Roman"/>
          <w:sz w:val="20"/>
          <w:szCs w:val="20"/>
        </w:rPr>
        <w:t xml:space="preserve">a written warning or reprimand through </w:t>
      </w:r>
      <w:r w:rsidRPr="008953B5">
        <w:rPr>
          <w:rFonts w:ascii="Times New Roman" w:hAnsi="Times New Roman"/>
          <w:sz w:val="20"/>
          <w:szCs w:val="20"/>
        </w:rPr>
        <w:t>expulsion.  The range of possible disciplinary sanctions fo</w:t>
      </w:r>
      <w:r w:rsidR="00806E31" w:rsidRPr="008953B5">
        <w:rPr>
          <w:rFonts w:ascii="Times New Roman" w:hAnsi="Times New Roman"/>
          <w:sz w:val="20"/>
          <w:szCs w:val="20"/>
        </w:rPr>
        <w:t xml:space="preserve">r employee </w:t>
      </w:r>
      <w:r w:rsidR="00806E31" w:rsidRPr="00792D2F">
        <w:rPr>
          <w:rFonts w:ascii="Times New Roman" w:hAnsi="Times New Roman"/>
          <w:i/>
          <w:sz w:val="20"/>
          <w:szCs w:val="20"/>
        </w:rPr>
        <w:t xml:space="preserve">respondents </w:t>
      </w:r>
      <w:r w:rsidR="00806E31" w:rsidRPr="008953B5">
        <w:rPr>
          <w:rFonts w:ascii="Times New Roman" w:hAnsi="Times New Roman"/>
          <w:sz w:val="20"/>
          <w:szCs w:val="20"/>
        </w:rPr>
        <w:t>includes receiving a letter of expectation or reprimand</w:t>
      </w:r>
      <w:r w:rsidR="0094186C" w:rsidRPr="008953B5">
        <w:rPr>
          <w:rFonts w:ascii="Times New Roman" w:hAnsi="Times New Roman"/>
          <w:sz w:val="20"/>
          <w:szCs w:val="20"/>
        </w:rPr>
        <w:t xml:space="preserve"> through</w:t>
      </w:r>
      <w:r w:rsidR="00806E31" w:rsidRPr="008953B5">
        <w:rPr>
          <w:rFonts w:ascii="Times New Roman" w:hAnsi="Times New Roman"/>
          <w:sz w:val="20"/>
          <w:szCs w:val="20"/>
        </w:rPr>
        <w:t xml:space="preserve"> termination of employment</w:t>
      </w:r>
      <w:r w:rsidR="0094186C" w:rsidRPr="008953B5">
        <w:rPr>
          <w:rFonts w:ascii="Times New Roman" w:hAnsi="Times New Roman"/>
          <w:sz w:val="20"/>
          <w:szCs w:val="20"/>
        </w:rPr>
        <w:t xml:space="preserve"> or employment contract</w:t>
      </w:r>
      <w:r w:rsidR="00806E31" w:rsidRPr="008953B5">
        <w:rPr>
          <w:rFonts w:ascii="Times New Roman" w:hAnsi="Times New Roman"/>
          <w:sz w:val="20"/>
          <w:szCs w:val="20"/>
        </w:rPr>
        <w:t xml:space="preserve">. </w:t>
      </w:r>
    </w:p>
    <w:p w14:paraId="3B9D0E02" w14:textId="77777777" w:rsidR="00E76B6D" w:rsidRDefault="00E76B6D" w:rsidP="00EB2182">
      <w:pPr>
        <w:pStyle w:val="ListParagraph"/>
        <w:spacing w:after="0" w:afterAutospacing="0"/>
        <w:ind w:left="990"/>
        <w:rPr>
          <w:rFonts w:ascii="Times New Roman" w:hAnsi="Times New Roman"/>
          <w:sz w:val="20"/>
          <w:szCs w:val="20"/>
        </w:rPr>
      </w:pPr>
    </w:p>
    <w:p w14:paraId="47374838" w14:textId="77777777" w:rsidR="00D8050F" w:rsidRPr="007D740D" w:rsidRDefault="0066598D" w:rsidP="00123529">
      <w:pPr>
        <w:pStyle w:val="ListParagraph"/>
        <w:keepNext/>
        <w:keepLines/>
        <w:numPr>
          <w:ilvl w:val="0"/>
          <w:numId w:val="86"/>
        </w:numPr>
        <w:spacing w:after="0" w:afterAutospacing="0"/>
        <w:ind w:left="1170"/>
        <w:rPr>
          <w:rFonts w:ascii="Times New Roman" w:hAnsi="Times New Roman"/>
          <w:sz w:val="20"/>
          <w:szCs w:val="20"/>
        </w:rPr>
      </w:pPr>
      <w:r w:rsidRPr="0066598D">
        <w:rPr>
          <w:rFonts w:ascii="Times New Roman" w:hAnsi="Times New Roman"/>
          <w:sz w:val="20"/>
          <w:szCs w:val="20"/>
        </w:rPr>
        <w:lastRenderedPageBreak/>
        <w:t xml:space="preserve">The </w:t>
      </w:r>
      <w:r>
        <w:rPr>
          <w:rFonts w:ascii="Times New Roman" w:hAnsi="Times New Roman"/>
          <w:sz w:val="20"/>
          <w:szCs w:val="20"/>
        </w:rPr>
        <w:t xml:space="preserve">university </w:t>
      </w:r>
      <w:r w:rsidRPr="0066598D">
        <w:rPr>
          <w:rFonts w:ascii="Times New Roman" w:hAnsi="Times New Roman"/>
          <w:sz w:val="20"/>
          <w:szCs w:val="20"/>
        </w:rPr>
        <w:t xml:space="preserve">must provide the written determination to the parties simultaneously. </w:t>
      </w:r>
      <w:r w:rsidRPr="002070A8">
        <w:rPr>
          <w:rFonts w:ascii="Times New Roman" w:hAnsi="Times New Roman"/>
          <w:sz w:val="20"/>
          <w:szCs w:val="20"/>
        </w:rPr>
        <w:t>The determination regarding responsibility becomes final either on</w:t>
      </w:r>
      <w:r w:rsidR="00D8050F" w:rsidRPr="002070A8">
        <w:rPr>
          <w:rFonts w:ascii="Times New Roman" w:hAnsi="Times New Roman"/>
          <w:sz w:val="20"/>
          <w:szCs w:val="20"/>
        </w:rPr>
        <w:t>:</w:t>
      </w:r>
    </w:p>
    <w:p w14:paraId="2EDA7A31" w14:textId="77777777" w:rsidR="00D8050F" w:rsidRPr="002070A8" w:rsidRDefault="00D8050F" w:rsidP="00123529">
      <w:pPr>
        <w:pStyle w:val="ListParagraph"/>
        <w:keepNext/>
        <w:keepLines/>
        <w:spacing w:after="0" w:afterAutospacing="0"/>
        <w:rPr>
          <w:rFonts w:ascii="Times New Roman" w:hAnsi="Times New Roman"/>
          <w:sz w:val="20"/>
          <w:szCs w:val="20"/>
        </w:rPr>
      </w:pPr>
    </w:p>
    <w:p w14:paraId="0765440B" w14:textId="1AA1ADF1" w:rsidR="00D8050F" w:rsidRPr="007D740D" w:rsidRDefault="0066598D" w:rsidP="00123529">
      <w:pPr>
        <w:pStyle w:val="ListParagraph"/>
        <w:keepNext/>
        <w:keepLines/>
        <w:numPr>
          <w:ilvl w:val="1"/>
          <w:numId w:val="86"/>
        </w:numPr>
        <w:spacing w:after="0" w:afterAutospacing="0"/>
        <w:ind w:left="1530"/>
        <w:rPr>
          <w:rFonts w:ascii="Times New Roman" w:hAnsi="Times New Roman"/>
          <w:sz w:val="20"/>
          <w:szCs w:val="20"/>
        </w:rPr>
      </w:pPr>
      <w:r w:rsidRPr="002070A8">
        <w:rPr>
          <w:rFonts w:ascii="Times New Roman" w:hAnsi="Times New Roman"/>
          <w:sz w:val="20"/>
          <w:szCs w:val="20"/>
        </w:rPr>
        <w:t>the date that the university provides the parties with the written determination of the result of the appeal, if an appeal is filed</w:t>
      </w:r>
      <w:r w:rsidR="00D8050F" w:rsidRPr="002070A8">
        <w:rPr>
          <w:rFonts w:ascii="Times New Roman" w:hAnsi="Times New Roman"/>
          <w:sz w:val="20"/>
          <w:szCs w:val="20"/>
        </w:rPr>
        <w:t xml:space="preserve">; </w:t>
      </w:r>
      <w:r w:rsidRPr="002070A8">
        <w:rPr>
          <w:rFonts w:ascii="Times New Roman" w:hAnsi="Times New Roman"/>
          <w:sz w:val="20"/>
          <w:szCs w:val="20"/>
        </w:rPr>
        <w:t>or</w:t>
      </w:r>
      <w:r w:rsidR="00A155D8" w:rsidRPr="002070A8">
        <w:rPr>
          <w:rFonts w:ascii="Times New Roman" w:hAnsi="Times New Roman"/>
          <w:sz w:val="20"/>
          <w:szCs w:val="20"/>
        </w:rPr>
        <w:t>,</w:t>
      </w:r>
      <w:r w:rsidRPr="002070A8">
        <w:rPr>
          <w:rFonts w:ascii="Times New Roman" w:hAnsi="Times New Roman"/>
          <w:sz w:val="20"/>
          <w:szCs w:val="20"/>
        </w:rPr>
        <w:t xml:space="preserve"> </w:t>
      </w:r>
    </w:p>
    <w:p w14:paraId="57B51D9F" w14:textId="479ABDF5" w:rsidR="0066598D" w:rsidRPr="007D740D" w:rsidRDefault="0066598D" w:rsidP="0062275C">
      <w:pPr>
        <w:pStyle w:val="ListParagraph"/>
        <w:numPr>
          <w:ilvl w:val="1"/>
          <w:numId w:val="86"/>
        </w:numPr>
        <w:spacing w:after="0" w:afterAutospacing="0"/>
        <w:ind w:left="1530"/>
        <w:rPr>
          <w:rFonts w:ascii="Times New Roman" w:hAnsi="Times New Roman"/>
          <w:sz w:val="20"/>
          <w:szCs w:val="20"/>
        </w:rPr>
      </w:pPr>
      <w:r w:rsidRPr="002070A8">
        <w:rPr>
          <w:rFonts w:ascii="Times New Roman" w:hAnsi="Times New Roman"/>
          <w:sz w:val="20"/>
          <w:szCs w:val="20"/>
        </w:rPr>
        <w:t>the date on which an appeal would no longer be considered timely</w:t>
      </w:r>
      <w:r w:rsidR="00D8050F" w:rsidRPr="002070A8">
        <w:rPr>
          <w:rFonts w:ascii="Times New Roman" w:hAnsi="Times New Roman"/>
          <w:sz w:val="20"/>
          <w:szCs w:val="20"/>
        </w:rPr>
        <w:t>, if an appeal is not filed</w:t>
      </w:r>
      <w:r w:rsidRPr="002070A8">
        <w:rPr>
          <w:rFonts w:ascii="Times New Roman" w:hAnsi="Times New Roman"/>
          <w:sz w:val="20"/>
          <w:szCs w:val="20"/>
        </w:rPr>
        <w:t>.</w:t>
      </w:r>
      <w:r w:rsidRPr="007D740D">
        <w:rPr>
          <w:rFonts w:ascii="Times New Roman" w:hAnsi="Times New Roman"/>
          <w:sz w:val="20"/>
          <w:szCs w:val="20"/>
        </w:rPr>
        <w:t xml:space="preserve"> </w:t>
      </w:r>
    </w:p>
    <w:p w14:paraId="06D6740F" w14:textId="77777777" w:rsidR="0066598D" w:rsidRDefault="0066598D" w:rsidP="0062275C">
      <w:pPr>
        <w:pStyle w:val="ListParagraph"/>
        <w:spacing w:after="0" w:afterAutospacing="0"/>
        <w:ind w:left="1530"/>
        <w:rPr>
          <w:rFonts w:ascii="Times New Roman" w:hAnsi="Times New Roman"/>
          <w:sz w:val="20"/>
          <w:szCs w:val="20"/>
        </w:rPr>
      </w:pPr>
    </w:p>
    <w:p w14:paraId="545A9A0D" w14:textId="5C3B9D2C" w:rsidR="0066598D" w:rsidRPr="008E5D18" w:rsidRDefault="0066598D" w:rsidP="00707BE6">
      <w:pPr>
        <w:pStyle w:val="ListParagraph"/>
        <w:numPr>
          <w:ilvl w:val="0"/>
          <w:numId w:val="86"/>
        </w:numPr>
        <w:spacing w:after="0" w:afterAutospacing="0"/>
        <w:ind w:left="1170"/>
        <w:rPr>
          <w:rFonts w:ascii="Times New Roman" w:hAnsi="Times New Roman"/>
          <w:sz w:val="20"/>
          <w:szCs w:val="20"/>
        </w:rPr>
      </w:pPr>
      <w:r w:rsidRPr="0066598D">
        <w:rPr>
          <w:rFonts w:ascii="Times New Roman" w:hAnsi="Times New Roman"/>
          <w:sz w:val="20"/>
          <w:szCs w:val="20"/>
        </w:rPr>
        <w:t>The Title IX Coordinator is responsible for effective implementation of any remedies</w:t>
      </w:r>
      <w:r w:rsidR="00B014E1">
        <w:rPr>
          <w:rFonts w:ascii="Times New Roman" w:hAnsi="Times New Roman"/>
          <w:sz w:val="20"/>
          <w:szCs w:val="20"/>
        </w:rPr>
        <w:t>.</w:t>
      </w:r>
    </w:p>
    <w:p w14:paraId="1DC1423F" w14:textId="189DD29C" w:rsidR="00FA4780" w:rsidRDefault="00FA4780" w:rsidP="00707BE6">
      <w:pPr>
        <w:pStyle w:val="ListParagraph"/>
        <w:spacing w:after="0" w:afterAutospacing="0"/>
        <w:ind w:left="990"/>
        <w:rPr>
          <w:rFonts w:ascii="Times New Roman" w:hAnsi="Times New Roman"/>
          <w:sz w:val="20"/>
          <w:szCs w:val="20"/>
        </w:rPr>
      </w:pPr>
    </w:p>
    <w:p w14:paraId="214EDB0C" w14:textId="68A46FDB" w:rsidR="00597BEE" w:rsidRPr="009D5048" w:rsidRDefault="00597BEE" w:rsidP="00707BE6">
      <w:pPr>
        <w:pStyle w:val="ListParagraph"/>
        <w:numPr>
          <w:ilvl w:val="0"/>
          <w:numId w:val="65"/>
        </w:numPr>
        <w:spacing w:after="0" w:afterAutospacing="0"/>
        <w:ind w:left="810"/>
        <w:rPr>
          <w:rFonts w:ascii="Times New Roman" w:hAnsi="Times New Roman"/>
          <w:b/>
          <w:iCs/>
          <w:sz w:val="20"/>
          <w:szCs w:val="20"/>
        </w:rPr>
      </w:pPr>
      <w:r w:rsidRPr="009D5048">
        <w:rPr>
          <w:rFonts w:ascii="Times New Roman" w:hAnsi="Times New Roman"/>
          <w:b/>
          <w:iCs/>
          <w:sz w:val="20"/>
          <w:szCs w:val="20"/>
        </w:rPr>
        <w:t>Appeal</w:t>
      </w:r>
      <w:r w:rsidR="003E18AD" w:rsidRPr="009D5048">
        <w:rPr>
          <w:rFonts w:ascii="Times New Roman" w:hAnsi="Times New Roman"/>
          <w:b/>
          <w:iCs/>
          <w:sz w:val="20"/>
          <w:szCs w:val="20"/>
        </w:rPr>
        <w:t xml:space="preserve"> </w:t>
      </w:r>
    </w:p>
    <w:p w14:paraId="4E1903F7" w14:textId="77777777" w:rsidR="00597BEE" w:rsidRDefault="00597BEE" w:rsidP="00707BE6">
      <w:pPr>
        <w:spacing w:after="0" w:afterAutospacing="0"/>
        <w:rPr>
          <w:rFonts w:ascii="Times New Roman" w:hAnsi="Times New Roman"/>
          <w:iCs/>
          <w:sz w:val="20"/>
          <w:szCs w:val="20"/>
        </w:rPr>
      </w:pPr>
    </w:p>
    <w:p w14:paraId="0F98A219" w14:textId="642D3B93" w:rsidR="0038443B" w:rsidRPr="00FD1752" w:rsidRDefault="007D740D" w:rsidP="00FE76A9">
      <w:pPr>
        <w:pStyle w:val="ListParagraph"/>
        <w:numPr>
          <w:ilvl w:val="0"/>
          <w:numId w:val="90"/>
        </w:numPr>
        <w:spacing w:after="0" w:afterAutospacing="0"/>
        <w:ind w:left="1170"/>
        <w:rPr>
          <w:rFonts w:ascii="Times New Roman" w:hAnsi="Times New Roman"/>
          <w:iCs/>
          <w:sz w:val="20"/>
          <w:szCs w:val="20"/>
        </w:rPr>
      </w:pPr>
      <w:r>
        <w:rPr>
          <w:rFonts w:ascii="Times New Roman" w:hAnsi="Times New Roman"/>
          <w:iCs/>
          <w:sz w:val="20"/>
          <w:szCs w:val="20"/>
        </w:rPr>
        <w:t>Either party</w:t>
      </w:r>
      <w:r w:rsidR="00D0339F" w:rsidRPr="00FD1752">
        <w:rPr>
          <w:rFonts w:ascii="Times New Roman" w:hAnsi="Times New Roman"/>
          <w:iCs/>
          <w:sz w:val="20"/>
          <w:szCs w:val="20"/>
        </w:rPr>
        <w:t xml:space="preserve"> may appeal </w:t>
      </w:r>
      <w:r w:rsidR="00D0339F" w:rsidRPr="00434D5A">
        <w:rPr>
          <w:rFonts w:ascii="Times New Roman" w:hAnsi="Times New Roman"/>
          <w:iCs/>
          <w:sz w:val="20"/>
          <w:szCs w:val="20"/>
        </w:rPr>
        <w:t>from</w:t>
      </w:r>
      <w:r w:rsidR="00D0339F" w:rsidRPr="00FD1752">
        <w:rPr>
          <w:rFonts w:ascii="Times New Roman" w:hAnsi="Times New Roman"/>
          <w:iCs/>
          <w:sz w:val="20"/>
          <w:szCs w:val="20"/>
        </w:rPr>
        <w:t xml:space="preserve"> a</w:t>
      </w:r>
      <w:r w:rsidR="003E18AD">
        <w:rPr>
          <w:rFonts w:ascii="Times New Roman" w:hAnsi="Times New Roman"/>
          <w:iCs/>
          <w:sz w:val="20"/>
          <w:szCs w:val="20"/>
        </w:rPr>
        <w:t xml:space="preserve"> dismissal (mandatory or discretionary) or</w:t>
      </w:r>
      <w:r w:rsidR="00D0339F" w:rsidRPr="00FD1752">
        <w:rPr>
          <w:rFonts w:ascii="Times New Roman" w:hAnsi="Times New Roman"/>
          <w:iCs/>
          <w:sz w:val="20"/>
          <w:szCs w:val="20"/>
        </w:rPr>
        <w:t xml:space="preserve"> determination regarding responsibility, </w:t>
      </w:r>
      <w:r w:rsidR="0038443B" w:rsidRPr="00FD1752">
        <w:rPr>
          <w:rFonts w:ascii="Times New Roman" w:hAnsi="Times New Roman"/>
          <w:iCs/>
          <w:sz w:val="20"/>
          <w:szCs w:val="20"/>
        </w:rPr>
        <w:t xml:space="preserve">on the following </w:t>
      </w:r>
      <w:r w:rsidR="00D0339F" w:rsidRPr="00FD1752">
        <w:rPr>
          <w:rFonts w:ascii="Times New Roman" w:hAnsi="Times New Roman"/>
          <w:iCs/>
          <w:sz w:val="20"/>
          <w:szCs w:val="20"/>
        </w:rPr>
        <w:t>bases</w:t>
      </w:r>
      <w:r w:rsidR="0038443B" w:rsidRPr="00FD1752">
        <w:rPr>
          <w:rFonts w:ascii="Times New Roman" w:hAnsi="Times New Roman"/>
          <w:iCs/>
          <w:sz w:val="20"/>
          <w:szCs w:val="20"/>
        </w:rPr>
        <w:t xml:space="preserve">: </w:t>
      </w:r>
    </w:p>
    <w:p w14:paraId="552EF494" w14:textId="77777777" w:rsidR="00D0339F" w:rsidRPr="00D0339F" w:rsidRDefault="00D0339F" w:rsidP="00FE76A9">
      <w:pPr>
        <w:pStyle w:val="ListParagraph"/>
        <w:spacing w:after="0" w:afterAutospacing="0"/>
        <w:ind w:left="1170"/>
        <w:rPr>
          <w:rFonts w:ascii="Times New Roman" w:hAnsi="Times New Roman"/>
          <w:sz w:val="20"/>
          <w:szCs w:val="20"/>
        </w:rPr>
      </w:pPr>
    </w:p>
    <w:p w14:paraId="0F7905A3" w14:textId="163F4085" w:rsidR="00D0339F" w:rsidRDefault="00D0339F" w:rsidP="00FE76A9">
      <w:pPr>
        <w:pStyle w:val="ListParagraph"/>
        <w:numPr>
          <w:ilvl w:val="1"/>
          <w:numId w:val="91"/>
        </w:numPr>
        <w:spacing w:after="0" w:afterAutospacing="0"/>
        <w:ind w:left="1530"/>
        <w:rPr>
          <w:rFonts w:ascii="Times New Roman" w:hAnsi="Times New Roman"/>
          <w:iCs/>
          <w:sz w:val="20"/>
          <w:szCs w:val="20"/>
        </w:rPr>
      </w:pPr>
      <w:r w:rsidRPr="00D0339F">
        <w:rPr>
          <w:rFonts w:ascii="Times New Roman" w:hAnsi="Times New Roman"/>
          <w:iCs/>
          <w:sz w:val="20"/>
          <w:szCs w:val="20"/>
        </w:rPr>
        <w:t>To determine whether there were procedural irregularities that affected the outcome of the matter</w:t>
      </w:r>
      <w:r w:rsidR="0005402D">
        <w:rPr>
          <w:rFonts w:ascii="Times New Roman" w:hAnsi="Times New Roman"/>
          <w:iCs/>
          <w:sz w:val="20"/>
          <w:szCs w:val="20"/>
        </w:rPr>
        <w:t>;</w:t>
      </w:r>
      <w:r w:rsidR="00FE76A9">
        <w:rPr>
          <w:rFonts w:ascii="Times New Roman" w:hAnsi="Times New Roman"/>
          <w:iCs/>
          <w:sz w:val="20"/>
          <w:szCs w:val="20"/>
        </w:rPr>
        <w:t xml:space="preserve"> </w:t>
      </w:r>
    </w:p>
    <w:p w14:paraId="139AEC83" w14:textId="76185BAB" w:rsidR="00FE76A9" w:rsidRDefault="00FE76A9" w:rsidP="00FE76A9">
      <w:pPr>
        <w:pStyle w:val="ListParagraph"/>
        <w:numPr>
          <w:ilvl w:val="1"/>
          <w:numId w:val="91"/>
        </w:numPr>
        <w:spacing w:after="0" w:afterAutospacing="0"/>
        <w:ind w:left="1530"/>
        <w:rPr>
          <w:rFonts w:ascii="Times New Roman" w:hAnsi="Times New Roman"/>
          <w:iCs/>
          <w:sz w:val="20"/>
          <w:szCs w:val="20"/>
        </w:rPr>
      </w:pPr>
      <w:r w:rsidRPr="00D0339F">
        <w:rPr>
          <w:rFonts w:ascii="Times New Roman" w:hAnsi="Times New Roman"/>
          <w:iCs/>
          <w:sz w:val="20"/>
          <w:szCs w:val="20"/>
        </w:rPr>
        <w:t>If new evidence that was not reasonably available at the time the determination regarding responsibility or dismissal was made that could affect the outcome of the matter</w:t>
      </w:r>
      <w:r>
        <w:rPr>
          <w:rFonts w:ascii="Times New Roman" w:hAnsi="Times New Roman"/>
          <w:iCs/>
          <w:sz w:val="20"/>
          <w:szCs w:val="20"/>
        </w:rPr>
        <w:t>;</w:t>
      </w:r>
      <w:r w:rsidR="00BE0BD1">
        <w:rPr>
          <w:rFonts w:ascii="Times New Roman" w:hAnsi="Times New Roman"/>
          <w:iCs/>
          <w:sz w:val="20"/>
          <w:szCs w:val="20"/>
        </w:rPr>
        <w:t xml:space="preserve"> or</w:t>
      </w:r>
    </w:p>
    <w:p w14:paraId="51E154F9" w14:textId="250E591E" w:rsidR="00FE76A9" w:rsidRPr="00D0339F" w:rsidRDefault="00FE76A9" w:rsidP="00FE76A9">
      <w:pPr>
        <w:pStyle w:val="ListParagraph"/>
        <w:numPr>
          <w:ilvl w:val="1"/>
          <w:numId w:val="91"/>
        </w:numPr>
        <w:spacing w:after="0" w:afterAutospacing="0"/>
        <w:ind w:left="1530"/>
        <w:rPr>
          <w:rFonts w:ascii="Times New Roman" w:hAnsi="Times New Roman"/>
          <w:iCs/>
          <w:sz w:val="20"/>
          <w:szCs w:val="20"/>
        </w:rPr>
      </w:pPr>
      <w:r w:rsidRPr="00D0339F">
        <w:rPr>
          <w:rFonts w:ascii="Times New Roman" w:hAnsi="Times New Roman"/>
          <w:iCs/>
          <w:sz w:val="20"/>
          <w:szCs w:val="20"/>
        </w:rPr>
        <w:t xml:space="preserve">The Title IX Coordinator, investigators, or </w:t>
      </w:r>
      <w:r>
        <w:rPr>
          <w:rFonts w:ascii="Times New Roman" w:hAnsi="Times New Roman"/>
          <w:iCs/>
          <w:sz w:val="20"/>
          <w:szCs w:val="20"/>
        </w:rPr>
        <w:t>Hearing Officer</w:t>
      </w:r>
      <w:r w:rsidRPr="00D0339F">
        <w:rPr>
          <w:rFonts w:ascii="Times New Roman" w:hAnsi="Times New Roman"/>
          <w:iCs/>
          <w:sz w:val="20"/>
          <w:szCs w:val="20"/>
        </w:rPr>
        <w:t xml:space="preserve"> had a conflict of interest or bias for or against </w:t>
      </w:r>
      <w:r w:rsidRPr="00EE1736">
        <w:rPr>
          <w:rFonts w:ascii="Times New Roman" w:hAnsi="Times New Roman"/>
          <w:i/>
          <w:iCs/>
          <w:sz w:val="20"/>
          <w:szCs w:val="20"/>
        </w:rPr>
        <w:t>complainants</w:t>
      </w:r>
      <w:r w:rsidRPr="00D0339F">
        <w:rPr>
          <w:rFonts w:ascii="Times New Roman" w:hAnsi="Times New Roman"/>
          <w:iCs/>
          <w:sz w:val="20"/>
          <w:szCs w:val="20"/>
        </w:rPr>
        <w:t xml:space="preserve"> or </w:t>
      </w:r>
      <w:r w:rsidRPr="009A1D09">
        <w:rPr>
          <w:rFonts w:ascii="Times New Roman" w:hAnsi="Times New Roman"/>
          <w:i/>
          <w:iCs/>
          <w:sz w:val="20"/>
          <w:szCs w:val="20"/>
        </w:rPr>
        <w:t>respondents</w:t>
      </w:r>
      <w:r w:rsidRPr="00D0339F">
        <w:rPr>
          <w:rFonts w:ascii="Times New Roman" w:hAnsi="Times New Roman"/>
          <w:iCs/>
          <w:sz w:val="20"/>
          <w:szCs w:val="20"/>
        </w:rPr>
        <w:t xml:space="preserve"> generally or the individual </w:t>
      </w:r>
      <w:r w:rsidRPr="00905C9B">
        <w:rPr>
          <w:rFonts w:ascii="Times New Roman" w:hAnsi="Times New Roman"/>
          <w:i/>
          <w:iCs/>
          <w:sz w:val="20"/>
          <w:szCs w:val="20"/>
        </w:rPr>
        <w:t>complainant</w:t>
      </w:r>
      <w:r w:rsidRPr="00D0339F">
        <w:rPr>
          <w:rFonts w:ascii="Times New Roman" w:hAnsi="Times New Roman"/>
          <w:iCs/>
          <w:sz w:val="20"/>
          <w:szCs w:val="20"/>
        </w:rPr>
        <w:t xml:space="preserve"> or</w:t>
      </w:r>
      <w:r w:rsidRPr="00905C9B">
        <w:rPr>
          <w:rFonts w:ascii="Times New Roman" w:hAnsi="Times New Roman"/>
          <w:i/>
          <w:iCs/>
          <w:sz w:val="20"/>
          <w:szCs w:val="20"/>
        </w:rPr>
        <w:t xml:space="preserve"> respondent</w:t>
      </w:r>
      <w:r w:rsidRPr="00D0339F">
        <w:rPr>
          <w:rFonts w:ascii="Times New Roman" w:hAnsi="Times New Roman"/>
          <w:iCs/>
          <w:sz w:val="20"/>
          <w:szCs w:val="20"/>
        </w:rPr>
        <w:t xml:space="preserve"> that affected the outcome of the matter.</w:t>
      </w:r>
    </w:p>
    <w:p w14:paraId="7166C8FB" w14:textId="76932AC1" w:rsidR="00D0339F" w:rsidRDefault="00D0339F" w:rsidP="00EB2182">
      <w:pPr>
        <w:pStyle w:val="ListParagraph"/>
        <w:spacing w:after="0" w:afterAutospacing="0"/>
        <w:ind w:left="1440" w:hanging="360"/>
        <w:rPr>
          <w:rFonts w:ascii="Times New Roman" w:hAnsi="Times New Roman"/>
          <w:iCs/>
          <w:sz w:val="20"/>
          <w:szCs w:val="20"/>
        </w:rPr>
      </w:pPr>
    </w:p>
    <w:p w14:paraId="683F8D83" w14:textId="689D38DD" w:rsidR="00D0339F" w:rsidRDefault="00D0339F" w:rsidP="00FE76A9">
      <w:pPr>
        <w:pStyle w:val="ListParagraph"/>
        <w:numPr>
          <w:ilvl w:val="0"/>
          <w:numId w:val="90"/>
        </w:numPr>
        <w:spacing w:after="0" w:afterAutospacing="0"/>
        <w:ind w:left="1170"/>
        <w:rPr>
          <w:rFonts w:ascii="Times New Roman" w:hAnsi="Times New Roman"/>
          <w:sz w:val="20"/>
          <w:szCs w:val="20"/>
        </w:rPr>
      </w:pPr>
      <w:r>
        <w:rPr>
          <w:rFonts w:ascii="Times New Roman" w:hAnsi="Times New Roman"/>
          <w:sz w:val="20"/>
          <w:szCs w:val="20"/>
        </w:rPr>
        <w:t xml:space="preserve">The decision-maker for the appeal may not be the same </w:t>
      </w:r>
      <w:r w:rsidR="00957DA4">
        <w:rPr>
          <w:rFonts w:ascii="Times New Roman" w:hAnsi="Times New Roman"/>
          <w:sz w:val="20"/>
          <w:szCs w:val="20"/>
        </w:rPr>
        <w:t>Hearing Officer</w:t>
      </w:r>
      <w:r>
        <w:rPr>
          <w:rFonts w:ascii="Times New Roman" w:hAnsi="Times New Roman"/>
          <w:sz w:val="20"/>
          <w:szCs w:val="20"/>
        </w:rPr>
        <w:t xml:space="preserve"> that reached the determination regarding responsibility or dismissal, the investigator(s), or the Title IX Coordinator.  The decision-maker for the appeal must be trained</w:t>
      </w:r>
      <w:r w:rsidR="008953B5">
        <w:rPr>
          <w:rFonts w:ascii="Times New Roman" w:hAnsi="Times New Roman"/>
          <w:sz w:val="20"/>
          <w:szCs w:val="20"/>
        </w:rPr>
        <w:t>.</w:t>
      </w:r>
      <w:r>
        <w:rPr>
          <w:rFonts w:ascii="Times New Roman" w:hAnsi="Times New Roman"/>
          <w:sz w:val="20"/>
          <w:szCs w:val="20"/>
        </w:rPr>
        <w:t xml:space="preserve"> </w:t>
      </w:r>
    </w:p>
    <w:p w14:paraId="597504A8" w14:textId="77777777" w:rsidR="00D0339F" w:rsidRDefault="00D0339F" w:rsidP="00EB2182">
      <w:pPr>
        <w:pStyle w:val="ListParagraph"/>
        <w:spacing w:after="0" w:afterAutospacing="0"/>
        <w:ind w:left="1080"/>
        <w:rPr>
          <w:rFonts w:ascii="Times New Roman" w:hAnsi="Times New Roman"/>
          <w:sz w:val="20"/>
          <w:szCs w:val="20"/>
        </w:rPr>
      </w:pPr>
    </w:p>
    <w:p w14:paraId="347D65DD" w14:textId="748F2DEB" w:rsidR="00D0339F" w:rsidRDefault="00D0339F" w:rsidP="00FE76A9">
      <w:pPr>
        <w:pStyle w:val="ListParagraph"/>
        <w:numPr>
          <w:ilvl w:val="0"/>
          <w:numId w:val="90"/>
        </w:numPr>
        <w:spacing w:after="0" w:afterAutospacing="0"/>
        <w:ind w:left="1170"/>
        <w:rPr>
          <w:rFonts w:ascii="Times New Roman" w:hAnsi="Times New Roman"/>
          <w:sz w:val="20"/>
          <w:szCs w:val="20"/>
        </w:rPr>
      </w:pPr>
      <w:r>
        <w:rPr>
          <w:rFonts w:ascii="Times New Roman" w:hAnsi="Times New Roman"/>
          <w:sz w:val="20"/>
          <w:szCs w:val="20"/>
        </w:rPr>
        <w:t>In the appeal, both parties must have a reasonable, equal opportunity to submit a written statement in support of, or challenging, the outcome.</w:t>
      </w:r>
    </w:p>
    <w:p w14:paraId="2BB70334" w14:textId="77777777" w:rsidR="00D0339F" w:rsidRPr="00DF0A56" w:rsidRDefault="00D0339F" w:rsidP="00EB2182">
      <w:pPr>
        <w:pStyle w:val="ListParagraph"/>
        <w:spacing w:after="0" w:afterAutospacing="0"/>
        <w:ind w:left="1080"/>
        <w:rPr>
          <w:rFonts w:ascii="Times New Roman" w:hAnsi="Times New Roman"/>
          <w:sz w:val="20"/>
          <w:szCs w:val="20"/>
        </w:rPr>
      </w:pPr>
    </w:p>
    <w:p w14:paraId="4AB894A8" w14:textId="27A74365" w:rsidR="00D0339F" w:rsidRPr="00DF0A56" w:rsidRDefault="00D0339F" w:rsidP="00FE76A9">
      <w:pPr>
        <w:pStyle w:val="ListParagraph"/>
        <w:numPr>
          <w:ilvl w:val="0"/>
          <w:numId w:val="90"/>
        </w:numPr>
        <w:spacing w:after="0" w:afterAutospacing="0"/>
        <w:ind w:left="1170"/>
        <w:rPr>
          <w:rFonts w:ascii="Times New Roman" w:hAnsi="Times New Roman"/>
          <w:sz w:val="20"/>
          <w:szCs w:val="20"/>
        </w:rPr>
      </w:pPr>
      <w:r>
        <w:rPr>
          <w:rFonts w:ascii="Times New Roman" w:hAnsi="Times New Roman"/>
          <w:sz w:val="20"/>
          <w:szCs w:val="20"/>
        </w:rPr>
        <w:t>The appeal decision-maker will issue a written decision describing the result of the appeal and the rationale for the result.  The appeal decision must be provided simultaneously to both parties.</w:t>
      </w:r>
    </w:p>
    <w:p w14:paraId="01D3E417" w14:textId="77777777" w:rsidR="00A81CD1" w:rsidRDefault="00A81CD1" w:rsidP="00EB2182">
      <w:pPr>
        <w:spacing w:after="0" w:afterAutospacing="0"/>
        <w:ind w:left="1080"/>
        <w:rPr>
          <w:rFonts w:ascii="Times New Roman" w:eastAsia="Times New Roman" w:hAnsi="Times New Roman"/>
          <w:sz w:val="20"/>
          <w:szCs w:val="18"/>
        </w:rPr>
      </w:pPr>
    </w:p>
    <w:p w14:paraId="2DDBACEC" w14:textId="15FBD45C" w:rsidR="00947C4A" w:rsidRPr="00855BDA" w:rsidRDefault="007A04AE" w:rsidP="00FE76A9">
      <w:pPr>
        <w:pStyle w:val="ListParagraph"/>
        <w:numPr>
          <w:ilvl w:val="0"/>
          <w:numId w:val="65"/>
        </w:numPr>
        <w:spacing w:after="0" w:afterAutospacing="0"/>
        <w:ind w:left="810"/>
        <w:rPr>
          <w:rFonts w:ascii="Times New Roman" w:hAnsi="Times New Roman"/>
          <w:b/>
          <w:sz w:val="20"/>
          <w:szCs w:val="20"/>
        </w:rPr>
      </w:pPr>
      <w:r>
        <w:rPr>
          <w:rFonts w:ascii="Times New Roman" w:eastAsia="Times New Roman" w:hAnsi="Times New Roman"/>
          <w:b/>
          <w:sz w:val="20"/>
          <w:szCs w:val="18"/>
        </w:rPr>
        <w:t>Reports</w:t>
      </w:r>
      <w:r w:rsidR="00F70794" w:rsidRPr="00855BDA">
        <w:rPr>
          <w:rFonts w:ascii="Times New Roman" w:eastAsia="Times New Roman" w:hAnsi="Times New Roman"/>
          <w:b/>
          <w:sz w:val="20"/>
          <w:szCs w:val="18"/>
        </w:rPr>
        <w:t xml:space="preserve"> Involving Two or More Campuses</w:t>
      </w:r>
    </w:p>
    <w:p w14:paraId="5F85966D" w14:textId="77777777" w:rsidR="00947C4A" w:rsidRPr="00947C4A" w:rsidRDefault="00947C4A" w:rsidP="00EB2182">
      <w:pPr>
        <w:pStyle w:val="ListParagraph"/>
        <w:autoSpaceDE w:val="0"/>
        <w:autoSpaceDN w:val="0"/>
        <w:adjustRightInd w:val="0"/>
        <w:spacing w:after="0" w:afterAutospacing="0"/>
        <w:ind w:right="-20"/>
        <w:rPr>
          <w:rFonts w:ascii="Times New Roman" w:hAnsi="Times New Roman"/>
          <w:b/>
          <w:sz w:val="20"/>
          <w:szCs w:val="20"/>
        </w:rPr>
      </w:pPr>
    </w:p>
    <w:p w14:paraId="22E8B262" w14:textId="72837B82" w:rsidR="00396FAE" w:rsidRDefault="003526D7" w:rsidP="00FE76A9">
      <w:pPr>
        <w:pStyle w:val="ListParagraph"/>
        <w:autoSpaceDE w:val="0"/>
        <w:autoSpaceDN w:val="0"/>
        <w:adjustRightInd w:val="0"/>
        <w:spacing w:after="0" w:afterAutospacing="0"/>
        <w:ind w:left="810" w:right="-14"/>
        <w:rPr>
          <w:rFonts w:ascii="Times New Roman" w:eastAsia="Times New Roman" w:hAnsi="Times New Roman"/>
          <w:sz w:val="20"/>
          <w:szCs w:val="18"/>
        </w:rPr>
      </w:pPr>
      <w:r w:rsidRPr="00E21377">
        <w:rPr>
          <w:rFonts w:ascii="Times New Roman" w:eastAsia="Times New Roman" w:hAnsi="Times New Roman"/>
          <w:sz w:val="20"/>
          <w:szCs w:val="18"/>
        </w:rPr>
        <w:t xml:space="preserve">When an alleged violation of this </w:t>
      </w:r>
      <w:r w:rsidR="00B014E1">
        <w:rPr>
          <w:rFonts w:ascii="Times New Roman" w:eastAsia="Times New Roman" w:hAnsi="Times New Roman"/>
          <w:sz w:val="20"/>
          <w:szCs w:val="18"/>
        </w:rPr>
        <w:t>P</w:t>
      </w:r>
      <w:r w:rsidRPr="00E21377">
        <w:rPr>
          <w:rFonts w:ascii="Times New Roman" w:eastAsia="Times New Roman" w:hAnsi="Times New Roman"/>
          <w:sz w:val="20"/>
          <w:szCs w:val="18"/>
        </w:rPr>
        <w:t xml:space="preserve">olicy involves more than one </w:t>
      </w:r>
      <w:r w:rsidR="00D43500">
        <w:rPr>
          <w:rFonts w:ascii="Times New Roman" w:eastAsia="Times New Roman" w:hAnsi="Times New Roman"/>
          <w:sz w:val="20"/>
          <w:szCs w:val="18"/>
        </w:rPr>
        <w:t>u</w:t>
      </w:r>
      <w:r w:rsidRPr="00E21377">
        <w:rPr>
          <w:rFonts w:ascii="Times New Roman" w:eastAsia="Times New Roman" w:hAnsi="Times New Roman"/>
          <w:sz w:val="20"/>
          <w:szCs w:val="18"/>
        </w:rPr>
        <w:t xml:space="preserve">niversity campus, the campus with primary disciplinary authority over the </w:t>
      </w:r>
      <w:r w:rsidRPr="000A2A3C">
        <w:rPr>
          <w:rFonts w:ascii="Times New Roman" w:eastAsia="Times New Roman" w:hAnsi="Times New Roman"/>
          <w:i/>
          <w:sz w:val="20"/>
          <w:szCs w:val="18"/>
        </w:rPr>
        <w:t>respondent</w:t>
      </w:r>
      <w:r w:rsidRPr="00E21377">
        <w:rPr>
          <w:rFonts w:ascii="Times New Roman" w:eastAsia="Times New Roman" w:hAnsi="Times New Roman"/>
          <w:sz w:val="20"/>
          <w:szCs w:val="18"/>
        </w:rPr>
        <w:t xml:space="preserve"> shall investigate the </w:t>
      </w:r>
      <w:r w:rsidR="007A04AE" w:rsidRPr="007A04AE">
        <w:rPr>
          <w:rFonts w:ascii="Times New Roman" w:eastAsia="Times New Roman" w:hAnsi="Times New Roman"/>
          <w:i/>
          <w:sz w:val="20"/>
          <w:szCs w:val="18"/>
        </w:rPr>
        <w:t xml:space="preserve">formal </w:t>
      </w:r>
      <w:r w:rsidRPr="007A04AE">
        <w:rPr>
          <w:rFonts w:ascii="Times New Roman" w:eastAsia="Times New Roman" w:hAnsi="Times New Roman"/>
          <w:i/>
          <w:sz w:val="20"/>
          <w:szCs w:val="18"/>
        </w:rPr>
        <w:t>complaint</w:t>
      </w:r>
      <w:r w:rsidRPr="00E21377">
        <w:rPr>
          <w:rFonts w:ascii="Times New Roman" w:eastAsia="Times New Roman" w:hAnsi="Times New Roman"/>
          <w:sz w:val="20"/>
          <w:szCs w:val="18"/>
        </w:rPr>
        <w:t xml:space="preserve"> pursuant to its applicable </w:t>
      </w:r>
      <w:r w:rsidR="007A04AE">
        <w:rPr>
          <w:rFonts w:ascii="Times New Roman" w:eastAsia="Times New Roman" w:hAnsi="Times New Roman"/>
          <w:sz w:val="20"/>
          <w:szCs w:val="18"/>
        </w:rPr>
        <w:t xml:space="preserve">grievance </w:t>
      </w:r>
      <w:r w:rsidRPr="00E21377">
        <w:rPr>
          <w:rFonts w:ascii="Times New Roman" w:eastAsia="Times New Roman" w:hAnsi="Times New Roman"/>
          <w:sz w:val="20"/>
          <w:szCs w:val="18"/>
        </w:rPr>
        <w:t>process and procedure</w:t>
      </w:r>
      <w:r w:rsidR="003A7D8E">
        <w:rPr>
          <w:rFonts w:ascii="Times New Roman" w:eastAsia="Times New Roman" w:hAnsi="Times New Roman"/>
          <w:sz w:val="20"/>
          <w:szCs w:val="18"/>
        </w:rPr>
        <w:t>s</w:t>
      </w:r>
      <w:r w:rsidR="00E837D5">
        <w:rPr>
          <w:rFonts w:ascii="Times New Roman" w:eastAsia="Times New Roman" w:hAnsi="Times New Roman"/>
          <w:sz w:val="20"/>
          <w:szCs w:val="18"/>
        </w:rPr>
        <w:t xml:space="preserve">.  </w:t>
      </w:r>
      <w:r w:rsidRPr="00E21377">
        <w:rPr>
          <w:rFonts w:ascii="Times New Roman" w:eastAsia="Times New Roman" w:hAnsi="Times New Roman"/>
          <w:sz w:val="20"/>
          <w:szCs w:val="18"/>
        </w:rPr>
        <w:t>The campus responsible for the investigation may request the involvement or cooperation of any other affected campus and should advise appropriate officials of the affected campus of the progress a</w:t>
      </w:r>
      <w:r>
        <w:rPr>
          <w:rFonts w:ascii="Times New Roman" w:eastAsia="Times New Roman" w:hAnsi="Times New Roman"/>
          <w:sz w:val="20"/>
          <w:szCs w:val="18"/>
        </w:rPr>
        <w:t>nd results of the investigation.</w:t>
      </w:r>
    </w:p>
    <w:p w14:paraId="54102AD3" w14:textId="26EEB2D1" w:rsidR="008227AB" w:rsidRDefault="008227AB" w:rsidP="00EB2182">
      <w:pPr>
        <w:spacing w:after="0" w:afterAutospacing="0"/>
        <w:rPr>
          <w:rFonts w:ascii="Times New Roman" w:eastAsia="Times New Roman" w:hAnsi="Times New Roman"/>
          <w:b/>
          <w:bCs/>
          <w:sz w:val="20"/>
          <w:szCs w:val="20"/>
        </w:rPr>
      </w:pPr>
    </w:p>
    <w:p w14:paraId="488B7597" w14:textId="1F81B791" w:rsidR="00AD038D" w:rsidRDefault="001A24F4" w:rsidP="00EB2182">
      <w:pPr>
        <w:pStyle w:val="ListParagraph"/>
        <w:numPr>
          <w:ilvl w:val="0"/>
          <w:numId w:val="25"/>
        </w:numPr>
        <w:spacing w:after="0" w:afterAutospacing="0"/>
        <w:ind w:left="450" w:hanging="450"/>
        <w:rPr>
          <w:rFonts w:ascii="Times New Roman" w:hAnsi="Times New Roman"/>
          <w:b/>
          <w:sz w:val="20"/>
          <w:szCs w:val="20"/>
        </w:rPr>
      </w:pPr>
      <w:r w:rsidRPr="00905C9B">
        <w:rPr>
          <w:rFonts w:ascii="Times New Roman" w:hAnsi="Times New Roman"/>
          <w:b/>
          <w:sz w:val="20"/>
          <w:szCs w:val="20"/>
        </w:rPr>
        <w:t>RELATED VIOLATIONS AND CONSOLIDATION</w:t>
      </w:r>
    </w:p>
    <w:p w14:paraId="4ED79BEA" w14:textId="77777777" w:rsidR="00AD038D" w:rsidRDefault="00AD038D" w:rsidP="00EB2182">
      <w:pPr>
        <w:pStyle w:val="ListParagraph"/>
        <w:autoSpaceDE w:val="0"/>
        <w:autoSpaceDN w:val="0"/>
        <w:adjustRightInd w:val="0"/>
        <w:spacing w:after="0" w:afterAutospacing="0"/>
        <w:ind w:left="1080"/>
        <w:rPr>
          <w:rFonts w:ascii="Times New Roman" w:hAnsi="Times New Roman"/>
          <w:sz w:val="20"/>
          <w:szCs w:val="20"/>
        </w:rPr>
      </w:pPr>
    </w:p>
    <w:p w14:paraId="522F1528" w14:textId="4AE50402" w:rsidR="00855BDA" w:rsidRPr="00905C9B" w:rsidRDefault="00855BDA" w:rsidP="003D398E">
      <w:pPr>
        <w:pStyle w:val="ListParagraph"/>
        <w:numPr>
          <w:ilvl w:val="0"/>
          <w:numId w:val="82"/>
        </w:numPr>
        <w:autoSpaceDE w:val="0"/>
        <w:autoSpaceDN w:val="0"/>
        <w:adjustRightInd w:val="0"/>
        <w:spacing w:after="0" w:afterAutospacing="0"/>
        <w:ind w:left="810"/>
        <w:rPr>
          <w:rFonts w:ascii="Times New Roman" w:hAnsi="Times New Roman"/>
          <w:b/>
          <w:sz w:val="20"/>
          <w:szCs w:val="20"/>
        </w:rPr>
      </w:pPr>
      <w:r w:rsidRPr="00905C9B">
        <w:rPr>
          <w:rFonts w:ascii="Times New Roman" w:hAnsi="Times New Roman"/>
          <w:sz w:val="20"/>
          <w:szCs w:val="20"/>
        </w:rPr>
        <w:t xml:space="preserve">Other </w:t>
      </w:r>
      <w:r w:rsidR="00930217" w:rsidRPr="00905C9B">
        <w:rPr>
          <w:rFonts w:ascii="Times New Roman" w:hAnsi="Times New Roman"/>
          <w:sz w:val="20"/>
          <w:szCs w:val="20"/>
        </w:rPr>
        <w:t>mis</w:t>
      </w:r>
      <w:r w:rsidRPr="00905C9B">
        <w:rPr>
          <w:rFonts w:ascii="Times New Roman" w:hAnsi="Times New Roman"/>
          <w:sz w:val="20"/>
          <w:szCs w:val="20"/>
        </w:rPr>
        <w:t>conduct, while not falling within the definition of</w:t>
      </w:r>
      <w:r w:rsidR="00A81CD1" w:rsidRPr="00905C9B">
        <w:rPr>
          <w:rFonts w:ascii="Times New Roman" w:hAnsi="Times New Roman"/>
          <w:sz w:val="20"/>
          <w:szCs w:val="20"/>
        </w:rPr>
        <w:t xml:space="preserve"> </w:t>
      </w:r>
      <w:r w:rsidRPr="00905C9B">
        <w:rPr>
          <w:rFonts w:ascii="Times New Roman" w:hAnsi="Times New Roman"/>
          <w:i/>
          <w:sz w:val="20"/>
          <w:szCs w:val="20"/>
        </w:rPr>
        <w:t>Sexual Misconduct</w:t>
      </w:r>
      <w:r w:rsidRPr="00905C9B">
        <w:rPr>
          <w:rFonts w:ascii="Times New Roman" w:hAnsi="Times New Roman"/>
          <w:sz w:val="20"/>
          <w:szCs w:val="20"/>
        </w:rPr>
        <w:t>, hinders the university’s ability to uphold its legal obligations and ensure equal access to educational and employment opportunities.  As such, the university prohibits the following conduct:</w:t>
      </w:r>
    </w:p>
    <w:p w14:paraId="734B801C" w14:textId="77777777" w:rsidR="00855BDA" w:rsidRDefault="00855BDA" w:rsidP="00EB2182">
      <w:pPr>
        <w:pStyle w:val="ListParagraph"/>
        <w:spacing w:after="0" w:afterAutospacing="0"/>
        <w:ind w:left="450"/>
        <w:rPr>
          <w:rFonts w:ascii="Times New Roman" w:hAnsi="Times New Roman"/>
          <w:sz w:val="20"/>
          <w:szCs w:val="20"/>
        </w:rPr>
      </w:pPr>
    </w:p>
    <w:p w14:paraId="327EB78C" w14:textId="4E6C06AC" w:rsidR="00855BDA" w:rsidRPr="006E02D7" w:rsidRDefault="00855BDA" w:rsidP="003D398E">
      <w:pPr>
        <w:pStyle w:val="ListParagraph"/>
        <w:numPr>
          <w:ilvl w:val="0"/>
          <w:numId w:val="75"/>
        </w:numPr>
        <w:spacing w:after="0" w:afterAutospacing="0"/>
        <w:ind w:left="1170"/>
        <w:rPr>
          <w:rFonts w:ascii="Times New Roman" w:hAnsi="Times New Roman"/>
          <w:sz w:val="20"/>
          <w:szCs w:val="20"/>
        </w:rPr>
      </w:pPr>
      <w:r w:rsidRPr="006E02D7">
        <w:rPr>
          <w:rFonts w:ascii="Times New Roman" w:hAnsi="Times New Roman"/>
          <w:sz w:val="20"/>
          <w:szCs w:val="20"/>
        </w:rPr>
        <w:t>Failure to Report</w:t>
      </w:r>
      <w:r w:rsidR="00BE0BD1">
        <w:rPr>
          <w:rFonts w:ascii="Times New Roman" w:hAnsi="Times New Roman"/>
          <w:sz w:val="20"/>
          <w:szCs w:val="20"/>
        </w:rPr>
        <w:t>:</w:t>
      </w:r>
      <w:r w:rsidRPr="006E02D7">
        <w:rPr>
          <w:rFonts w:ascii="Times New Roman" w:hAnsi="Times New Roman"/>
          <w:sz w:val="20"/>
          <w:szCs w:val="20"/>
        </w:rPr>
        <w:t xml:space="preserve">  The university will administer this </w:t>
      </w:r>
      <w:r w:rsidR="005D0503">
        <w:rPr>
          <w:rFonts w:ascii="Times New Roman" w:hAnsi="Times New Roman"/>
          <w:sz w:val="20"/>
          <w:szCs w:val="20"/>
        </w:rPr>
        <w:t>P</w:t>
      </w:r>
      <w:r w:rsidRPr="006E02D7">
        <w:rPr>
          <w:rFonts w:ascii="Times New Roman" w:hAnsi="Times New Roman"/>
          <w:sz w:val="20"/>
          <w:szCs w:val="20"/>
        </w:rPr>
        <w:t xml:space="preserve">olicy in a manner that promotes the reporting of </w:t>
      </w:r>
      <w:r>
        <w:rPr>
          <w:rFonts w:ascii="Times New Roman" w:hAnsi="Times New Roman"/>
          <w:i/>
          <w:sz w:val="20"/>
          <w:szCs w:val="20"/>
        </w:rPr>
        <w:t>Sexual Misconduct</w:t>
      </w:r>
      <w:r w:rsidRPr="006E02D7">
        <w:rPr>
          <w:rFonts w:ascii="Times New Roman" w:hAnsi="Times New Roman"/>
          <w:sz w:val="20"/>
          <w:szCs w:val="20"/>
        </w:rPr>
        <w:t xml:space="preserve"> and avoids disciplinary actions when </w:t>
      </w:r>
      <w:r w:rsidRPr="006E02D7">
        <w:rPr>
          <w:rFonts w:ascii="Times New Roman" w:hAnsi="Times New Roman"/>
          <w:i/>
          <w:sz w:val="20"/>
          <w:szCs w:val="20"/>
        </w:rPr>
        <w:t>responsible employees</w:t>
      </w:r>
      <w:r w:rsidRPr="006E02D7">
        <w:rPr>
          <w:rFonts w:ascii="Times New Roman" w:hAnsi="Times New Roman"/>
          <w:sz w:val="20"/>
          <w:szCs w:val="20"/>
        </w:rPr>
        <w:t xml:space="preserve"> conscientiously discharge their reporting obligations.  A failure to report an allegation of </w:t>
      </w:r>
      <w:r>
        <w:rPr>
          <w:rFonts w:ascii="Times New Roman" w:hAnsi="Times New Roman"/>
          <w:i/>
          <w:sz w:val="20"/>
          <w:szCs w:val="20"/>
        </w:rPr>
        <w:t>Sexual Misconduct</w:t>
      </w:r>
      <w:r w:rsidRPr="006E02D7">
        <w:rPr>
          <w:rFonts w:ascii="Times New Roman" w:hAnsi="Times New Roman"/>
          <w:sz w:val="20"/>
          <w:szCs w:val="20"/>
        </w:rPr>
        <w:t xml:space="preserve"> shall result in a violation of this </w:t>
      </w:r>
      <w:r w:rsidR="005D0503">
        <w:rPr>
          <w:rFonts w:ascii="Times New Roman" w:hAnsi="Times New Roman"/>
          <w:sz w:val="20"/>
          <w:szCs w:val="20"/>
        </w:rPr>
        <w:t>P</w:t>
      </w:r>
      <w:r w:rsidRPr="006E02D7">
        <w:rPr>
          <w:rFonts w:ascii="Times New Roman" w:hAnsi="Times New Roman"/>
          <w:sz w:val="20"/>
          <w:szCs w:val="20"/>
        </w:rPr>
        <w:t xml:space="preserve">olicy only if the </w:t>
      </w:r>
      <w:r w:rsidRPr="006E02D7">
        <w:rPr>
          <w:rFonts w:ascii="Times New Roman" w:hAnsi="Times New Roman"/>
          <w:i/>
          <w:sz w:val="20"/>
          <w:szCs w:val="20"/>
        </w:rPr>
        <w:t>responsible employees</w:t>
      </w:r>
      <w:r w:rsidRPr="006E02D7">
        <w:rPr>
          <w:rFonts w:ascii="Times New Roman" w:hAnsi="Times New Roman"/>
          <w:sz w:val="20"/>
          <w:szCs w:val="20"/>
        </w:rPr>
        <w:t xml:space="preserve"> received information that a member of the university community was subjected to or committed an act of </w:t>
      </w:r>
      <w:r>
        <w:rPr>
          <w:rFonts w:ascii="Times New Roman" w:hAnsi="Times New Roman"/>
          <w:i/>
          <w:sz w:val="20"/>
          <w:szCs w:val="20"/>
        </w:rPr>
        <w:t>Sexual Misconduct</w:t>
      </w:r>
      <w:r w:rsidRPr="006E02D7">
        <w:rPr>
          <w:rFonts w:ascii="Times New Roman" w:hAnsi="Times New Roman"/>
          <w:sz w:val="20"/>
          <w:szCs w:val="20"/>
        </w:rPr>
        <w:t xml:space="preserve"> and intentionally, knowingly, or recklessly disregarded the obligation to report, thus resulting in harm to a member of the university community.</w:t>
      </w:r>
    </w:p>
    <w:p w14:paraId="425435A0" w14:textId="77777777" w:rsidR="00855BDA" w:rsidRPr="006E02D7" w:rsidRDefault="00855BDA" w:rsidP="003D398E">
      <w:pPr>
        <w:pStyle w:val="ListParagraph"/>
        <w:spacing w:after="0" w:afterAutospacing="0"/>
        <w:ind w:left="1170" w:hanging="360"/>
        <w:rPr>
          <w:rFonts w:ascii="Times New Roman" w:hAnsi="Times New Roman"/>
          <w:sz w:val="20"/>
          <w:szCs w:val="20"/>
        </w:rPr>
      </w:pPr>
    </w:p>
    <w:p w14:paraId="339A04B5" w14:textId="0328606C" w:rsidR="00855BDA" w:rsidRPr="006E02D7" w:rsidRDefault="00855BDA" w:rsidP="003D398E">
      <w:pPr>
        <w:pStyle w:val="ListParagraph"/>
        <w:numPr>
          <w:ilvl w:val="0"/>
          <w:numId w:val="75"/>
        </w:numPr>
        <w:spacing w:after="0" w:afterAutospacing="0"/>
        <w:ind w:left="1170"/>
        <w:rPr>
          <w:rFonts w:ascii="Times New Roman" w:hAnsi="Times New Roman"/>
          <w:sz w:val="20"/>
          <w:szCs w:val="20"/>
        </w:rPr>
      </w:pPr>
      <w:r w:rsidRPr="006E02D7">
        <w:rPr>
          <w:rFonts w:ascii="Times New Roman" w:hAnsi="Times New Roman"/>
          <w:sz w:val="20"/>
          <w:szCs w:val="20"/>
        </w:rPr>
        <w:t>Retaliation</w:t>
      </w:r>
      <w:r w:rsidR="00BE0BD1">
        <w:rPr>
          <w:rFonts w:ascii="Times New Roman" w:hAnsi="Times New Roman"/>
          <w:sz w:val="20"/>
          <w:szCs w:val="20"/>
        </w:rPr>
        <w:t>:</w:t>
      </w:r>
      <w:r w:rsidRPr="006E02D7">
        <w:rPr>
          <w:rFonts w:ascii="Times New Roman" w:hAnsi="Times New Roman"/>
          <w:sz w:val="20"/>
          <w:szCs w:val="20"/>
        </w:rPr>
        <w:t xml:space="preserve">  The university will not permit </w:t>
      </w:r>
      <w:r w:rsidRPr="004951CD">
        <w:rPr>
          <w:rFonts w:ascii="Times New Roman" w:hAnsi="Times New Roman"/>
          <w:i/>
          <w:sz w:val="20"/>
          <w:szCs w:val="20"/>
        </w:rPr>
        <w:t>retaliation</w:t>
      </w:r>
      <w:r w:rsidRPr="006E02D7">
        <w:rPr>
          <w:rFonts w:ascii="Times New Roman" w:hAnsi="Times New Roman"/>
          <w:sz w:val="20"/>
          <w:szCs w:val="20"/>
        </w:rPr>
        <w:t xml:space="preserve"> against a member of the university community because the individual has made a report or </w:t>
      </w:r>
      <w:r w:rsidR="00B87178" w:rsidRPr="00B87178">
        <w:rPr>
          <w:rFonts w:ascii="Times New Roman" w:hAnsi="Times New Roman"/>
          <w:i/>
          <w:sz w:val="20"/>
          <w:szCs w:val="20"/>
        </w:rPr>
        <w:t xml:space="preserve">formal </w:t>
      </w:r>
      <w:r w:rsidRPr="00B87178">
        <w:rPr>
          <w:rFonts w:ascii="Times New Roman" w:hAnsi="Times New Roman"/>
          <w:i/>
          <w:sz w:val="20"/>
          <w:szCs w:val="20"/>
        </w:rPr>
        <w:t>complaint</w:t>
      </w:r>
      <w:r w:rsidRPr="006E02D7">
        <w:rPr>
          <w:rFonts w:ascii="Times New Roman" w:hAnsi="Times New Roman"/>
          <w:sz w:val="20"/>
          <w:szCs w:val="20"/>
        </w:rPr>
        <w:t>, testified, assisted, or participated or refused to participate in any manner in an investigation, proceeding, or hearing.</w:t>
      </w:r>
      <w:r w:rsidR="00BE0BD1">
        <w:rPr>
          <w:rFonts w:ascii="Times New Roman" w:hAnsi="Times New Roman"/>
          <w:sz w:val="20"/>
          <w:szCs w:val="20"/>
        </w:rPr>
        <w:t xml:space="preserve"> </w:t>
      </w:r>
      <w:r w:rsidRPr="006E02D7">
        <w:rPr>
          <w:rFonts w:ascii="Times New Roman" w:hAnsi="Times New Roman"/>
          <w:sz w:val="20"/>
          <w:szCs w:val="20"/>
        </w:rPr>
        <w:t xml:space="preserve"> Intimidation, threats, coercion, or discrimination, including charges against an individual for conduct </w:t>
      </w:r>
      <w:r w:rsidR="00BE0BD1">
        <w:rPr>
          <w:rFonts w:ascii="Times New Roman" w:hAnsi="Times New Roman"/>
          <w:sz w:val="20"/>
          <w:szCs w:val="20"/>
        </w:rPr>
        <w:t xml:space="preserve">code </w:t>
      </w:r>
      <w:r w:rsidRPr="006E02D7">
        <w:rPr>
          <w:rFonts w:ascii="Times New Roman" w:hAnsi="Times New Roman"/>
          <w:sz w:val="20"/>
          <w:szCs w:val="20"/>
        </w:rPr>
        <w:t xml:space="preserve">violations that do not involve sex discrimination or </w:t>
      </w:r>
      <w:r>
        <w:rPr>
          <w:rFonts w:ascii="Times New Roman" w:hAnsi="Times New Roman"/>
          <w:i/>
          <w:sz w:val="20"/>
          <w:szCs w:val="20"/>
        </w:rPr>
        <w:t>Sexual Misconduct</w:t>
      </w:r>
      <w:r w:rsidRPr="006E02D7">
        <w:rPr>
          <w:rFonts w:ascii="Times New Roman" w:hAnsi="Times New Roman"/>
          <w:sz w:val="20"/>
          <w:szCs w:val="20"/>
        </w:rPr>
        <w:t xml:space="preserve">, but arise out of the same facts or circumstances as a report or complaint of sex discrimination, or a report or </w:t>
      </w:r>
      <w:r w:rsidRPr="00B87178">
        <w:rPr>
          <w:rFonts w:ascii="Times New Roman" w:hAnsi="Times New Roman"/>
          <w:i/>
          <w:sz w:val="20"/>
          <w:szCs w:val="20"/>
        </w:rPr>
        <w:t>formal complaint</w:t>
      </w:r>
      <w:r w:rsidRPr="006E02D7">
        <w:rPr>
          <w:rFonts w:ascii="Times New Roman" w:hAnsi="Times New Roman"/>
          <w:sz w:val="20"/>
          <w:szCs w:val="20"/>
        </w:rPr>
        <w:t xml:space="preserve"> of </w:t>
      </w:r>
      <w:r>
        <w:rPr>
          <w:rFonts w:ascii="Times New Roman" w:hAnsi="Times New Roman"/>
          <w:i/>
          <w:sz w:val="20"/>
          <w:szCs w:val="20"/>
        </w:rPr>
        <w:t>Sexual Misconduct</w:t>
      </w:r>
      <w:r w:rsidR="00BE0BD1">
        <w:rPr>
          <w:rFonts w:ascii="Times New Roman" w:hAnsi="Times New Roman"/>
          <w:i/>
          <w:sz w:val="20"/>
          <w:szCs w:val="20"/>
        </w:rPr>
        <w:t>,</w:t>
      </w:r>
      <w:r w:rsidRPr="006E02D7">
        <w:rPr>
          <w:rFonts w:ascii="Times New Roman" w:hAnsi="Times New Roman"/>
          <w:sz w:val="20"/>
          <w:szCs w:val="20"/>
        </w:rPr>
        <w:t xml:space="preserve"> constitutes </w:t>
      </w:r>
      <w:r w:rsidRPr="004951CD">
        <w:rPr>
          <w:rFonts w:ascii="Times New Roman" w:hAnsi="Times New Roman"/>
          <w:i/>
          <w:sz w:val="20"/>
          <w:szCs w:val="20"/>
        </w:rPr>
        <w:t>retaliation</w:t>
      </w:r>
      <w:r w:rsidRPr="006E02D7">
        <w:rPr>
          <w:rFonts w:ascii="Times New Roman" w:hAnsi="Times New Roman"/>
          <w:sz w:val="20"/>
          <w:szCs w:val="20"/>
        </w:rPr>
        <w:t xml:space="preserve">. </w:t>
      </w:r>
    </w:p>
    <w:p w14:paraId="36B35578" w14:textId="77777777" w:rsidR="00855BDA" w:rsidRPr="006E02D7" w:rsidRDefault="00855BDA" w:rsidP="003D398E">
      <w:pPr>
        <w:pStyle w:val="ListParagraph"/>
        <w:spacing w:after="0" w:afterAutospacing="0"/>
        <w:ind w:left="1170" w:hanging="360"/>
        <w:rPr>
          <w:rFonts w:ascii="Times New Roman" w:hAnsi="Times New Roman"/>
          <w:sz w:val="20"/>
          <w:szCs w:val="20"/>
        </w:rPr>
      </w:pPr>
    </w:p>
    <w:p w14:paraId="18E29B89" w14:textId="3F07B141" w:rsidR="00855BDA" w:rsidRPr="006E02D7" w:rsidRDefault="00855BDA" w:rsidP="003D398E">
      <w:pPr>
        <w:pStyle w:val="ListParagraph"/>
        <w:numPr>
          <w:ilvl w:val="0"/>
          <w:numId w:val="75"/>
        </w:numPr>
        <w:spacing w:after="0" w:afterAutospacing="0"/>
        <w:ind w:left="1170"/>
        <w:rPr>
          <w:rFonts w:ascii="Times New Roman" w:hAnsi="Times New Roman"/>
          <w:sz w:val="20"/>
          <w:szCs w:val="20"/>
        </w:rPr>
      </w:pPr>
      <w:r w:rsidRPr="006E02D7">
        <w:rPr>
          <w:rFonts w:ascii="Times New Roman" w:hAnsi="Times New Roman"/>
          <w:sz w:val="20"/>
          <w:szCs w:val="20"/>
        </w:rPr>
        <w:lastRenderedPageBreak/>
        <w:t>Providing Materially False Statements</w:t>
      </w:r>
      <w:r w:rsidR="00BE0BD1">
        <w:rPr>
          <w:rFonts w:ascii="Times New Roman" w:hAnsi="Times New Roman"/>
          <w:sz w:val="20"/>
          <w:szCs w:val="20"/>
        </w:rPr>
        <w:t>:</w:t>
      </w:r>
      <w:r w:rsidRPr="006E02D7">
        <w:rPr>
          <w:rFonts w:ascii="Times New Roman" w:hAnsi="Times New Roman"/>
          <w:sz w:val="20"/>
          <w:szCs w:val="20"/>
        </w:rPr>
        <w:t xml:space="preserve">  Providing materially false statements related to </w:t>
      </w:r>
      <w:r w:rsidRPr="00B87178">
        <w:rPr>
          <w:rFonts w:ascii="Times New Roman" w:hAnsi="Times New Roman"/>
          <w:i/>
          <w:sz w:val="20"/>
          <w:szCs w:val="20"/>
        </w:rPr>
        <w:t>Sexual Misconduct</w:t>
      </w:r>
      <w:r w:rsidRPr="006E02D7">
        <w:rPr>
          <w:rFonts w:ascii="Times New Roman" w:hAnsi="Times New Roman"/>
          <w:sz w:val="20"/>
          <w:szCs w:val="20"/>
        </w:rPr>
        <w:t xml:space="preserve"> is co</w:t>
      </w:r>
      <w:r w:rsidR="005D0503">
        <w:rPr>
          <w:rFonts w:ascii="Times New Roman" w:hAnsi="Times New Roman"/>
          <w:sz w:val="20"/>
          <w:szCs w:val="20"/>
        </w:rPr>
        <w:t>ntrary to the purposes of this P</w:t>
      </w:r>
      <w:r w:rsidRPr="006E02D7">
        <w:rPr>
          <w:rFonts w:ascii="Times New Roman" w:hAnsi="Times New Roman"/>
          <w:sz w:val="20"/>
          <w:szCs w:val="20"/>
        </w:rPr>
        <w:t xml:space="preserve">olicy.  Members of the university community must provide reports of </w:t>
      </w:r>
      <w:r w:rsidR="00A81CD1">
        <w:rPr>
          <w:rFonts w:ascii="Times New Roman" w:hAnsi="Times New Roman"/>
          <w:i/>
          <w:sz w:val="20"/>
          <w:szCs w:val="20"/>
        </w:rPr>
        <w:t>S</w:t>
      </w:r>
      <w:r w:rsidRPr="006E02D7">
        <w:rPr>
          <w:rFonts w:ascii="Times New Roman" w:hAnsi="Times New Roman"/>
          <w:i/>
          <w:sz w:val="20"/>
          <w:szCs w:val="20"/>
        </w:rPr>
        <w:t xml:space="preserve">exual </w:t>
      </w:r>
      <w:r w:rsidR="00A81CD1">
        <w:rPr>
          <w:rFonts w:ascii="Times New Roman" w:hAnsi="Times New Roman"/>
          <w:i/>
          <w:sz w:val="20"/>
          <w:szCs w:val="20"/>
        </w:rPr>
        <w:t>M</w:t>
      </w:r>
      <w:r>
        <w:rPr>
          <w:rFonts w:ascii="Times New Roman" w:hAnsi="Times New Roman"/>
          <w:i/>
          <w:sz w:val="20"/>
          <w:szCs w:val="20"/>
        </w:rPr>
        <w:t xml:space="preserve">isconduct </w:t>
      </w:r>
      <w:r w:rsidRPr="006E02D7">
        <w:rPr>
          <w:rFonts w:ascii="Times New Roman" w:hAnsi="Times New Roman"/>
          <w:sz w:val="20"/>
          <w:szCs w:val="20"/>
        </w:rPr>
        <w:t xml:space="preserve">in good faith.  A person who knowingly or recklessly makes false statements or knowingly or recklessly submits false information during the grievance process violates this </w:t>
      </w:r>
      <w:r w:rsidR="005D0503">
        <w:rPr>
          <w:rFonts w:ascii="Times New Roman" w:hAnsi="Times New Roman"/>
          <w:sz w:val="20"/>
          <w:szCs w:val="20"/>
        </w:rPr>
        <w:t>P</w:t>
      </w:r>
      <w:r w:rsidRPr="006E02D7">
        <w:rPr>
          <w:rFonts w:ascii="Times New Roman" w:hAnsi="Times New Roman"/>
          <w:sz w:val="20"/>
          <w:szCs w:val="20"/>
        </w:rPr>
        <w:t xml:space="preserve">olicy.  Making a report or providing information in good faith, even if the facts alleged in the report are not later substantiated, will not constitute providing false or misleading information. </w:t>
      </w:r>
    </w:p>
    <w:p w14:paraId="4875A06D" w14:textId="77777777" w:rsidR="00855BDA" w:rsidRPr="006E02D7" w:rsidRDefault="00855BDA" w:rsidP="003D398E">
      <w:pPr>
        <w:pStyle w:val="ListParagraph"/>
        <w:spacing w:after="0" w:afterAutospacing="0"/>
        <w:ind w:left="1170" w:hanging="360"/>
        <w:rPr>
          <w:rFonts w:ascii="Times New Roman" w:hAnsi="Times New Roman"/>
          <w:sz w:val="20"/>
          <w:szCs w:val="20"/>
        </w:rPr>
      </w:pPr>
    </w:p>
    <w:p w14:paraId="63983E47" w14:textId="2527CFED" w:rsidR="00855BDA" w:rsidRPr="006E02D7" w:rsidRDefault="00855BDA" w:rsidP="003D398E">
      <w:pPr>
        <w:pStyle w:val="ListParagraph"/>
        <w:numPr>
          <w:ilvl w:val="0"/>
          <w:numId w:val="75"/>
        </w:numPr>
        <w:spacing w:after="0" w:afterAutospacing="0"/>
        <w:ind w:left="1170"/>
        <w:rPr>
          <w:rFonts w:ascii="Times New Roman" w:hAnsi="Times New Roman"/>
          <w:sz w:val="20"/>
          <w:szCs w:val="20"/>
        </w:rPr>
      </w:pPr>
      <w:r w:rsidRPr="006E02D7">
        <w:rPr>
          <w:rFonts w:ascii="Times New Roman" w:hAnsi="Times New Roman"/>
          <w:sz w:val="20"/>
          <w:szCs w:val="20"/>
        </w:rPr>
        <w:t>Interference with Reporting</w:t>
      </w:r>
      <w:r w:rsidR="00BE0BD1">
        <w:rPr>
          <w:rFonts w:ascii="Times New Roman" w:hAnsi="Times New Roman"/>
          <w:sz w:val="20"/>
          <w:szCs w:val="20"/>
        </w:rPr>
        <w:t>:</w:t>
      </w:r>
      <w:r w:rsidRPr="006E02D7">
        <w:rPr>
          <w:rFonts w:ascii="Times New Roman" w:hAnsi="Times New Roman"/>
          <w:sz w:val="20"/>
          <w:szCs w:val="20"/>
        </w:rPr>
        <w:t xml:space="preserve">  No member of the university community may prohibit or interfere with a </w:t>
      </w:r>
      <w:r w:rsidRPr="006E02D7">
        <w:rPr>
          <w:rFonts w:ascii="Times New Roman" w:hAnsi="Times New Roman"/>
          <w:i/>
          <w:sz w:val="20"/>
          <w:szCs w:val="20"/>
        </w:rPr>
        <w:t>responsible employee</w:t>
      </w:r>
      <w:r w:rsidRPr="006E02D7">
        <w:rPr>
          <w:rFonts w:ascii="Times New Roman" w:hAnsi="Times New Roman"/>
          <w:sz w:val="20"/>
          <w:szCs w:val="20"/>
        </w:rPr>
        <w:t xml:space="preserve"> or any other person’s reporting </w:t>
      </w:r>
      <w:r w:rsidR="00457F19">
        <w:rPr>
          <w:rFonts w:ascii="Times New Roman" w:hAnsi="Times New Roman"/>
          <w:i/>
          <w:sz w:val="20"/>
          <w:szCs w:val="20"/>
        </w:rPr>
        <w:t>Sexual Misconduct</w:t>
      </w:r>
      <w:r w:rsidRPr="006E02D7">
        <w:rPr>
          <w:rFonts w:ascii="Times New Roman" w:hAnsi="Times New Roman"/>
          <w:sz w:val="20"/>
          <w:szCs w:val="20"/>
        </w:rPr>
        <w:t xml:space="preserve"> to the Title IX Coordinator</w:t>
      </w:r>
      <w:r w:rsidR="002865EC">
        <w:rPr>
          <w:rFonts w:ascii="Times New Roman" w:hAnsi="Times New Roman"/>
          <w:sz w:val="20"/>
          <w:szCs w:val="20"/>
        </w:rPr>
        <w:t xml:space="preserve"> or designee</w:t>
      </w:r>
      <w:r w:rsidRPr="006E02D7">
        <w:rPr>
          <w:rFonts w:ascii="Times New Roman" w:hAnsi="Times New Roman"/>
          <w:sz w:val="20"/>
          <w:szCs w:val="20"/>
        </w:rPr>
        <w:t>.</w:t>
      </w:r>
    </w:p>
    <w:p w14:paraId="629A0AF9" w14:textId="77777777" w:rsidR="00855BDA" w:rsidRPr="006E02D7" w:rsidRDefault="00855BDA" w:rsidP="003D398E">
      <w:pPr>
        <w:pStyle w:val="ListParagraph"/>
        <w:spacing w:after="0" w:afterAutospacing="0"/>
        <w:ind w:left="1170" w:hanging="360"/>
        <w:rPr>
          <w:rFonts w:ascii="Times New Roman" w:hAnsi="Times New Roman"/>
          <w:sz w:val="20"/>
          <w:szCs w:val="20"/>
        </w:rPr>
      </w:pPr>
    </w:p>
    <w:p w14:paraId="4AA3E2D9" w14:textId="03608241" w:rsidR="00855BDA" w:rsidRPr="006E02D7" w:rsidRDefault="00855BDA" w:rsidP="003D398E">
      <w:pPr>
        <w:pStyle w:val="ListParagraph"/>
        <w:numPr>
          <w:ilvl w:val="0"/>
          <w:numId w:val="75"/>
        </w:numPr>
        <w:spacing w:after="0" w:afterAutospacing="0"/>
        <w:ind w:left="1170"/>
        <w:rPr>
          <w:rFonts w:ascii="Times New Roman" w:hAnsi="Times New Roman"/>
          <w:sz w:val="20"/>
          <w:szCs w:val="20"/>
        </w:rPr>
      </w:pPr>
      <w:r w:rsidRPr="006E02D7">
        <w:rPr>
          <w:rFonts w:ascii="Times New Roman" w:hAnsi="Times New Roman"/>
          <w:sz w:val="20"/>
          <w:szCs w:val="20"/>
        </w:rPr>
        <w:t>Failure to Comply with Orders and Sanctions</w:t>
      </w:r>
      <w:r w:rsidR="00BE0BD1">
        <w:rPr>
          <w:rFonts w:ascii="Times New Roman" w:hAnsi="Times New Roman"/>
          <w:sz w:val="20"/>
          <w:szCs w:val="20"/>
        </w:rPr>
        <w:t>:</w:t>
      </w:r>
      <w:r w:rsidRPr="006E02D7">
        <w:rPr>
          <w:rFonts w:ascii="Times New Roman" w:hAnsi="Times New Roman"/>
          <w:sz w:val="20"/>
          <w:szCs w:val="20"/>
        </w:rPr>
        <w:t xml:space="preserve">  Subject to any rights of appeal, members of the university community must comply with orders of the Title IX Coordinator or other appropriate university officials related to this </w:t>
      </w:r>
      <w:r w:rsidR="005D0503">
        <w:rPr>
          <w:rFonts w:ascii="Times New Roman" w:hAnsi="Times New Roman"/>
          <w:sz w:val="20"/>
          <w:szCs w:val="20"/>
        </w:rPr>
        <w:t>P</w:t>
      </w:r>
      <w:r w:rsidRPr="006E02D7">
        <w:rPr>
          <w:rFonts w:ascii="Times New Roman" w:hAnsi="Times New Roman"/>
          <w:sz w:val="20"/>
          <w:szCs w:val="20"/>
        </w:rPr>
        <w:t xml:space="preserve">olicy, including, but not limited to, no-contact orders, exclusion orders, and emergency removal orders.  Subject to any rights of appeal, members of the university community must abide by and complete sanctions related to </w:t>
      </w:r>
      <w:r>
        <w:rPr>
          <w:rFonts w:ascii="Times New Roman" w:hAnsi="Times New Roman"/>
          <w:i/>
          <w:sz w:val="20"/>
          <w:szCs w:val="20"/>
        </w:rPr>
        <w:t>Sexual Misconduct</w:t>
      </w:r>
      <w:r w:rsidRPr="006E02D7">
        <w:rPr>
          <w:rFonts w:ascii="Times New Roman" w:hAnsi="Times New Roman"/>
          <w:sz w:val="20"/>
          <w:szCs w:val="20"/>
        </w:rPr>
        <w:t xml:space="preserve">. </w:t>
      </w:r>
    </w:p>
    <w:p w14:paraId="0C428A5C" w14:textId="77777777" w:rsidR="00855BDA" w:rsidRDefault="00855BDA" w:rsidP="003D398E">
      <w:pPr>
        <w:pStyle w:val="ListParagraph"/>
        <w:spacing w:after="0" w:afterAutospacing="0"/>
        <w:ind w:left="1170" w:hanging="360"/>
        <w:rPr>
          <w:rFonts w:ascii="Times New Roman" w:hAnsi="Times New Roman"/>
          <w:sz w:val="20"/>
          <w:szCs w:val="20"/>
        </w:rPr>
      </w:pPr>
    </w:p>
    <w:p w14:paraId="1659E61F" w14:textId="2871B235" w:rsidR="00855BDA" w:rsidRPr="009F50B1" w:rsidRDefault="00855BDA" w:rsidP="003D398E">
      <w:pPr>
        <w:pStyle w:val="ListParagraph"/>
        <w:numPr>
          <w:ilvl w:val="0"/>
          <w:numId w:val="75"/>
        </w:numPr>
        <w:spacing w:after="0" w:afterAutospacing="0"/>
        <w:ind w:left="1170"/>
        <w:rPr>
          <w:rFonts w:ascii="Times New Roman" w:hAnsi="Times New Roman"/>
          <w:sz w:val="20"/>
          <w:szCs w:val="20"/>
        </w:rPr>
      </w:pPr>
      <w:r w:rsidRPr="009F50B1">
        <w:rPr>
          <w:rFonts w:ascii="Times New Roman" w:hAnsi="Times New Roman"/>
          <w:sz w:val="20"/>
          <w:szCs w:val="20"/>
        </w:rPr>
        <w:t xml:space="preserve">The university may consolidate </w:t>
      </w:r>
      <w:r w:rsidRPr="009F50B1">
        <w:rPr>
          <w:rFonts w:ascii="Times New Roman" w:hAnsi="Times New Roman"/>
          <w:i/>
          <w:sz w:val="20"/>
          <w:szCs w:val="20"/>
        </w:rPr>
        <w:t>formal complaints</w:t>
      </w:r>
      <w:r w:rsidRPr="009F50B1">
        <w:rPr>
          <w:rFonts w:ascii="Times New Roman" w:hAnsi="Times New Roman"/>
          <w:sz w:val="20"/>
          <w:szCs w:val="20"/>
        </w:rPr>
        <w:t xml:space="preserve"> of </w:t>
      </w:r>
      <w:r w:rsidRPr="009F50B1">
        <w:rPr>
          <w:rFonts w:ascii="Times New Roman" w:hAnsi="Times New Roman"/>
          <w:i/>
          <w:sz w:val="20"/>
          <w:szCs w:val="20"/>
        </w:rPr>
        <w:t>Sexual Misconduct</w:t>
      </w:r>
      <w:r w:rsidRPr="009F50B1">
        <w:rPr>
          <w:rFonts w:ascii="Times New Roman" w:hAnsi="Times New Roman"/>
          <w:sz w:val="20"/>
          <w:szCs w:val="20"/>
        </w:rPr>
        <w:t xml:space="preserve"> with charges of related violations in situations that arise out of the same facts or circumstances and proceed under the grievance process applicable to </w:t>
      </w:r>
      <w:r w:rsidRPr="009F50B1">
        <w:rPr>
          <w:rFonts w:ascii="Times New Roman" w:hAnsi="Times New Roman"/>
          <w:i/>
          <w:iCs/>
          <w:sz w:val="20"/>
          <w:szCs w:val="20"/>
        </w:rPr>
        <w:t>formal complaints</w:t>
      </w:r>
      <w:r w:rsidRPr="009F50B1">
        <w:rPr>
          <w:rFonts w:ascii="Times New Roman" w:hAnsi="Times New Roman"/>
          <w:sz w:val="20"/>
          <w:szCs w:val="20"/>
        </w:rPr>
        <w:t xml:space="preserve"> described in </w:t>
      </w:r>
      <w:r w:rsidR="009D5A4F">
        <w:rPr>
          <w:rFonts w:ascii="Times New Roman" w:hAnsi="Times New Roman"/>
          <w:sz w:val="20"/>
          <w:szCs w:val="20"/>
        </w:rPr>
        <w:t>s</w:t>
      </w:r>
      <w:r w:rsidRPr="009F50B1">
        <w:rPr>
          <w:rFonts w:ascii="Times New Roman" w:hAnsi="Times New Roman"/>
          <w:sz w:val="20"/>
          <w:szCs w:val="20"/>
        </w:rPr>
        <w:t xml:space="preserve">ection </w:t>
      </w:r>
      <w:r w:rsidR="00C74960" w:rsidRPr="009F50B1">
        <w:rPr>
          <w:rFonts w:ascii="Times New Roman" w:hAnsi="Times New Roman"/>
          <w:sz w:val="20"/>
          <w:szCs w:val="20"/>
        </w:rPr>
        <w:t>VI</w:t>
      </w:r>
      <w:r w:rsidR="004A654A">
        <w:rPr>
          <w:rFonts w:ascii="Times New Roman" w:hAnsi="Times New Roman"/>
          <w:sz w:val="20"/>
          <w:szCs w:val="20"/>
        </w:rPr>
        <w:t>I</w:t>
      </w:r>
      <w:r w:rsidRPr="009F50B1">
        <w:rPr>
          <w:rFonts w:ascii="Times New Roman" w:hAnsi="Times New Roman"/>
          <w:sz w:val="20"/>
          <w:szCs w:val="20"/>
        </w:rPr>
        <w:t xml:space="preserve">.  Alternatively, in the absence of a </w:t>
      </w:r>
      <w:r w:rsidRPr="009F50B1">
        <w:rPr>
          <w:rFonts w:ascii="Times New Roman" w:hAnsi="Times New Roman"/>
          <w:i/>
          <w:iCs/>
          <w:sz w:val="20"/>
          <w:szCs w:val="20"/>
        </w:rPr>
        <w:t>formal complaint</w:t>
      </w:r>
      <w:r w:rsidRPr="009F50B1">
        <w:rPr>
          <w:rFonts w:ascii="Times New Roman" w:hAnsi="Times New Roman"/>
          <w:sz w:val="20"/>
          <w:szCs w:val="20"/>
        </w:rPr>
        <w:t xml:space="preserve"> for </w:t>
      </w:r>
      <w:r w:rsidRPr="00307228">
        <w:rPr>
          <w:rFonts w:ascii="Times New Roman" w:hAnsi="Times New Roman"/>
          <w:i/>
          <w:sz w:val="20"/>
          <w:szCs w:val="20"/>
        </w:rPr>
        <w:t>Sexual Misconduct</w:t>
      </w:r>
      <w:r w:rsidRPr="009F50B1">
        <w:rPr>
          <w:rFonts w:ascii="Times New Roman" w:hAnsi="Times New Roman"/>
          <w:sz w:val="20"/>
          <w:szCs w:val="20"/>
        </w:rPr>
        <w:t xml:space="preserve">, the university may proceed with adjudication for related violations </w:t>
      </w:r>
      <w:r w:rsidRPr="009F50B1">
        <w:rPr>
          <w:rFonts w:ascii="Times New Roman" w:hAnsi="Times New Roman"/>
          <w:bCs/>
          <w:sz w:val="20"/>
          <w:szCs w:val="20"/>
        </w:rPr>
        <w:t>under other applicable campus procedures or conduct codes.</w:t>
      </w:r>
    </w:p>
    <w:p w14:paraId="3F759DA5" w14:textId="5A28E79C" w:rsidR="00855BDA" w:rsidRDefault="00855BDA">
      <w:pPr>
        <w:spacing w:after="0" w:afterAutospacing="0"/>
        <w:rPr>
          <w:rFonts w:ascii="Times New Roman" w:eastAsia="Times New Roman" w:hAnsi="Times New Roman"/>
          <w:b/>
          <w:bCs/>
          <w:sz w:val="20"/>
          <w:szCs w:val="20"/>
        </w:rPr>
      </w:pPr>
    </w:p>
    <w:p w14:paraId="0B47B699" w14:textId="3AF91E67" w:rsidR="00947C4A" w:rsidRPr="00052D32" w:rsidRDefault="005C0D59" w:rsidP="00EB2182">
      <w:pPr>
        <w:pStyle w:val="ListParagraph"/>
        <w:numPr>
          <w:ilvl w:val="0"/>
          <w:numId w:val="25"/>
        </w:numPr>
        <w:spacing w:after="0" w:afterAutospacing="0"/>
        <w:ind w:left="450" w:hanging="450"/>
        <w:rPr>
          <w:rFonts w:ascii="Times New Roman" w:eastAsia="Times New Roman" w:hAnsi="Times New Roman"/>
          <w:b/>
          <w:bCs/>
          <w:sz w:val="20"/>
          <w:szCs w:val="20"/>
        </w:rPr>
      </w:pPr>
      <w:r w:rsidRPr="00052D32">
        <w:rPr>
          <w:rFonts w:ascii="Times New Roman" w:eastAsia="Times New Roman" w:hAnsi="Times New Roman"/>
          <w:b/>
          <w:bCs/>
          <w:sz w:val="20"/>
          <w:szCs w:val="20"/>
        </w:rPr>
        <w:t>DEFINITIONS</w:t>
      </w:r>
    </w:p>
    <w:p w14:paraId="5934CC2B" w14:textId="77777777" w:rsidR="00947C4A" w:rsidRDefault="00947C4A" w:rsidP="00EB2182">
      <w:pPr>
        <w:pStyle w:val="ListParagraph"/>
        <w:keepNext/>
        <w:keepLines/>
        <w:spacing w:after="0" w:afterAutospacing="0"/>
        <w:ind w:left="360" w:hanging="360"/>
        <w:rPr>
          <w:rFonts w:ascii="Times New Roman" w:eastAsia="Times New Roman" w:hAnsi="Times New Roman"/>
          <w:b/>
          <w:bCs/>
          <w:sz w:val="20"/>
          <w:szCs w:val="20"/>
        </w:rPr>
      </w:pPr>
    </w:p>
    <w:p w14:paraId="59897D7D" w14:textId="0324D962" w:rsidR="00947C4A" w:rsidRDefault="002B4F7A" w:rsidP="00EB2182">
      <w:pPr>
        <w:pStyle w:val="ListParagraph"/>
        <w:keepNext/>
        <w:keepLines/>
        <w:spacing w:after="0" w:afterAutospacing="0"/>
        <w:ind w:left="450"/>
        <w:rPr>
          <w:rFonts w:ascii="Times New Roman" w:hAnsi="Times New Roman"/>
          <w:sz w:val="20"/>
          <w:szCs w:val="20"/>
        </w:rPr>
      </w:pPr>
      <w:r w:rsidRPr="00A20FA5">
        <w:rPr>
          <w:rFonts w:ascii="Times New Roman" w:hAnsi="Times New Roman"/>
          <w:i/>
          <w:iCs/>
          <w:sz w:val="20"/>
          <w:szCs w:val="20"/>
        </w:rPr>
        <w:t>Italicized terms</w:t>
      </w:r>
      <w:r w:rsidR="00F526AB">
        <w:rPr>
          <w:rFonts w:ascii="Times New Roman" w:hAnsi="Times New Roman"/>
          <w:iCs/>
          <w:sz w:val="20"/>
          <w:szCs w:val="20"/>
        </w:rPr>
        <w:t xml:space="preserve"> used in this </w:t>
      </w:r>
      <w:r w:rsidR="00054BBC">
        <w:rPr>
          <w:rFonts w:ascii="Times New Roman" w:hAnsi="Times New Roman"/>
          <w:iCs/>
          <w:sz w:val="20"/>
          <w:szCs w:val="20"/>
        </w:rPr>
        <w:t xml:space="preserve">APS </w:t>
      </w:r>
      <w:r w:rsidRPr="00A20FA5">
        <w:rPr>
          <w:rFonts w:ascii="Times New Roman" w:hAnsi="Times New Roman"/>
          <w:iCs/>
          <w:sz w:val="20"/>
          <w:szCs w:val="20"/>
        </w:rPr>
        <w:t xml:space="preserve">are defined in the </w:t>
      </w:r>
      <w:hyperlink r:id="rId33" w:history="1">
        <w:r w:rsidR="00EB46C8">
          <w:rPr>
            <w:rStyle w:val="Hyperlink"/>
            <w:rFonts w:ascii="Times New Roman" w:hAnsi="Times New Roman" w:cs="Times New Roman"/>
            <w:color w:val="0066FF"/>
            <w:sz w:val="20"/>
            <w:szCs w:val="20"/>
            <w:u w:val="single"/>
          </w:rPr>
          <w:t>APS</w:t>
        </w:r>
        <w:r w:rsidRPr="00D00402">
          <w:rPr>
            <w:rStyle w:val="Hyperlink"/>
            <w:rFonts w:ascii="Times New Roman" w:hAnsi="Times New Roman" w:cs="Times New Roman"/>
            <w:color w:val="0066FF"/>
            <w:sz w:val="20"/>
            <w:szCs w:val="20"/>
            <w:u w:val="single"/>
          </w:rPr>
          <w:t xml:space="preserve"> Glossar</w:t>
        </w:r>
        <w:r>
          <w:rPr>
            <w:rStyle w:val="Hyperlink"/>
            <w:rFonts w:ascii="Times New Roman" w:hAnsi="Times New Roman" w:cs="Times New Roman"/>
            <w:color w:val="0066FF"/>
            <w:sz w:val="20"/>
            <w:szCs w:val="20"/>
            <w:u w:val="single"/>
          </w:rPr>
          <w:t>y of Terms</w:t>
        </w:r>
      </w:hyperlink>
      <w:r w:rsidR="00EB46C8">
        <w:rPr>
          <w:rFonts w:ascii="Times New Roman" w:hAnsi="Times New Roman"/>
          <w:sz w:val="20"/>
          <w:szCs w:val="20"/>
        </w:rPr>
        <w:t xml:space="preserve"> or are defined in this</w:t>
      </w:r>
      <w:r w:rsidR="001803D0">
        <w:rPr>
          <w:rFonts w:ascii="Times New Roman" w:hAnsi="Times New Roman"/>
          <w:sz w:val="20"/>
          <w:szCs w:val="20"/>
        </w:rPr>
        <w:t xml:space="preserve"> </w:t>
      </w:r>
      <w:r w:rsidR="00BE0BD1">
        <w:rPr>
          <w:rFonts w:ascii="Times New Roman" w:hAnsi="Times New Roman"/>
          <w:sz w:val="20"/>
          <w:szCs w:val="20"/>
        </w:rPr>
        <w:t>Policy</w:t>
      </w:r>
      <w:r>
        <w:rPr>
          <w:rFonts w:ascii="Times New Roman" w:hAnsi="Times New Roman"/>
          <w:sz w:val="20"/>
          <w:szCs w:val="20"/>
        </w:rPr>
        <w:t>.</w:t>
      </w:r>
    </w:p>
    <w:p w14:paraId="0AA00585" w14:textId="77777777" w:rsidR="00521BC1" w:rsidRPr="00E21377" w:rsidRDefault="00521BC1" w:rsidP="00EB2182">
      <w:pPr>
        <w:pStyle w:val="ListParagraph"/>
        <w:spacing w:after="0" w:afterAutospacing="0"/>
        <w:ind w:left="450"/>
        <w:rPr>
          <w:rFonts w:ascii="Times New Roman" w:hAnsi="Times New Roman"/>
          <w:sz w:val="20"/>
          <w:szCs w:val="20"/>
        </w:rPr>
      </w:pPr>
    </w:p>
    <w:p w14:paraId="38008261" w14:textId="70236C23" w:rsidR="00D03BBE" w:rsidRPr="00BA5A73" w:rsidRDefault="009D5048" w:rsidP="00EB2182">
      <w:pPr>
        <w:pStyle w:val="ListParagraph"/>
        <w:numPr>
          <w:ilvl w:val="0"/>
          <w:numId w:val="35"/>
        </w:numPr>
        <w:autoSpaceDE w:val="0"/>
        <w:autoSpaceDN w:val="0"/>
        <w:adjustRightInd w:val="0"/>
        <w:spacing w:after="0" w:afterAutospacing="0"/>
        <w:ind w:left="810" w:right="317"/>
        <w:rPr>
          <w:rFonts w:ascii="Times New Roman" w:hAnsi="Times New Roman"/>
          <w:sz w:val="20"/>
          <w:szCs w:val="20"/>
        </w:rPr>
      </w:pPr>
      <w:bookmarkStart w:id="0" w:name="AffirmativeConsent"/>
      <w:r>
        <w:rPr>
          <w:rFonts w:ascii="Times New Roman" w:hAnsi="Times New Roman"/>
          <w:b/>
          <w:sz w:val="20"/>
          <w:szCs w:val="20"/>
        </w:rPr>
        <w:t>C</w:t>
      </w:r>
      <w:r w:rsidR="00D03BBE" w:rsidRPr="00BA5A73">
        <w:rPr>
          <w:rFonts w:ascii="Times New Roman" w:hAnsi="Times New Roman"/>
          <w:b/>
          <w:sz w:val="20"/>
          <w:szCs w:val="20"/>
        </w:rPr>
        <w:t>onsent</w:t>
      </w:r>
      <w:bookmarkEnd w:id="0"/>
      <w:r w:rsidR="009E506A" w:rsidRPr="00BA5A73">
        <w:rPr>
          <w:rFonts w:ascii="Times New Roman" w:hAnsi="Times New Roman"/>
          <w:sz w:val="20"/>
          <w:szCs w:val="20"/>
        </w:rPr>
        <w:t xml:space="preserve">:  </w:t>
      </w:r>
      <w:r w:rsidR="005E1A3F" w:rsidRPr="00BA5A73">
        <w:rPr>
          <w:rFonts w:ascii="Times New Roman" w:hAnsi="Times New Roman"/>
          <w:sz w:val="20"/>
          <w:szCs w:val="20"/>
        </w:rPr>
        <w:t>M</w:t>
      </w:r>
      <w:r w:rsidR="00D03BBE" w:rsidRPr="00BA5A73">
        <w:rPr>
          <w:rFonts w:ascii="Times New Roman" w:hAnsi="Times New Roman"/>
          <w:sz w:val="20"/>
          <w:szCs w:val="20"/>
        </w:rPr>
        <w:t xml:space="preserve">eans </w:t>
      </w:r>
      <w:r w:rsidR="00702114" w:rsidRPr="00702114">
        <w:rPr>
          <w:rFonts w:ascii="Times New Roman" w:hAnsi="Times New Roman"/>
          <w:b/>
          <w:color w:val="000000"/>
          <w:sz w:val="20"/>
          <w:szCs w:val="20"/>
        </w:rPr>
        <w:t>affirmative</w:t>
      </w:r>
      <w:r w:rsidR="00702114" w:rsidRPr="00B87178">
        <w:rPr>
          <w:rFonts w:ascii="Times New Roman" w:hAnsi="Times New Roman"/>
          <w:b/>
          <w:i/>
          <w:color w:val="000000"/>
          <w:sz w:val="20"/>
          <w:szCs w:val="20"/>
        </w:rPr>
        <w:t xml:space="preserve"> consent</w:t>
      </w:r>
      <w:r w:rsidR="00702114">
        <w:rPr>
          <w:rFonts w:ascii="Times New Roman" w:hAnsi="Times New Roman"/>
          <w:color w:val="000000"/>
          <w:sz w:val="20"/>
          <w:szCs w:val="20"/>
        </w:rPr>
        <w:t xml:space="preserve">, which is </w:t>
      </w:r>
      <w:r w:rsidR="00D03BBE" w:rsidRPr="00BA5A73">
        <w:rPr>
          <w:rFonts w:ascii="Times New Roman" w:hAnsi="Times New Roman"/>
          <w:color w:val="000000"/>
          <w:sz w:val="20"/>
          <w:szCs w:val="20"/>
        </w:rPr>
        <w:t xml:space="preserve">unambiguous and voluntary agreement to engage in a specific </w:t>
      </w:r>
      <w:r w:rsidR="009E506A" w:rsidRPr="00BA5A73">
        <w:rPr>
          <w:rFonts w:ascii="Times New Roman" w:hAnsi="Times New Roman"/>
          <w:sz w:val="20"/>
          <w:szCs w:val="20"/>
        </w:rPr>
        <w:t xml:space="preserve">sexual activity.  </w:t>
      </w:r>
      <w:r w:rsidR="000D24EA" w:rsidRPr="00B87178">
        <w:rPr>
          <w:rFonts w:ascii="Times New Roman" w:hAnsi="Times New Roman"/>
          <w:i/>
          <w:sz w:val="20"/>
          <w:szCs w:val="20"/>
        </w:rPr>
        <w:t>Consent</w:t>
      </w:r>
      <w:r w:rsidR="009E506A" w:rsidRPr="00BA5A73">
        <w:rPr>
          <w:rFonts w:ascii="Times New Roman" w:hAnsi="Times New Roman"/>
          <w:sz w:val="20"/>
          <w:szCs w:val="20"/>
        </w:rPr>
        <w:t xml:space="preserve"> </w:t>
      </w:r>
      <w:r w:rsidR="00EE0182" w:rsidRPr="00BA5A73">
        <w:rPr>
          <w:rFonts w:ascii="Times New Roman" w:hAnsi="Times New Roman"/>
          <w:sz w:val="20"/>
          <w:szCs w:val="20"/>
        </w:rPr>
        <w:t>is clear, knowing</w:t>
      </w:r>
      <w:r w:rsidR="00FE592C">
        <w:rPr>
          <w:rFonts w:ascii="Times New Roman" w:hAnsi="Times New Roman"/>
          <w:sz w:val="20"/>
          <w:szCs w:val="20"/>
        </w:rPr>
        <w:t>,</w:t>
      </w:r>
      <w:r w:rsidR="00D03BBE" w:rsidRPr="00BA5A73">
        <w:rPr>
          <w:rFonts w:ascii="Times New Roman" w:hAnsi="Times New Roman"/>
          <w:sz w:val="20"/>
          <w:szCs w:val="20"/>
        </w:rPr>
        <w:t xml:space="preserve"> and voluntary words or actions </w:t>
      </w:r>
      <w:r w:rsidR="00D43500" w:rsidRPr="00BA5A73">
        <w:rPr>
          <w:rFonts w:ascii="Times New Roman" w:hAnsi="Times New Roman"/>
          <w:sz w:val="20"/>
          <w:szCs w:val="20"/>
        </w:rPr>
        <w:t xml:space="preserve">that </w:t>
      </w:r>
      <w:r w:rsidR="00D03BBE" w:rsidRPr="00BA5A73">
        <w:rPr>
          <w:rFonts w:ascii="Times New Roman" w:hAnsi="Times New Roman"/>
          <w:sz w:val="20"/>
          <w:szCs w:val="20"/>
        </w:rPr>
        <w:t xml:space="preserve">create mutually understandable clear permission </w:t>
      </w:r>
      <w:r w:rsidR="00D43500" w:rsidRPr="00BA5A73">
        <w:rPr>
          <w:rFonts w:ascii="Times New Roman" w:hAnsi="Times New Roman"/>
          <w:sz w:val="20"/>
          <w:szCs w:val="20"/>
        </w:rPr>
        <w:t xml:space="preserve">of </w:t>
      </w:r>
      <w:r w:rsidR="00D03BBE" w:rsidRPr="00BA5A73">
        <w:rPr>
          <w:rFonts w:ascii="Times New Roman" w:hAnsi="Times New Roman"/>
          <w:sz w:val="20"/>
          <w:szCs w:val="20"/>
        </w:rPr>
        <w:t>willingness to engage in, and the conditions of, sexual activity</w:t>
      </w:r>
      <w:r w:rsidR="00E837D5" w:rsidRPr="00BA5A73">
        <w:rPr>
          <w:rFonts w:ascii="Times New Roman" w:hAnsi="Times New Roman"/>
          <w:sz w:val="20"/>
          <w:szCs w:val="20"/>
        </w:rPr>
        <w:t xml:space="preserve">.  </w:t>
      </w:r>
      <w:r w:rsidR="000D24EA" w:rsidRPr="00B87178">
        <w:rPr>
          <w:rFonts w:ascii="Times New Roman" w:hAnsi="Times New Roman"/>
          <w:i/>
          <w:sz w:val="20"/>
          <w:szCs w:val="20"/>
        </w:rPr>
        <w:t>Consent</w:t>
      </w:r>
      <w:r w:rsidR="00D03BBE" w:rsidRPr="00BA5A73">
        <w:rPr>
          <w:rFonts w:ascii="Times New Roman" w:hAnsi="Times New Roman"/>
          <w:sz w:val="20"/>
          <w:szCs w:val="20"/>
        </w:rPr>
        <w:t xml:space="preserve"> must be active; silence by itself cannot be interpreted as </w:t>
      </w:r>
      <w:r w:rsidR="00D03BBE" w:rsidRPr="00B87178">
        <w:rPr>
          <w:rFonts w:ascii="Times New Roman" w:hAnsi="Times New Roman"/>
          <w:i/>
          <w:sz w:val="20"/>
          <w:szCs w:val="20"/>
        </w:rPr>
        <w:t>consent</w:t>
      </w:r>
      <w:r w:rsidR="00D03BBE" w:rsidRPr="00BA5A73">
        <w:rPr>
          <w:rFonts w:ascii="Times New Roman" w:hAnsi="Times New Roman"/>
          <w:sz w:val="20"/>
          <w:szCs w:val="20"/>
        </w:rPr>
        <w:t xml:space="preserve">. </w:t>
      </w:r>
    </w:p>
    <w:p w14:paraId="06968C86" w14:textId="77777777" w:rsidR="00D03BBE" w:rsidRPr="00BA5A73" w:rsidRDefault="00D03BBE" w:rsidP="00EB2182">
      <w:pPr>
        <w:pStyle w:val="ListParagraph"/>
        <w:autoSpaceDE w:val="0"/>
        <w:autoSpaceDN w:val="0"/>
        <w:adjustRightInd w:val="0"/>
        <w:spacing w:after="0" w:afterAutospacing="0"/>
        <w:ind w:left="810" w:right="319"/>
        <w:rPr>
          <w:rFonts w:ascii="Times New Roman" w:hAnsi="Times New Roman"/>
          <w:color w:val="000000"/>
          <w:sz w:val="20"/>
          <w:szCs w:val="20"/>
        </w:rPr>
      </w:pPr>
    </w:p>
    <w:p w14:paraId="58999684" w14:textId="074EB847" w:rsidR="00D03BBE" w:rsidRPr="00BA5A73" w:rsidRDefault="001D1B65" w:rsidP="00EB2182">
      <w:pPr>
        <w:keepNext/>
        <w:keepLines/>
        <w:autoSpaceDE w:val="0"/>
        <w:autoSpaceDN w:val="0"/>
        <w:adjustRightInd w:val="0"/>
        <w:spacing w:after="0" w:afterAutospacing="0"/>
        <w:ind w:left="810" w:right="319"/>
        <w:rPr>
          <w:rFonts w:ascii="Times New Roman" w:hAnsi="Times New Roman"/>
          <w:sz w:val="20"/>
          <w:szCs w:val="20"/>
        </w:rPr>
      </w:pPr>
      <w:r w:rsidRPr="00B87178">
        <w:rPr>
          <w:rFonts w:ascii="Times New Roman" w:hAnsi="Times New Roman"/>
          <w:i/>
          <w:sz w:val="20"/>
          <w:szCs w:val="20"/>
        </w:rPr>
        <w:t>Consent</w:t>
      </w:r>
      <w:r w:rsidR="009E506A" w:rsidRPr="00B87178">
        <w:rPr>
          <w:rFonts w:ascii="Times New Roman" w:hAnsi="Times New Roman"/>
          <w:i/>
          <w:sz w:val="20"/>
          <w:szCs w:val="20"/>
        </w:rPr>
        <w:t xml:space="preserve"> </w:t>
      </w:r>
      <w:r w:rsidR="00D03BBE" w:rsidRPr="00BA5A73">
        <w:rPr>
          <w:rFonts w:ascii="Times New Roman" w:hAnsi="Times New Roman"/>
          <w:sz w:val="20"/>
          <w:szCs w:val="20"/>
        </w:rPr>
        <w:t xml:space="preserve">is not effectively given if it results from the use of force, including threats </w:t>
      </w:r>
      <w:r w:rsidR="00D43500" w:rsidRPr="00BA5A73">
        <w:rPr>
          <w:rFonts w:ascii="Times New Roman" w:hAnsi="Times New Roman"/>
          <w:sz w:val="20"/>
          <w:szCs w:val="20"/>
        </w:rPr>
        <w:t xml:space="preserve">or </w:t>
      </w:r>
      <w:r w:rsidR="00D03BBE" w:rsidRPr="00BA5A73">
        <w:rPr>
          <w:rFonts w:ascii="Times New Roman" w:hAnsi="Times New Roman"/>
          <w:sz w:val="20"/>
          <w:szCs w:val="20"/>
        </w:rPr>
        <w:t>intimidation</w:t>
      </w:r>
      <w:r w:rsidR="00972016" w:rsidRPr="00BA5A73">
        <w:rPr>
          <w:rStyle w:val="Hyperlink"/>
          <w:rFonts w:ascii="Times New Roman" w:hAnsi="Times New Roman" w:cs="Times New Roman"/>
          <w:sz w:val="20"/>
          <w:szCs w:val="20"/>
        </w:rPr>
        <w:t xml:space="preserve">, </w:t>
      </w:r>
      <w:r w:rsidR="00972016" w:rsidRPr="00BA5A73">
        <w:rPr>
          <w:rStyle w:val="Hyperlink"/>
          <w:rFonts w:ascii="Times New Roman" w:hAnsi="Times New Roman" w:cs="Times New Roman"/>
          <w:color w:val="auto"/>
          <w:sz w:val="20"/>
          <w:szCs w:val="20"/>
        </w:rPr>
        <w:t>or if it is from someone who is incapacitated</w:t>
      </w:r>
      <w:r w:rsidRPr="00BA5A73">
        <w:rPr>
          <w:rFonts w:ascii="Times New Roman" w:hAnsi="Times New Roman"/>
          <w:sz w:val="20"/>
          <w:szCs w:val="20"/>
        </w:rPr>
        <w:t>:</w:t>
      </w:r>
    </w:p>
    <w:p w14:paraId="17303BBE" w14:textId="77777777" w:rsidR="001D1B65" w:rsidRPr="00BA5A73" w:rsidRDefault="001D1B65" w:rsidP="00EB2182">
      <w:pPr>
        <w:keepNext/>
        <w:keepLines/>
        <w:autoSpaceDE w:val="0"/>
        <w:autoSpaceDN w:val="0"/>
        <w:adjustRightInd w:val="0"/>
        <w:spacing w:after="0" w:afterAutospacing="0"/>
        <w:ind w:left="720" w:right="319"/>
        <w:rPr>
          <w:rFonts w:ascii="Times New Roman" w:hAnsi="Times New Roman"/>
          <w:sz w:val="20"/>
          <w:szCs w:val="20"/>
        </w:rPr>
      </w:pPr>
    </w:p>
    <w:p w14:paraId="3070B02E" w14:textId="77777777" w:rsidR="001D1B65" w:rsidRPr="00BA5A73" w:rsidRDefault="00D03BBE" w:rsidP="00EB2182">
      <w:pPr>
        <w:pStyle w:val="ListParagraph"/>
        <w:keepNext/>
        <w:keepLines/>
        <w:numPr>
          <w:ilvl w:val="0"/>
          <w:numId w:val="36"/>
        </w:numPr>
        <w:autoSpaceDE w:val="0"/>
        <w:autoSpaceDN w:val="0"/>
        <w:adjustRightInd w:val="0"/>
        <w:spacing w:after="0" w:afterAutospacing="0"/>
        <w:ind w:left="1170" w:right="317"/>
        <w:rPr>
          <w:rFonts w:ascii="Times New Roman" w:hAnsi="Times New Roman"/>
          <w:sz w:val="20"/>
          <w:szCs w:val="20"/>
        </w:rPr>
      </w:pPr>
      <w:bookmarkStart w:id="1" w:name="Force"/>
      <w:r w:rsidRPr="00BA5A73">
        <w:rPr>
          <w:rFonts w:ascii="Times New Roman" w:hAnsi="Times New Roman"/>
          <w:b/>
          <w:sz w:val="20"/>
          <w:szCs w:val="20"/>
        </w:rPr>
        <w:t>Force</w:t>
      </w:r>
      <w:bookmarkEnd w:id="1"/>
      <w:r w:rsidRPr="00BA5A73">
        <w:rPr>
          <w:rFonts w:ascii="Times New Roman" w:hAnsi="Times New Roman"/>
          <w:sz w:val="20"/>
          <w:szCs w:val="20"/>
        </w:rPr>
        <w:t xml:space="preserve"> is the use of physical violence or imposing on someone ph</w:t>
      </w:r>
      <w:r w:rsidR="001D1B65" w:rsidRPr="00BA5A73">
        <w:rPr>
          <w:rFonts w:ascii="Times New Roman" w:hAnsi="Times New Roman"/>
          <w:sz w:val="20"/>
          <w:szCs w:val="20"/>
        </w:rPr>
        <w:t>ysically to gain sexual access</w:t>
      </w:r>
      <w:r w:rsidR="00BA4A14" w:rsidRPr="00BA5A73">
        <w:rPr>
          <w:rFonts w:ascii="Times New Roman" w:hAnsi="Times New Roman"/>
          <w:sz w:val="20"/>
          <w:szCs w:val="20"/>
        </w:rPr>
        <w:t>.</w:t>
      </w:r>
    </w:p>
    <w:p w14:paraId="6E23AB7A" w14:textId="3A4281CB" w:rsidR="001D1B65" w:rsidRPr="00BA5A73" w:rsidRDefault="00D03BBE" w:rsidP="00EB2182">
      <w:pPr>
        <w:pStyle w:val="ListParagraph"/>
        <w:numPr>
          <w:ilvl w:val="0"/>
          <w:numId w:val="36"/>
        </w:numPr>
        <w:autoSpaceDE w:val="0"/>
        <w:autoSpaceDN w:val="0"/>
        <w:adjustRightInd w:val="0"/>
        <w:spacing w:after="0" w:afterAutospacing="0"/>
        <w:ind w:left="1170" w:right="317"/>
        <w:rPr>
          <w:rFonts w:ascii="Times New Roman" w:hAnsi="Times New Roman"/>
          <w:sz w:val="20"/>
          <w:szCs w:val="20"/>
        </w:rPr>
      </w:pPr>
      <w:bookmarkStart w:id="2" w:name="Threats"/>
      <w:r w:rsidRPr="00BA5A73">
        <w:rPr>
          <w:rFonts w:ascii="Times New Roman" w:hAnsi="Times New Roman"/>
          <w:b/>
          <w:sz w:val="20"/>
          <w:szCs w:val="20"/>
        </w:rPr>
        <w:t>Threats</w:t>
      </w:r>
      <w:bookmarkEnd w:id="2"/>
      <w:r w:rsidRPr="00BA5A73">
        <w:rPr>
          <w:rFonts w:ascii="Times New Roman" w:hAnsi="Times New Roman"/>
          <w:sz w:val="20"/>
          <w:szCs w:val="20"/>
        </w:rPr>
        <w:t xml:space="preserve"> exist where a reasonable person would have been compelled by the words or actions of another to give permission to sexual contact </w:t>
      </w:r>
      <w:r w:rsidR="009A5467">
        <w:rPr>
          <w:rFonts w:ascii="Times New Roman" w:hAnsi="Times New Roman"/>
          <w:sz w:val="20"/>
          <w:szCs w:val="20"/>
        </w:rPr>
        <w:t xml:space="preserve">they </w:t>
      </w:r>
      <w:r w:rsidRPr="00BA5A73">
        <w:rPr>
          <w:rFonts w:ascii="Times New Roman" w:hAnsi="Times New Roman"/>
          <w:sz w:val="20"/>
          <w:szCs w:val="20"/>
        </w:rPr>
        <w:t>would not otherwise have given</w:t>
      </w:r>
      <w:r w:rsidR="00E837D5" w:rsidRPr="00BA5A73">
        <w:rPr>
          <w:rFonts w:ascii="Times New Roman" w:hAnsi="Times New Roman"/>
          <w:sz w:val="20"/>
          <w:szCs w:val="20"/>
        </w:rPr>
        <w:t xml:space="preserve">.  </w:t>
      </w:r>
      <w:r w:rsidRPr="00BA5A73">
        <w:rPr>
          <w:rFonts w:ascii="Times New Roman" w:hAnsi="Times New Roman"/>
          <w:sz w:val="20"/>
          <w:szCs w:val="20"/>
        </w:rPr>
        <w:t>For example, threats to kill</w:t>
      </w:r>
      <w:r w:rsidR="0001108A" w:rsidRPr="00BA5A73">
        <w:rPr>
          <w:rFonts w:ascii="Times New Roman" w:hAnsi="Times New Roman"/>
          <w:sz w:val="20"/>
          <w:szCs w:val="20"/>
        </w:rPr>
        <w:t xml:space="preserve"> or harm</w:t>
      </w:r>
      <w:r w:rsidRPr="00BA5A73">
        <w:rPr>
          <w:rFonts w:ascii="Times New Roman" w:hAnsi="Times New Roman"/>
          <w:sz w:val="20"/>
          <w:szCs w:val="20"/>
        </w:rPr>
        <w:t xml:space="preserve"> </w:t>
      </w:r>
      <w:r w:rsidR="00A60897" w:rsidRPr="00BA5A73">
        <w:rPr>
          <w:rFonts w:ascii="Times New Roman" w:hAnsi="Times New Roman"/>
          <w:sz w:val="20"/>
          <w:szCs w:val="20"/>
        </w:rPr>
        <w:t>someone</w:t>
      </w:r>
      <w:r w:rsidRPr="00BA5A73">
        <w:rPr>
          <w:rFonts w:ascii="Times New Roman" w:hAnsi="Times New Roman"/>
          <w:sz w:val="20"/>
          <w:szCs w:val="20"/>
        </w:rPr>
        <w:t xml:space="preserve">, </w:t>
      </w:r>
      <w:r w:rsidR="0001108A" w:rsidRPr="00BA5A73">
        <w:rPr>
          <w:rFonts w:ascii="Times New Roman" w:hAnsi="Times New Roman"/>
          <w:sz w:val="20"/>
          <w:szCs w:val="20"/>
        </w:rPr>
        <w:t xml:space="preserve">kill or harm </w:t>
      </w:r>
      <w:r w:rsidRPr="00BA5A73">
        <w:rPr>
          <w:rFonts w:ascii="Times New Roman" w:hAnsi="Times New Roman"/>
          <w:sz w:val="20"/>
          <w:szCs w:val="20"/>
        </w:rPr>
        <w:t>themselves</w:t>
      </w:r>
      <w:r w:rsidR="0001108A" w:rsidRPr="00BA5A73">
        <w:rPr>
          <w:rFonts w:ascii="Times New Roman" w:hAnsi="Times New Roman"/>
          <w:sz w:val="20"/>
          <w:szCs w:val="20"/>
        </w:rPr>
        <w:t>,</w:t>
      </w:r>
      <w:r w:rsidRPr="00BA5A73">
        <w:rPr>
          <w:rFonts w:ascii="Times New Roman" w:hAnsi="Times New Roman"/>
          <w:sz w:val="20"/>
          <w:szCs w:val="20"/>
        </w:rPr>
        <w:t xml:space="preserve"> or </w:t>
      </w:r>
      <w:r w:rsidR="0001108A" w:rsidRPr="00BA5A73">
        <w:rPr>
          <w:rFonts w:ascii="Times New Roman" w:hAnsi="Times New Roman"/>
          <w:sz w:val="20"/>
          <w:szCs w:val="20"/>
        </w:rPr>
        <w:t>kill or</w:t>
      </w:r>
      <w:r w:rsidRPr="00BA5A73">
        <w:rPr>
          <w:rFonts w:ascii="Times New Roman" w:hAnsi="Times New Roman"/>
          <w:sz w:val="20"/>
          <w:szCs w:val="20"/>
        </w:rPr>
        <w:t xml:space="preserve"> harm someone </w:t>
      </w:r>
      <w:r w:rsidR="0001108A" w:rsidRPr="00BA5A73">
        <w:rPr>
          <w:rFonts w:ascii="Times New Roman" w:hAnsi="Times New Roman"/>
          <w:sz w:val="20"/>
          <w:szCs w:val="20"/>
        </w:rPr>
        <w:t xml:space="preserve">for whom a person </w:t>
      </w:r>
      <w:r w:rsidRPr="00BA5A73">
        <w:rPr>
          <w:rFonts w:ascii="Times New Roman" w:hAnsi="Times New Roman"/>
          <w:sz w:val="20"/>
          <w:szCs w:val="20"/>
        </w:rPr>
        <w:t>care</w:t>
      </w:r>
      <w:r w:rsidR="00A60897" w:rsidRPr="00BA5A73">
        <w:rPr>
          <w:rFonts w:ascii="Times New Roman" w:hAnsi="Times New Roman"/>
          <w:sz w:val="20"/>
          <w:szCs w:val="20"/>
        </w:rPr>
        <w:t>s</w:t>
      </w:r>
      <w:r w:rsidRPr="00BA5A73">
        <w:rPr>
          <w:rFonts w:ascii="Times New Roman" w:hAnsi="Times New Roman"/>
          <w:sz w:val="20"/>
          <w:szCs w:val="20"/>
        </w:rPr>
        <w:t xml:space="preserve"> constitute threats. </w:t>
      </w:r>
    </w:p>
    <w:p w14:paraId="69764E32" w14:textId="77777777" w:rsidR="008A5563" w:rsidRPr="00BA5A73" w:rsidRDefault="00D03BBE" w:rsidP="00EB2182">
      <w:pPr>
        <w:pStyle w:val="ListParagraph"/>
        <w:numPr>
          <w:ilvl w:val="0"/>
          <w:numId w:val="36"/>
        </w:numPr>
        <w:autoSpaceDE w:val="0"/>
        <w:autoSpaceDN w:val="0"/>
        <w:adjustRightInd w:val="0"/>
        <w:spacing w:after="0" w:afterAutospacing="0"/>
        <w:ind w:left="1170" w:right="317"/>
        <w:rPr>
          <w:rFonts w:ascii="Times New Roman" w:hAnsi="Times New Roman"/>
          <w:sz w:val="20"/>
          <w:szCs w:val="20"/>
        </w:rPr>
      </w:pPr>
      <w:bookmarkStart w:id="3" w:name="Intimidation"/>
      <w:r w:rsidRPr="00BA5A73">
        <w:rPr>
          <w:rFonts w:ascii="Times New Roman" w:hAnsi="Times New Roman"/>
          <w:b/>
          <w:sz w:val="20"/>
          <w:szCs w:val="20"/>
        </w:rPr>
        <w:t>Intimidation</w:t>
      </w:r>
      <w:bookmarkEnd w:id="3"/>
      <w:r w:rsidRPr="00BA5A73">
        <w:rPr>
          <w:rFonts w:ascii="Times New Roman" w:hAnsi="Times New Roman"/>
          <w:sz w:val="20"/>
          <w:szCs w:val="20"/>
        </w:rPr>
        <w:t xml:space="preserve"> occurs when someone uses physical presence to menace </w:t>
      </w:r>
      <w:r w:rsidR="00A60897" w:rsidRPr="00BA5A73">
        <w:rPr>
          <w:rFonts w:ascii="Times New Roman" w:hAnsi="Times New Roman"/>
          <w:sz w:val="20"/>
          <w:szCs w:val="20"/>
        </w:rPr>
        <w:t>another</w:t>
      </w:r>
      <w:r w:rsidRPr="00BA5A73">
        <w:rPr>
          <w:rFonts w:ascii="Times New Roman" w:hAnsi="Times New Roman"/>
          <w:sz w:val="20"/>
          <w:szCs w:val="20"/>
        </w:rPr>
        <w:t xml:space="preserve">, although no physical contact occurs, or where knowledge of prior violent behavior by an assailant, coupled with menacing behavior, places </w:t>
      </w:r>
      <w:r w:rsidR="00A60897" w:rsidRPr="00BA5A73">
        <w:rPr>
          <w:rFonts w:ascii="Times New Roman" w:hAnsi="Times New Roman"/>
          <w:sz w:val="20"/>
          <w:szCs w:val="20"/>
        </w:rPr>
        <w:t>someone</w:t>
      </w:r>
      <w:r w:rsidRPr="00BA5A73">
        <w:rPr>
          <w:rFonts w:ascii="Times New Roman" w:hAnsi="Times New Roman"/>
          <w:sz w:val="20"/>
          <w:szCs w:val="20"/>
        </w:rPr>
        <w:t xml:space="preserve"> in fear as an implied threat. </w:t>
      </w:r>
    </w:p>
    <w:p w14:paraId="7AA2BD23" w14:textId="77777777" w:rsidR="00D03BBE" w:rsidRPr="00BA5A73" w:rsidRDefault="00D03BBE" w:rsidP="00EB2182">
      <w:pPr>
        <w:autoSpaceDE w:val="0"/>
        <w:autoSpaceDN w:val="0"/>
        <w:adjustRightInd w:val="0"/>
        <w:spacing w:after="0" w:afterAutospacing="0"/>
        <w:ind w:left="1170" w:right="319"/>
        <w:rPr>
          <w:rFonts w:ascii="Times New Roman" w:hAnsi="Times New Roman"/>
          <w:sz w:val="20"/>
          <w:szCs w:val="20"/>
        </w:rPr>
      </w:pPr>
    </w:p>
    <w:p w14:paraId="503ED3E9" w14:textId="3CB12B9F" w:rsidR="00D03BBE" w:rsidRPr="00BE0BD1" w:rsidRDefault="00D03BBE" w:rsidP="00EB2182">
      <w:pPr>
        <w:autoSpaceDE w:val="0"/>
        <w:autoSpaceDN w:val="0"/>
        <w:adjustRightInd w:val="0"/>
        <w:spacing w:after="0" w:afterAutospacing="0"/>
        <w:ind w:left="810" w:right="317"/>
        <w:rPr>
          <w:rFonts w:ascii="Times New Roman" w:hAnsi="Times New Roman"/>
          <w:sz w:val="20"/>
          <w:szCs w:val="20"/>
        </w:rPr>
      </w:pPr>
      <w:r w:rsidRPr="00B87178">
        <w:rPr>
          <w:rFonts w:ascii="Times New Roman" w:hAnsi="Times New Roman"/>
          <w:i/>
          <w:sz w:val="20"/>
          <w:szCs w:val="20"/>
        </w:rPr>
        <w:t>Consent</w:t>
      </w:r>
      <w:r w:rsidRPr="00BA5A73">
        <w:rPr>
          <w:rFonts w:ascii="Times New Roman" w:hAnsi="Times New Roman"/>
          <w:sz w:val="20"/>
          <w:szCs w:val="20"/>
        </w:rPr>
        <w:t xml:space="preserve"> will be determined using both objective and subjective standards</w:t>
      </w:r>
      <w:r w:rsidR="00E837D5" w:rsidRPr="00BA5A73">
        <w:rPr>
          <w:rFonts w:ascii="Times New Roman" w:hAnsi="Times New Roman"/>
          <w:sz w:val="20"/>
          <w:szCs w:val="20"/>
        </w:rPr>
        <w:t xml:space="preserve">.  </w:t>
      </w:r>
      <w:r w:rsidRPr="00BA5A73">
        <w:rPr>
          <w:rFonts w:ascii="Times New Roman" w:hAnsi="Times New Roman"/>
          <w:sz w:val="20"/>
          <w:szCs w:val="20"/>
        </w:rPr>
        <w:t xml:space="preserve">The objective standard is met when a reasonable person would consider the words or actions of the parties to have manifested an agreement between them to do the same thing, in the same way, at the same time, with </w:t>
      </w:r>
      <w:r w:rsidR="00227A39" w:rsidRPr="00BA5A73">
        <w:rPr>
          <w:rFonts w:ascii="Times New Roman" w:hAnsi="Times New Roman"/>
          <w:sz w:val="20"/>
          <w:szCs w:val="20"/>
        </w:rPr>
        <w:t xml:space="preserve">one </w:t>
      </w:r>
      <w:r w:rsidRPr="00BA5A73">
        <w:rPr>
          <w:rFonts w:ascii="Times New Roman" w:hAnsi="Times New Roman"/>
          <w:sz w:val="20"/>
          <w:szCs w:val="20"/>
        </w:rPr>
        <w:t>another</w:t>
      </w:r>
      <w:r w:rsidR="00E837D5" w:rsidRPr="00BA5A73">
        <w:rPr>
          <w:rFonts w:ascii="Times New Roman" w:hAnsi="Times New Roman"/>
          <w:sz w:val="20"/>
          <w:szCs w:val="20"/>
        </w:rPr>
        <w:t xml:space="preserve">.  </w:t>
      </w:r>
      <w:r w:rsidRPr="00BA5A73">
        <w:rPr>
          <w:rFonts w:ascii="Times New Roman" w:hAnsi="Times New Roman"/>
          <w:sz w:val="20"/>
          <w:szCs w:val="20"/>
        </w:rPr>
        <w:t xml:space="preserve">The subjective standard is met when a party believes in good faith that the words or actions of the parties manifested an agreement between them to do the same thing, in the same way, at the same time, with one another. </w:t>
      </w:r>
      <w:r w:rsidR="00BE0BD1">
        <w:rPr>
          <w:rFonts w:ascii="Times New Roman" w:hAnsi="Times New Roman"/>
          <w:sz w:val="20"/>
          <w:szCs w:val="20"/>
        </w:rPr>
        <w:t xml:space="preserve"> The following standards also apply to </w:t>
      </w:r>
      <w:r w:rsidR="00BE0BD1">
        <w:rPr>
          <w:rFonts w:ascii="Times New Roman" w:hAnsi="Times New Roman"/>
          <w:i/>
          <w:sz w:val="20"/>
          <w:szCs w:val="20"/>
        </w:rPr>
        <w:t>consent</w:t>
      </w:r>
      <w:r w:rsidR="00BE0BD1">
        <w:rPr>
          <w:rFonts w:ascii="Times New Roman" w:hAnsi="Times New Roman"/>
          <w:sz w:val="20"/>
          <w:szCs w:val="20"/>
        </w:rPr>
        <w:t>:</w:t>
      </w:r>
    </w:p>
    <w:p w14:paraId="15547693" w14:textId="77777777" w:rsidR="009C7527" w:rsidRPr="00BA5A73" w:rsidRDefault="009C7527" w:rsidP="00EB2182">
      <w:pPr>
        <w:autoSpaceDE w:val="0"/>
        <w:autoSpaceDN w:val="0"/>
        <w:adjustRightInd w:val="0"/>
        <w:spacing w:after="0" w:afterAutospacing="0"/>
        <w:ind w:left="810" w:right="317"/>
        <w:rPr>
          <w:rFonts w:ascii="Times New Roman" w:hAnsi="Times New Roman"/>
          <w:sz w:val="20"/>
          <w:szCs w:val="20"/>
        </w:rPr>
      </w:pPr>
    </w:p>
    <w:p w14:paraId="6455B294" w14:textId="77777777" w:rsidR="009C7527" w:rsidRPr="00BA5A73" w:rsidRDefault="00D03BBE" w:rsidP="00EB2182">
      <w:pPr>
        <w:pStyle w:val="ListParagraph"/>
        <w:numPr>
          <w:ilvl w:val="0"/>
          <w:numId w:val="37"/>
        </w:numPr>
        <w:autoSpaceDE w:val="0"/>
        <w:autoSpaceDN w:val="0"/>
        <w:adjustRightInd w:val="0"/>
        <w:spacing w:after="0" w:afterAutospacing="0"/>
        <w:ind w:left="1170" w:right="317"/>
        <w:rPr>
          <w:rFonts w:ascii="Times New Roman" w:hAnsi="Times New Roman"/>
          <w:sz w:val="20"/>
          <w:szCs w:val="20"/>
        </w:rPr>
      </w:pPr>
      <w:r w:rsidRPr="00BA5A73">
        <w:rPr>
          <w:rFonts w:ascii="Times New Roman" w:hAnsi="Times New Roman"/>
          <w:sz w:val="20"/>
          <w:szCs w:val="20"/>
        </w:rPr>
        <w:t xml:space="preserve">A person who does not want to </w:t>
      </w:r>
      <w:r w:rsidRPr="00B87178">
        <w:rPr>
          <w:rFonts w:ascii="Times New Roman" w:hAnsi="Times New Roman"/>
          <w:i/>
          <w:sz w:val="20"/>
          <w:szCs w:val="20"/>
        </w:rPr>
        <w:t xml:space="preserve">consent </w:t>
      </w:r>
      <w:r w:rsidRPr="00BA5A73">
        <w:rPr>
          <w:rFonts w:ascii="Times New Roman" w:hAnsi="Times New Roman"/>
          <w:sz w:val="20"/>
          <w:szCs w:val="20"/>
        </w:rPr>
        <w:t xml:space="preserve">to sex is not required to resist. </w:t>
      </w:r>
    </w:p>
    <w:p w14:paraId="46B0B50D" w14:textId="77777777" w:rsidR="009C7527" w:rsidRPr="00BA5A73" w:rsidRDefault="00D03BBE" w:rsidP="00EB2182">
      <w:pPr>
        <w:pStyle w:val="ListParagraph"/>
        <w:numPr>
          <w:ilvl w:val="0"/>
          <w:numId w:val="37"/>
        </w:numPr>
        <w:autoSpaceDE w:val="0"/>
        <w:autoSpaceDN w:val="0"/>
        <w:adjustRightInd w:val="0"/>
        <w:spacing w:after="0" w:afterAutospacing="0"/>
        <w:ind w:left="1170" w:right="317"/>
        <w:rPr>
          <w:rFonts w:ascii="Times New Roman" w:hAnsi="Times New Roman"/>
          <w:sz w:val="20"/>
          <w:szCs w:val="20"/>
        </w:rPr>
      </w:pPr>
      <w:r w:rsidRPr="00B87178">
        <w:rPr>
          <w:rFonts w:ascii="Times New Roman" w:hAnsi="Times New Roman"/>
          <w:i/>
          <w:sz w:val="20"/>
          <w:szCs w:val="20"/>
        </w:rPr>
        <w:t>Consent</w:t>
      </w:r>
      <w:r w:rsidRPr="00BA5A73">
        <w:rPr>
          <w:rFonts w:ascii="Times New Roman" w:hAnsi="Times New Roman"/>
          <w:sz w:val="20"/>
          <w:szCs w:val="20"/>
        </w:rPr>
        <w:t xml:space="preserve"> to some forms of sexual activity does not automatically imply </w:t>
      </w:r>
      <w:r w:rsidRPr="00B87178">
        <w:rPr>
          <w:rFonts w:ascii="Times New Roman" w:hAnsi="Times New Roman"/>
          <w:i/>
          <w:sz w:val="20"/>
          <w:szCs w:val="20"/>
        </w:rPr>
        <w:t xml:space="preserve">consent </w:t>
      </w:r>
      <w:r w:rsidRPr="00BA5A73">
        <w:rPr>
          <w:rFonts w:ascii="Times New Roman" w:hAnsi="Times New Roman"/>
          <w:sz w:val="20"/>
          <w:szCs w:val="20"/>
        </w:rPr>
        <w:t xml:space="preserve">to other forms of sexual activity. </w:t>
      </w:r>
    </w:p>
    <w:p w14:paraId="041E9309" w14:textId="77777777" w:rsidR="009C7527" w:rsidRPr="00BA5A73" w:rsidRDefault="00D03BBE" w:rsidP="00EB2182">
      <w:pPr>
        <w:pStyle w:val="ListParagraph"/>
        <w:numPr>
          <w:ilvl w:val="0"/>
          <w:numId w:val="37"/>
        </w:numPr>
        <w:autoSpaceDE w:val="0"/>
        <w:autoSpaceDN w:val="0"/>
        <w:adjustRightInd w:val="0"/>
        <w:spacing w:after="0" w:afterAutospacing="0"/>
        <w:ind w:left="1170" w:right="317"/>
        <w:rPr>
          <w:rFonts w:ascii="Times New Roman" w:hAnsi="Times New Roman"/>
          <w:sz w:val="20"/>
          <w:szCs w:val="20"/>
        </w:rPr>
      </w:pPr>
      <w:r w:rsidRPr="00BA5A73">
        <w:rPr>
          <w:rFonts w:ascii="Times New Roman" w:hAnsi="Times New Roman"/>
          <w:sz w:val="20"/>
          <w:szCs w:val="20"/>
        </w:rPr>
        <w:t>Silence, previous sexual relationships</w:t>
      </w:r>
      <w:r w:rsidR="0001108A" w:rsidRPr="00BA5A73">
        <w:rPr>
          <w:rFonts w:ascii="Times New Roman" w:hAnsi="Times New Roman"/>
          <w:sz w:val="20"/>
          <w:szCs w:val="20"/>
        </w:rPr>
        <w:t>,</w:t>
      </w:r>
      <w:r w:rsidRPr="00BA5A73">
        <w:rPr>
          <w:rFonts w:ascii="Times New Roman" w:hAnsi="Times New Roman"/>
          <w:sz w:val="20"/>
          <w:szCs w:val="20"/>
        </w:rPr>
        <w:t xml:space="preserve"> or the existence of a current relationship do not imply </w:t>
      </w:r>
      <w:r w:rsidRPr="00B87178">
        <w:rPr>
          <w:rFonts w:ascii="Times New Roman" w:hAnsi="Times New Roman"/>
          <w:i/>
          <w:sz w:val="20"/>
          <w:szCs w:val="20"/>
        </w:rPr>
        <w:t>consent</w:t>
      </w:r>
      <w:r w:rsidRPr="00BA5A73">
        <w:rPr>
          <w:rFonts w:ascii="Times New Roman" w:hAnsi="Times New Roman"/>
          <w:sz w:val="20"/>
          <w:szCs w:val="20"/>
        </w:rPr>
        <w:t xml:space="preserve">. </w:t>
      </w:r>
    </w:p>
    <w:p w14:paraId="23FB758C" w14:textId="77777777" w:rsidR="009C7527" w:rsidRPr="00BA5A73" w:rsidRDefault="00D03BBE" w:rsidP="00EB2182">
      <w:pPr>
        <w:pStyle w:val="ListParagraph"/>
        <w:numPr>
          <w:ilvl w:val="0"/>
          <w:numId w:val="37"/>
        </w:numPr>
        <w:autoSpaceDE w:val="0"/>
        <w:autoSpaceDN w:val="0"/>
        <w:adjustRightInd w:val="0"/>
        <w:spacing w:after="0" w:afterAutospacing="0"/>
        <w:ind w:left="1170" w:right="317"/>
        <w:rPr>
          <w:rFonts w:ascii="Times New Roman" w:hAnsi="Times New Roman"/>
          <w:sz w:val="20"/>
          <w:szCs w:val="20"/>
        </w:rPr>
      </w:pPr>
      <w:r w:rsidRPr="00B87178">
        <w:rPr>
          <w:rFonts w:ascii="Times New Roman" w:hAnsi="Times New Roman"/>
          <w:i/>
          <w:sz w:val="20"/>
          <w:szCs w:val="20"/>
        </w:rPr>
        <w:t xml:space="preserve">Consent </w:t>
      </w:r>
      <w:r w:rsidRPr="00BA5A73">
        <w:rPr>
          <w:rFonts w:ascii="Times New Roman" w:hAnsi="Times New Roman"/>
          <w:sz w:val="20"/>
          <w:szCs w:val="20"/>
        </w:rPr>
        <w:t xml:space="preserve">cannot be implied by attire or inferred from the giving or acceptance </w:t>
      </w:r>
      <w:r w:rsidR="009C7527" w:rsidRPr="00BA5A73">
        <w:rPr>
          <w:rFonts w:ascii="Times New Roman" w:hAnsi="Times New Roman"/>
          <w:sz w:val="20"/>
          <w:szCs w:val="20"/>
        </w:rPr>
        <w:t>of gifts, money</w:t>
      </w:r>
      <w:r w:rsidR="0001108A" w:rsidRPr="00BA5A73">
        <w:rPr>
          <w:rFonts w:ascii="Times New Roman" w:hAnsi="Times New Roman"/>
          <w:sz w:val="20"/>
          <w:szCs w:val="20"/>
        </w:rPr>
        <w:t>,</w:t>
      </w:r>
      <w:r w:rsidR="009C7527" w:rsidRPr="00BA5A73">
        <w:rPr>
          <w:rFonts w:ascii="Times New Roman" w:hAnsi="Times New Roman"/>
          <w:sz w:val="20"/>
          <w:szCs w:val="20"/>
        </w:rPr>
        <w:t xml:space="preserve"> or other items.</w:t>
      </w:r>
    </w:p>
    <w:p w14:paraId="00D934F5" w14:textId="77777777" w:rsidR="009C7527" w:rsidRPr="00BA5A73" w:rsidRDefault="00D03BBE" w:rsidP="00EB2182">
      <w:pPr>
        <w:pStyle w:val="ListParagraph"/>
        <w:numPr>
          <w:ilvl w:val="0"/>
          <w:numId w:val="37"/>
        </w:numPr>
        <w:autoSpaceDE w:val="0"/>
        <w:autoSpaceDN w:val="0"/>
        <w:adjustRightInd w:val="0"/>
        <w:spacing w:after="0" w:afterAutospacing="0"/>
        <w:ind w:left="1170" w:right="317"/>
        <w:rPr>
          <w:rFonts w:ascii="Times New Roman" w:hAnsi="Times New Roman"/>
          <w:sz w:val="20"/>
          <w:szCs w:val="20"/>
        </w:rPr>
      </w:pPr>
      <w:r w:rsidRPr="00B87178">
        <w:rPr>
          <w:rFonts w:ascii="Times New Roman" w:hAnsi="Times New Roman"/>
          <w:i/>
          <w:sz w:val="20"/>
          <w:szCs w:val="20"/>
        </w:rPr>
        <w:t xml:space="preserve">Consent </w:t>
      </w:r>
      <w:r w:rsidRPr="00BA5A73">
        <w:rPr>
          <w:rFonts w:ascii="Times New Roman" w:hAnsi="Times New Roman"/>
          <w:sz w:val="20"/>
          <w:szCs w:val="20"/>
        </w:rPr>
        <w:t>to sexual activity may be withdrawn at any time, as long as the withdrawal is communicated cl</w:t>
      </w:r>
      <w:r w:rsidR="009C7527" w:rsidRPr="00BA5A73">
        <w:rPr>
          <w:rFonts w:ascii="Times New Roman" w:hAnsi="Times New Roman"/>
          <w:sz w:val="20"/>
          <w:szCs w:val="20"/>
        </w:rPr>
        <w:t>early.</w:t>
      </w:r>
    </w:p>
    <w:p w14:paraId="27D15E37" w14:textId="77777777" w:rsidR="009C7527" w:rsidRPr="00BA5A73" w:rsidRDefault="00D03BBE" w:rsidP="00EB2182">
      <w:pPr>
        <w:pStyle w:val="ListParagraph"/>
        <w:numPr>
          <w:ilvl w:val="0"/>
          <w:numId w:val="37"/>
        </w:numPr>
        <w:autoSpaceDE w:val="0"/>
        <w:autoSpaceDN w:val="0"/>
        <w:adjustRightInd w:val="0"/>
        <w:spacing w:after="0" w:afterAutospacing="0"/>
        <w:ind w:left="1170" w:right="317"/>
        <w:rPr>
          <w:rFonts w:ascii="Times New Roman" w:hAnsi="Times New Roman"/>
          <w:sz w:val="20"/>
          <w:szCs w:val="20"/>
        </w:rPr>
      </w:pPr>
      <w:r w:rsidRPr="00BA5A73">
        <w:rPr>
          <w:rFonts w:ascii="Times New Roman" w:hAnsi="Times New Roman"/>
          <w:sz w:val="20"/>
          <w:szCs w:val="20"/>
        </w:rPr>
        <w:t xml:space="preserve">Withdrawal of </w:t>
      </w:r>
      <w:r w:rsidRPr="00B87178">
        <w:rPr>
          <w:rFonts w:ascii="Times New Roman" w:hAnsi="Times New Roman"/>
          <w:i/>
          <w:sz w:val="20"/>
          <w:szCs w:val="20"/>
        </w:rPr>
        <w:t xml:space="preserve">consent </w:t>
      </w:r>
      <w:r w:rsidRPr="00BA5A73">
        <w:rPr>
          <w:rFonts w:ascii="Times New Roman" w:hAnsi="Times New Roman"/>
          <w:sz w:val="20"/>
          <w:szCs w:val="20"/>
        </w:rPr>
        <w:t xml:space="preserve">can be </w:t>
      </w:r>
      <w:r w:rsidR="0001108A" w:rsidRPr="00BA5A73">
        <w:rPr>
          <w:rFonts w:ascii="Times New Roman" w:hAnsi="Times New Roman"/>
          <w:sz w:val="20"/>
          <w:szCs w:val="20"/>
        </w:rPr>
        <w:t xml:space="preserve">manifested through conduct </w:t>
      </w:r>
      <w:r w:rsidRPr="00BA5A73">
        <w:rPr>
          <w:rFonts w:ascii="Times New Roman" w:hAnsi="Times New Roman"/>
          <w:sz w:val="20"/>
          <w:szCs w:val="20"/>
        </w:rPr>
        <w:t xml:space="preserve">and need not be a verbal withdrawal of </w:t>
      </w:r>
      <w:r w:rsidRPr="00936148">
        <w:rPr>
          <w:rFonts w:ascii="Times New Roman" w:hAnsi="Times New Roman"/>
          <w:i/>
          <w:sz w:val="20"/>
          <w:szCs w:val="20"/>
        </w:rPr>
        <w:t>consent</w:t>
      </w:r>
      <w:r w:rsidRPr="00BA5A73">
        <w:rPr>
          <w:rFonts w:ascii="Times New Roman" w:hAnsi="Times New Roman"/>
          <w:sz w:val="20"/>
          <w:szCs w:val="20"/>
        </w:rPr>
        <w:t xml:space="preserve">. </w:t>
      </w:r>
    </w:p>
    <w:p w14:paraId="26183B33" w14:textId="77777777" w:rsidR="00D03BBE" w:rsidRPr="00BA5A73" w:rsidRDefault="00D03BBE" w:rsidP="00EB2182">
      <w:pPr>
        <w:pStyle w:val="ListParagraph"/>
        <w:numPr>
          <w:ilvl w:val="0"/>
          <w:numId w:val="37"/>
        </w:numPr>
        <w:autoSpaceDE w:val="0"/>
        <w:autoSpaceDN w:val="0"/>
        <w:adjustRightInd w:val="0"/>
        <w:spacing w:after="0" w:afterAutospacing="0"/>
        <w:ind w:left="1170" w:right="317"/>
        <w:rPr>
          <w:rFonts w:ascii="Times New Roman" w:hAnsi="Times New Roman"/>
          <w:sz w:val="20"/>
          <w:szCs w:val="20"/>
        </w:rPr>
      </w:pPr>
      <w:r w:rsidRPr="00BA5A73">
        <w:rPr>
          <w:rFonts w:ascii="Times New Roman" w:hAnsi="Times New Roman"/>
          <w:sz w:val="20"/>
          <w:szCs w:val="20"/>
        </w:rPr>
        <w:t xml:space="preserve">In order to give effective </w:t>
      </w:r>
      <w:r w:rsidRPr="00B87178">
        <w:rPr>
          <w:rFonts w:ascii="Times New Roman" w:hAnsi="Times New Roman"/>
          <w:i/>
          <w:sz w:val="20"/>
          <w:szCs w:val="20"/>
        </w:rPr>
        <w:t>consent</w:t>
      </w:r>
      <w:r w:rsidRPr="00B87178">
        <w:rPr>
          <w:rFonts w:ascii="Times New Roman" w:hAnsi="Times New Roman"/>
          <w:sz w:val="20"/>
          <w:szCs w:val="20"/>
        </w:rPr>
        <w:t>,</w:t>
      </w:r>
      <w:r w:rsidRPr="00BA5A73">
        <w:rPr>
          <w:rFonts w:ascii="Times New Roman" w:hAnsi="Times New Roman"/>
          <w:sz w:val="20"/>
          <w:szCs w:val="20"/>
        </w:rPr>
        <w:t xml:space="preserve"> the person giving </w:t>
      </w:r>
      <w:r w:rsidRPr="00B87178">
        <w:rPr>
          <w:rFonts w:ascii="Times New Roman" w:hAnsi="Times New Roman"/>
          <w:i/>
          <w:sz w:val="20"/>
          <w:szCs w:val="20"/>
        </w:rPr>
        <w:t xml:space="preserve">consent </w:t>
      </w:r>
      <w:r w:rsidRPr="00BA5A73">
        <w:rPr>
          <w:rFonts w:ascii="Times New Roman" w:hAnsi="Times New Roman"/>
          <w:sz w:val="20"/>
          <w:szCs w:val="20"/>
        </w:rPr>
        <w:t xml:space="preserve">must be </w:t>
      </w:r>
      <w:r w:rsidR="00833D35" w:rsidRPr="00BA5A73">
        <w:rPr>
          <w:rFonts w:ascii="Times New Roman" w:hAnsi="Times New Roman"/>
          <w:sz w:val="20"/>
          <w:szCs w:val="20"/>
        </w:rPr>
        <w:t>of legal age under Colorado law</w:t>
      </w:r>
      <w:r w:rsidR="00FC4D87" w:rsidRPr="00BA5A73">
        <w:rPr>
          <w:rFonts w:ascii="Times New Roman" w:hAnsi="Times New Roman"/>
          <w:sz w:val="20"/>
          <w:szCs w:val="20"/>
        </w:rPr>
        <w:t xml:space="preserve"> for the purposes of determining whether there was a </w:t>
      </w:r>
      <w:r w:rsidR="00FC4D87" w:rsidRPr="00BF3B35">
        <w:rPr>
          <w:rFonts w:ascii="Times New Roman" w:hAnsi="Times New Roman"/>
          <w:i/>
          <w:sz w:val="20"/>
          <w:szCs w:val="20"/>
        </w:rPr>
        <w:t>sexual assault</w:t>
      </w:r>
      <w:r w:rsidRPr="00BA5A73">
        <w:rPr>
          <w:rFonts w:ascii="Times New Roman" w:hAnsi="Times New Roman"/>
          <w:sz w:val="20"/>
          <w:szCs w:val="20"/>
        </w:rPr>
        <w:t>.</w:t>
      </w:r>
    </w:p>
    <w:p w14:paraId="0AA3E2FE" w14:textId="0B8719B8" w:rsidR="004911A6" w:rsidRDefault="004911A6" w:rsidP="00EB2182">
      <w:pPr>
        <w:pStyle w:val="ListParagraph"/>
        <w:numPr>
          <w:ilvl w:val="0"/>
          <w:numId w:val="37"/>
        </w:numPr>
        <w:autoSpaceDE w:val="0"/>
        <w:autoSpaceDN w:val="0"/>
        <w:adjustRightInd w:val="0"/>
        <w:spacing w:after="0" w:afterAutospacing="0"/>
        <w:ind w:left="1170" w:right="317"/>
        <w:rPr>
          <w:rFonts w:ascii="Times New Roman" w:hAnsi="Times New Roman"/>
          <w:sz w:val="20"/>
          <w:szCs w:val="20"/>
        </w:rPr>
      </w:pPr>
      <w:r w:rsidRPr="00BA5A73">
        <w:rPr>
          <w:rFonts w:ascii="Times New Roman" w:hAnsi="Times New Roman"/>
          <w:sz w:val="20"/>
          <w:szCs w:val="20"/>
        </w:rPr>
        <w:lastRenderedPageBreak/>
        <w:t xml:space="preserve">A </w:t>
      </w:r>
      <w:r w:rsidRPr="00792D2F">
        <w:rPr>
          <w:rStyle w:val="Hyperlink"/>
          <w:rFonts w:ascii="Times New Roman" w:hAnsi="Times New Roman" w:cs="Times New Roman"/>
          <w:i/>
          <w:color w:val="auto"/>
          <w:sz w:val="20"/>
          <w:szCs w:val="20"/>
        </w:rPr>
        <w:t>respondent</w:t>
      </w:r>
      <w:r w:rsidRPr="00BA5A73">
        <w:rPr>
          <w:rStyle w:val="Hyperlink"/>
          <w:rFonts w:ascii="Times New Roman" w:hAnsi="Times New Roman" w:cs="Times New Roman"/>
          <w:color w:val="auto"/>
          <w:sz w:val="20"/>
          <w:szCs w:val="20"/>
        </w:rPr>
        <w:t>’s</w:t>
      </w:r>
      <w:r w:rsidRPr="00BA5A73">
        <w:rPr>
          <w:rFonts w:ascii="Times New Roman" w:hAnsi="Times New Roman"/>
          <w:sz w:val="20"/>
          <w:szCs w:val="20"/>
        </w:rPr>
        <w:t xml:space="preserve"> intoxication resulting from intentional use of alcohol</w:t>
      </w:r>
      <w:r w:rsidR="00010BD8">
        <w:rPr>
          <w:rFonts w:ascii="Times New Roman" w:hAnsi="Times New Roman"/>
          <w:sz w:val="20"/>
          <w:szCs w:val="20"/>
        </w:rPr>
        <w:t xml:space="preserve"> or </w:t>
      </w:r>
      <w:r w:rsidRPr="00BA5A73">
        <w:rPr>
          <w:rFonts w:ascii="Times New Roman" w:hAnsi="Times New Roman"/>
          <w:sz w:val="20"/>
          <w:szCs w:val="20"/>
        </w:rPr>
        <w:t xml:space="preserve">drugs will not function as a defense to engaging in sexual activity without an individual’s </w:t>
      </w:r>
      <w:r w:rsidRPr="00B87178">
        <w:rPr>
          <w:rFonts w:ascii="Times New Roman" w:hAnsi="Times New Roman"/>
          <w:i/>
          <w:sz w:val="20"/>
          <w:szCs w:val="20"/>
        </w:rPr>
        <w:t>consent</w:t>
      </w:r>
      <w:r w:rsidRPr="00BA5A73">
        <w:rPr>
          <w:rFonts w:ascii="Times New Roman" w:hAnsi="Times New Roman"/>
          <w:sz w:val="20"/>
          <w:szCs w:val="20"/>
        </w:rPr>
        <w:t xml:space="preserve">. </w:t>
      </w:r>
    </w:p>
    <w:p w14:paraId="3EFA1FAB" w14:textId="77777777" w:rsidR="00290FCB" w:rsidRPr="00BA5A73" w:rsidRDefault="00290FCB" w:rsidP="00EB2182">
      <w:pPr>
        <w:pStyle w:val="ListParagraph"/>
        <w:autoSpaceDE w:val="0"/>
        <w:autoSpaceDN w:val="0"/>
        <w:adjustRightInd w:val="0"/>
        <w:spacing w:after="0" w:afterAutospacing="0"/>
        <w:ind w:left="1170" w:right="317"/>
        <w:rPr>
          <w:rFonts w:ascii="Times New Roman" w:hAnsi="Times New Roman"/>
          <w:sz w:val="20"/>
          <w:szCs w:val="20"/>
        </w:rPr>
      </w:pPr>
    </w:p>
    <w:p w14:paraId="424FFF92" w14:textId="2A48DAAB" w:rsidR="00E73F0B" w:rsidRPr="00290FCB" w:rsidRDefault="005C0D59" w:rsidP="000C5E32">
      <w:pPr>
        <w:pStyle w:val="ListParagraph"/>
        <w:numPr>
          <w:ilvl w:val="0"/>
          <w:numId w:val="35"/>
        </w:numPr>
        <w:autoSpaceDE w:val="0"/>
        <w:autoSpaceDN w:val="0"/>
        <w:adjustRightInd w:val="0"/>
        <w:spacing w:after="0" w:afterAutospacing="0"/>
        <w:ind w:left="810" w:right="317"/>
        <w:rPr>
          <w:rFonts w:ascii="Times New Roman" w:hAnsi="Times New Roman"/>
          <w:sz w:val="20"/>
          <w:szCs w:val="20"/>
        </w:rPr>
      </w:pPr>
      <w:bookmarkStart w:id="4" w:name="Complainant"/>
      <w:r w:rsidRPr="00290FCB">
        <w:rPr>
          <w:rFonts w:ascii="Times New Roman" w:hAnsi="Times New Roman"/>
          <w:b/>
          <w:sz w:val="20"/>
          <w:szCs w:val="20"/>
        </w:rPr>
        <w:t>Complainant</w:t>
      </w:r>
      <w:bookmarkEnd w:id="4"/>
      <w:r w:rsidR="009C7527" w:rsidRPr="00DD6DA0">
        <w:rPr>
          <w:rFonts w:ascii="Times New Roman" w:hAnsi="Times New Roman"/>
          <w:sz w:val="20"/>
          <w:szCs w:val="20"/>
        </w:rPr>
        <w:t>:</w:t>
      </w:r>
      <w:r w:rsidR="0095287A" w:rsidRPr="00DD6DA0">
        <w:rPr>
          <w:rFonts w:ascii="Times New Roman" w:hAnsi="Times New Roman"/>
          <w:sz w:val="20"/>
          <w:szCs w:val="20"/>
        </w:rPr>
        <w:t xml:space="preserve"> </w:t>
      </w:r>
      <w:r w:rsidR="009C7527" w:rsidRPr="00DD6DA0">
        <w:rPr>
          <w:rFonts w:ascii="Times New Roman" w:hAnsi="Times New Roman"/>
          <w:sz w:val="20"/>
          <w:szCs w:val="20"/>
        </w:rPr>
        <w:t xml:space="preserve"> </w:t>
      </w:r>
      <w:r w:rsidR="005E1A3F" w:rsidRPr="00290FCB">
        <w:rPr>
          <w:rFonts w:ascii="Times New Roman" w:hAnsi="Times New Roman"/>
          <w:sz w:val="20"/>
          <w:szCs w:val="20"/>
        </w:rPr>
        <w:t>W</w:t>
      </w:r>
      <w:r w:rsidR="005D0503">
        <w:rPr>
          <w:rFonts w:ascii="Times New Roman" w:hAnsi="Times New Roman"/>
          <w:sz w:val="20"/>
          <w:szCs w:val="20"/>
        </w:rPr>
        <w:t>ithin the context of this P</w:t>
      </w:r>
      <w:r w:rsidR="00807776" w:rsidRPr="00290FCB">
        <w:rPr>
          <w:rFonts w:ascii="Times New Roman" w:hAnsi="Times New Roman"/>
          <w:sz w:val="20"/>
          <w:szCs w:val="20"/>
        </w:rPr>
        <w:t>olicy</w:t>
      </w:r>
      <w:r w:rsidR="00644E9C" w:rsidRPr="00290FCB">
        <w:rPr>
          <w:rFonts w:ascii="Times New Roman" w:hAnsi="Times New Roman"/>
          <w:sz w:val="20"/>
          <w:szCs w:val="20"/>
        </w:rPr>
        <w:t xml:space="preserve">, </w:t>
      </w:r>
      <w:r w:rsidR="004F06F2" w:rsidRPr="00290FCB">
        <w:rPr>
          <w:rFonts w:ascii="Times New Roman" w:hAnsi="Times New Roman"/>
          <w:sz w:val="20"/>
          <w:szCs w:val="20"/>
        </w:rPr>
        <w:t xml:space="preserve">means </w:t>
      </w:r>
      <w:r w:rsidR="00DB79C7" w:rsidRPr="00290FCB">
        <w:rPr>
          <w:rFonts w:ascii="Times New Roman" w:hAnsi="Times New Roman"/>
          <w:sz w:val="20"/>
          <w:szCs w:val="20"/>
        </w:rPr>
        <w:t>an individual</w:t>
      </w:r>
      <w:r w:rsidRPr="00290FCB">
        <w:rPr>
          <w:rFonts w:ascii="Times New Roman" w:hAnsi="Times New Roman"/>
          <w:sz w:val="20"/>
          <w:szCs w:val="20"/>
        </w:rPr>
        <w:t xml:space="preserve"> who is </w:t>
      </w:r>
      <w:r w:rsidR="00B164B5" w:rsidRPr="00290FCB">
        <w:rPr>
          <w:rFonts w:ascii="Times New Roman" w:hAnsi="Times New Roman"/>
          <w:sz w:val="20"/>
          <w:szCs w:val="20"/>
        </w:rPr>
        <w:t xml:space="preserve">alleged </w:t>
      </w:r>
      <w:r w:rsidR="00DB79C7" w:rsidRPr="00290FCB">
        <w:rPr>
          <w:rFonts w:ascii="Times New Roman" w:hAnsi="Times New Roman"/>
          <w:sz w:val="20"/>
          <w:szCs w:val="20"/>
        </w:rPr>
        <w:t>to be the victim of conduct that could constitute</w:t>
      </w:r>
      <w:r w:rsidR="002D3C08" w:rsidRPr="00290FCB">
        <w:rPr>
          <w:rFonts w:ascii="Times New Roman" w:hAnsi="Times New Roman"/>
          <w:sz w:val="20"/>
          <w:szCs w:val="20"/>
        </w:rPr>
        <w:t xml:space="preserve"> </w:t>
      </w:r>
      <w:r w:rsidR="00457F19">
        <w:rPr>
          <w:rFonts w:ascii="Times New Roman" w:hAnsi="Times New Roman"/>
          <w:i/>
          <w:sz w:val="20"/>
          <w:szCs w:val="20"/>
        </w:rPr>
        <w:t>Sexual Misconduct</w:t>
      </w:r>
      <w:r w:rsidR="00F62C02" w:rsidRPr="00290FCB">
        <w:rPr>
          <w:rFonts w:ascii="Times New Roman" w:hAnsi="Times New Roman"/>
          <w:sz w:val="20"/>
          <w:szCs w:val="20"/>
        </w:rPr>
        <w:t xml:space="preserve">, </w:t>
      </w:r>
      <w:r w:rsidR="00F62C02" w:rsidRPr="004951CD">
        <w:rPr>
          <w:rFonts w:ascii="Times New Roman" w:hAnsi="Times New Roman"/>
          <w:i/>
          <w:sz w:val="20"/>
          <w:szCs w:val="20"/>
        </w:rPr>
        <w:t>retaliation</w:t>
      </w:r>
      <w:r w:rsidR="00F62C02" w:rsidRPr="00290FCB">
        <w:rPr>
          <w:rFonts w:ascii="Times New Roman" w:hAnsi="Times New Roman"/>
          <w:sz w:val="20"/>
          <w:szCs w:val="20"/>
        </w:rPr>
        <w:t xml:space="preserve">, </w:t>
      </w:r>
      <w:r w:rsidR="007C5B33" w:rsidRPr="00290FCB">
        <w:rPr>
          <w:rFonts w:ascii="Times New Roman" w:hAnsi="Times New Roman"/>
          <w:sz w:val="20"/>
          <w:szCs w:val="20"/>
        </w:rPr>
        <w:t>or</w:t>
      </w:r>
      <w:r w:rsidR="0037147D" w:rsidRPr="00290FCB">
        <w:rPr>
          <w:rFonts w:ascii="Times New Roman" w:hAnsi="Times New Roman"/>
          <w:sz w:val="20"/>
          <w:szCs w:val="20"/>
        </w:rPr>
        <w:t xml:space="preserve"> </w:t>
      </w:r>
      <w:r w:rsidR="000E44F2" w:rsidRPr="00290FCB">
        <w:rPr>
          <w:rStyle w:val="Hyperlink"/>
          <w:rFonts w:ascii="Times New Roman" w:hAnsi="Times New Roman" w:cs="Times New Roman"/>
          <w:color w:val="auto"/>
          <w:sz w:val="20"/>
          <w:szCs w:val="20"/>
        </w:rPr>
        <w:t xml:space="preserve">other conduct in violation of this </w:t>
      </w:r>
      <w:r w:rsidR="005D0503">
        <w:rPr>
          <w:rStyle w:val="Hyperlink"/>
          <w:rFonts w:ascii="Times New Roman" w:hAnsi="Times New Roman" w:cs="Times New Roman"/>
          <w:color w:val="auto"/>
          <w:sz w:val="20"/>
          <w:szCs w:val="20"/>
        </w:rPr>
        <w:t>P</w:t>
      </w:r>
      <w:r w:rsidR="000E44F2" w:rsidRPr="00290FCB">
        <w:rPr>
          <w:rStyle w:val="Hyperlink"/>
          <w:rFonts w:ascii="Times New Roman" w:hAnsi="Times New Roman" w:cs="Times New Roman"/>
          <w:color w:val="auto"/>
          <w:sz w:val="20"/>
          <w:szCs w:val="20"/>
        </w:rPr>
        <w:t>olicy</w:t>
      </w:r>
      <w:r w:rsidR="00B164B5" w:rsidRPr="00290FCB">
        <w:rPr>
          <w:rFonts w:ascii="Times New Roman" w:hAnsi="Times New Roman"/>
          <w:sz w:val="20"/>
          <w:szCs w:val="20"/>
        </w:rPr>
        <w:t>.</w:t>
      </w:r>
      <w:bookmarkStart w:id="5" w:name="GBStalking"/>
    </w:p>
    <w:p w14:paraId="61EB5576" w14:textId="77777777" w:rsidR="00290FCB" w:rsidRPr="00290FCB" w:rsidRDefault="00290FCB" w:rsidP="00EB2182">
      <w:pPr>
        <w:pStyle w:val="ListParagraph"/>
        <w:autoSpaceDE w:val="0"/>
        <w:autoSpaceDN w:val="0"/>
        <w:adjustRightInd w:val="0"/>
        <w:spacing w:after="0" w:afterAutospacing="0"/>
        <w:ind w:right="317"/>
        <w:rPr>
          <w:rFonts w:ascii="Times New Roman" w:hAnsi="Times New Roman"/>
          <w:sz w:val="20"/>
          <w:szCs w:val="20"/>
        </w:rPr>
      </w:pPr>
    </w:p>
    <w:p w14:paraId="5966D5C5" w14:textId="67B56E05" w:rsidR="00DB79C7" w:rsidRPr="00290FCB" w:rsidRDefault="00DB79C7" w:rsidP="000C5E32">
      <w:pPr>
        <w:pStyle w:val="ListParagraph"/>
        <w:numPr>
          <w:ilvl w:val="0"/>
          <w:numId w:val="35"/>
        </w:numPr>
        <w:autoSpaceDE w:val="0"/>
        <w:autoSpaceDN w:val="0"/>
        <w:adjustRightInd w:val="0"/>
        <w:spacing w:after="0" w:afterAutospacing="0"/>
        <w:ind w:left="810" w:right="317"/>
        <w:rPr>
          <w:rFonts w:ascii="Times New Roman" w:hAnsi="Times New Roman"/>
          <w:sz w:val="20"/>
          <w:szCs w:val="20"/>
        </w:rPr>
      </w:pPr>
      <w:r w:rsidRPr="00290FCB">
        <w:rPr>
          <w:rFonts w:ascii="Times New Roman" w:hAnsi="Times New Roman"/>
          <w:b/>
          <w:sz w:val="20"/>
          <w:szCs w:val="20"/>
        </w:rPr>
        <w:t>Dating violence</w:t>
      </w:r>
      <w:r w:rsidRPr="00DD6DA0">
        <w:rPr>
          <w:rFonts w:ascii="Times New Roman" w:hAnsi="Times New Roman"/>
          <w:sz w:val="20"/>
          <w:szCs w:val="20"/>
        </w:rPr>
        <w:t>:</w:t>
      </w:r>
      <w:r w:rsidR="00A15429" w:rsidRPr="00DD6DA0">
        <w:rPr>
          <w:rFonts w:ascii="Times New Roman" w:hAnsi="Times New Roman"/>
          <w:sz w:val="20"/>
          <w:szCs w:val="20"/>
        </w:rPr>
        <w:t xml:space="preserve"> </w:t>
      </w:r>
      <w:r w:rsidRPr="00DD6DA0">
        <w:rPr>
          <w:rFonts w:ascii="Times New Roman" w:hAnsi="Times New Roman"/>
          <w:color w:val="333333"/>
          <w:sz w:val="20"/>
          <w:szCs w:val="20"/>
          <w:shd w:val="clear" w:color="auto" w:fill="FFFFFF"/>
        </w:rPr>
        <w:t xml:space="preserve"> </w:t>
      </w:r>
      <w:r w:rsidRPr="00290FCB">
        <w:rPr>
          <w:rFonts w:ascii="Times New Roman" w:hAnsi="Times New Roman"/>
          <w:color w:val="333333"/>
          <w:sz w:val="20"/>
          <w:szCs w:val="20"/>
          <w:shd w:val="clear" w:color="auto" w:fill="FFFFFF"/>
        </w:rPr>
        <w:t xml:space="preserve">means </w:t>
      </w:r>
      <w:r w:rsidRPr="00290FCB">
        <w:rPr>
          <w:rFonts w:ascii="Times New Roman" w:hAnsi="Times New Roman"/>
          <w:sz w:val="20"/>
          <w:szCs w:val="20"/>
          <w:lang w:bidi="en-US"/>
        </w:rPr>
        <w:t>violence committed by a person</w:t>
      </w:r>
      <w:r w:rsidR="002965E9" w:rsidRPr="00290FCB">
        <w:rPr>
          <w:rFonts w:ascii="Times New Roman" w:hAnsi="Times New Roman"/>
          <w:sz w:val="20"/>
          <w:szCs w:val="20"/>
          <w:lang w:bidi="en-US"/>
        </w:rPr>
        <w:t>, on the basis of sex</w:t>
      </w:r>
      <w:r w:rsidR="00B540CD">
        <w:rPr>
          <w:rFonts w:ascii="Times New Roman" w:hAnsi="Times New Roman"/>
          <w:sz w:val="20"/>
          <w:szCs w:val="20"/>
          <w:lang w:bidi="en-US"/>
        </w:rPr>
        <w:t xml:space="preserve"> </w:t>
      </w:r>
      <w:r w:rsidR="008C202A">
        <w:rPr>
          <w:rFonts w:ascii="Times New Roman" w:hAnsi="Times New Roman"/>
          <w:sz w:val="20"/>
          <w:szCs w:val="20"/>
        </w:rPr>
        <w:t>–</w:t>
      </w:r>
    </w:p>
    <w:p w14:paraId="5923BF6E" w14:textId="0CC6F2A4" w:rsidR="00DB79C7" w:rsidRPr="00290FCB" w:rsidRDefault="00DB79C7" w:rsidP="000C5E32">
      <w:pPr>
        <w:pStyle w:val="ListParagraph"/>
        <w:numPr>
          <w:ilvl w:val="0"/>
          <w:numId w:val="92"/>
        </w:numPr>
        <w:spacing w:after="0" w:afterAutospacing="0"/>
        <w:ind w:left="1170"/>
        <w:rPr>
          <w:rFonts w:ascii="Times New Roman" w:hAnsi="Times New Roman"/>
          <w:sz w:val="20"/>
          <w:szCs w:val="20"/>
        </w:rPr>
      </w:pPr>
      <w:bookmarkStart w:id="6" w:name="a_10_A"/>
      <w:bookmarkEnd w:id="6"/>
      <w:r w:rsidRPr="00290FCB">
        <w:rPr>
          <w:rFonts w:ascii="Times New Roman" w:hAnsi="Times New Roman"/>
          <w:sz w:val="20"/>
          <w:szCs w:val="20"/>
        </w:rPr>
        <w:t>who is or has been in a social relationship of a romantic or intimate nature with the victim; and</w:t>
      </w:r>
    </w:p>
    <w:p w14:paraId="4B73C922" w14:textId="376CC460" w:rsidR="00DB79C7" w:rsidRPr="00290FCB" w:rsidRDefault="00DB79C7" w:rsidP="000C5E32">
      <w:pPr>
        <w:pStyle w:val="ListParagraph"/>
        <w:numPr>
          <w:ilvl w:val="0"/>
          <w:numId w:val="92"/>
        </w:numPr>
        <w:spacing w:after="0" w:afterAutospacing="0"/>
        <w:ind w:left="1170"/>
        <w:rPr>
          <w:rFonts w:ascii="Times New Roman" w:hAnsi="Times New Roman"/>
          <w:sz w:val="20"/>
          <w:szCs w:val="20"/>
          <w:lang w:bidi="en-US"/>
        </w:rPr>
      </w:pPr>
      <w:bookmarkStart w:id="7" w:name="a_10_B"/>
      <w:bookmarkEnd w:id="7"/>
      <w:r w:rsidRPr="00290FCB">
        <w:rPr>
          <w:rFonts w:ascii="Times New Roman" w:hAnsi="Times New Roman"/>
          <w:sz w:val="20"/>
          <w:szCs w:val="20"/>
          <w:lang w:bidi="en-US"/>
        </w:rPr>
        <w:t>where the existence of such a relationship shall be determined based on a consideration of the following factors:</w:t>
      </w:r>
    </w:p>
    <w:p w14:paraId="33F805F4" w14:textId="658C201D" w:rsidR="00DB79C7" w:rsidRPr="00290FCB" w:rsidRDefault="00DB79C7" w:rsidP="00DC43E7">
      <w:pPr>
        <w:pStyle w:val="ListParagraph"/>
        <w:widowControl w:val="0"/>
        <w:numPr>
          <w:ilvl w:val="6"/>
          <w:numId w:val="57"/>
        </w:numPr>
        <w:autoSpaceDE w:val="0"/>
        <w:autoSpaceDN w:val="0"/>
        <w:spacing w:after="0" w:afterAutospacing="0"/>
        <w:ind w:left="1530" w:right="525" w:hanging="360"/>
        <w:rPr>
          <w:rFonts w:ascii="Times New Roman" w:hAnsi="Times New Roman"/>
          <w:sz w:val="20"/>
          <w:szCs w:val="20"/>
          <w:lang w:bidi="en-US"/>
        </w:rPr>
      </w:pPr>
      <w:bookmarkStart w:id="8" w:name="a_10_B_i"/>
      <w:bookmarkEnd w:id="8"/>
      <w:r w:rsidRPr="00290FCB">
        <w:rPr>
          <w:rFonts w:ascii="Times New Roman" w:hAnsi="Times New Roman"/>
          <w:sz w:val="20"/>
          <w:szCs w:val="20"/>
          <w:lang w:bidi="en-US"/>
        </w:rPr>
        <w:t>The length of the relationship</w:t>
      </w:r>
      <w:r w:rsidR="00010BD8">
        <w:rPr>
          <w:rFonts w:ascii="Times New Roman" w:hAnsi="Times New Roman"/>
          <w:sz w:val="20"/>
          <w:szCs w:val="20"/>
          <w:lang w:bidi="en-US"/>
        </w:rPr>
        <w:t>;</w:t>
      </w:r>
    </w:p>
    <w:p w14:paraId="4D092AFF" w14:textId="4F66E384" w:rsidR="00DB79C7" w:rsidRPr="00290FCB" w:rsidRDefault="00DB79C7" w:rsidP="00DC43E7">
      <w:pPr>
        <w:pStyle w:val="ListParagraph"/>
        <w:widowControl w:val="0"/>
        <w:numPr>
          <w:ilvl w:val="6"/>
          <w:numId w:val="57"/>
        </w:numPr>
        <w:autoSpaceDE w:val="0"/>
        <w:autoSpaceDN w:val="0"/>
        <w:spacing w:after="0" w:afterAutospacing="0"/>
        <w:ind w:left="1530" w:right="525" w:hanging="360"/>
        <w:rPr>
          <w:rFonts w:ascii="Times New Roman" w:hAnsi="Times New Roman"/>
          <w:sz w:val="20"/>
          <w:lang w:bidi="en-US"/>
        </w:rPr>
      </w:pPr>
      <w:bookmarkStart w:id="9" w:name="a_10_B_ii"/>
      <w:bookmarkEnd w:id="9"/>
      <w:r w:rsidRPr="00290FCB">
        <w:rPr>
          <w:rFonts w:ascii="Times New Roman" w:hAnsi="Times New Roman"/>
          <w:sz w:val="20"/>
          <w:lang w:bidi="en-US"/>
        </w:rPr>
        <w:t>The type of relationship</w:t>
      </w:r>
      <w:r w:rsidR="00010BD8">
        <w:rPr>
          <w:rFonts w:ascii="Times New Roman" w:hAnsi="Times New Roman"/>
          <w:sz w:val="20"/>
          <w:lang w:bidi="en-US"/>
        </w:rPr>
        <w:t>;</w:t>
      </w:r>
      <w:r w:rsidR="007D740D">
        <w:rPr>
          <w:rFonts w:ascii="Times New Roman" w:hAnsi="Times New Roman"/>
          <w:sz w:val="20"/>
          <w:lang w:bidi="en-US"/>
        </w:rPr>
        <w:t xml:space="preserve"> and</w:t>
      </w:r>
    </w:p>
    <w:p w14:paraId="64141112" w14:textId="73FC10BF" w:rsidR="00E73F0B" w:rsidRDefault="00DB79C7" w:rsidP="00DC43E7">
      <w:pPr>
        <w:pStyle w:val="ListParagraph"/>
        <w:widowControl w:val="0"/>
        <w:numPr>
          <w:ilvl w:val="6"/>
          <w:numId w:val="57"/>
        </w:numPr>
        <w:autoSpaceDE w:val="0"/>
        <w:autoSpaceDN w:val="0"/>
        <w:spacing w:after="0" w:afterAutospacing="0"/>
        <w:ind w:left="1530" w:right="525" w:hanging="360"/>
        <w:rPr>
          <w:rFonts w:ascii="Times New Roman" w:hAnsi="Times New Roman"/>
          <w:sz w:val="20"/>
          <w:lang w:bidi="en-US"/>
        </w:rPr>
      </w:pPr>
      <w:bookmarkStart w:id="10" w:name="a_10_B_iii"/>
      <w:bookmarkEnd w:id="10"/>
      <w:r w:rsidRPr="00290FCB">
        <w:rPr>
          <w:rFonts w:ascii="Times New Roman" w:hAnsi="Times New Roman"/>
          <w:sz w:val="20"/>
          <w:lang w:bidi="en-US"/>
        </w:rPr>
        <w:t>The frequency of interaction between</w:t>
      </w:r>
      <w:r w:rsidRPr="00DF0A56">
        <w:rPr>
          <w:rFonts w:ascii="Times New Roman" w:hAnsi="Times New Roman"/>
          <w:sz w:val="20"/>
          <w:lang w:bidi="en-US"/>
        </w:rPr>
        <w:t xml:space="preserve"> the persons involved in the relationshi</w:t>
      </w:r>
      <w:r w:rsidR="00E73F0B">
        <w:rPr>
          <w:rFonts w:ascii="Times New Roman" w:hAnsi="Times New Roman"/>
          <w:sz w:val="20"/>
          <w:lang w:bidi="en-US"/>
        </w:rPr>
        <w:t>p</w:t>
      </w:r>
      <w:r w:rsidR="00AD038D">
        <w:rPr>
          <w:rFonts w:ascii="Times New Roman" w:hAnsi="Times New Roman"/>
          <w:sz w:val="20"/>
          <w:lang w:bidi="en-US"/>
        </w:rPr>
        <w:t>.</w:t>
      </w:r>
    </w:p>
    <w:p w14:paraId="66E4EF09" w14:textId="77777777" w:rsidR="00E73F0B" w:rsidRDefault="00E73F0B" w:rsidP="00EB2182">
      <w:pPr>
        <w:pStyle w:val="ListParagraph"/>
        <w:widowControl w:val="0"/>
        <w:tabs>
          <w:tab w:val="left" w:pos="920"/>
        </w:tabs>
        <w:autoSpaceDE w:val="0"/>
        <w:autoSpaceDN w:val="0"/>
        <w:spacing w:after="0" w:afterAutospacing="0"/>
        <w:ind w:left="919" w:right="525"/>
        <w:rPr>
          <w:rFonts w:ascii="Times New Roman" w:hAnsi="Times New Roman"/>
          <w:sz w:val="20"/>
          <w:lang w:bidi="en-US"/>
        </w:rPr>
      </w:pPr>
    </w:p>
    <w:p w14:paraId="26400F81" w14:textId="45E430B8" w:rsidR="00DB79C7" w:rsidRDefault="00DB79C7" w:rsidP="000C5E32">
      <w:pPr>
        <w:pStyle w:val="ListParagraph"/>
        <w:numPr>
          <w:ilvl w:val="0"/>
          <w:numId w:val="35"/>
        </w:numPr>
        <w:autoSpaceDE w:val="0"/>
        <w:autoSpaceDN w:val="0"/>
        <w:adjustRightInd w:val="0"/>
        <w:spacing w:after="0" w:afterAutospacing="0"/>
        <w:ind w:left="810" w:right="317"/>
        <w:rPr>
          <w:rFonts w:ascii="Times New Roman" w:hAnsi="Times New Roman"/>
          <w:sz w:val="20"/>
          <w:lang w:bidi="en-US"/>
        </w:rPr>
      </w:pPr>
      <w:r w:rsidRPr="00DF0A56">
        <w:rPr>
          <w:rFonts w:ascii="Times New Roman" w:hAnsi="Times New Roman"/>
          <w:b/>
          <w:sz w:val="20"/>
        </w:rPr>
        <w:t>Domestic violence</w:t>
      </w:r>
      <w:r w:rsidRPr="00DF0A56">
        <w:rPr>
          <w:rFonts w:ascii="Times New Roman" w:hAnsi="Times New Roman"/>
          <w:sz w:val="20"/>
        </w:rPr>
        <w:t xml:space="preserve">: </w:t>
      </w:r>
      <w:r w:rsidR="00DD6DA0">
        <w:rPr>
          <w:rFonts w:ascii="Times New Roman" w:hAnsi="Times New Roman"/>
          <w:sz w:val="20"/>
        </w:rPr>
        <w:t xml:space="preserve"> </w:t>
      </w:r>
      <w:r w:rsidRPr="00DF0A56">
        <w:rPr>
          <w:rFonts w:ascii="Times New Roman" w:hAnsi="Times New Roman"/>
          <w:sz w:val="20"/>
        </w:rPr>
        <w:t>The term “</w:t>
      </w:r>
      <w:r w:rsidRPr="00217318">
        <w:rPr>
          <w:rFonts w:ascii="Times New Roman" w:hAnsi="Times New Roman"/>
          <w:sz w:val="20"/>
          <w:szCs w:val="16"/>
        </w:rPr>
        <w:t>domestic violence</w:t>
      </w:r>
      <w:r w:rsidRPr="00DF0A56">
        <w:rPr>
          <w:rFonts w:ascii="Times New Roman" w:hAnsi="Times New Roman"/>
          <w:sz w:val="20"/>
        </w:rPr>
        <w:t>” includes felony or misdemeanor crimes of violence</w:t>
      </w:r>
      <w:r w:rsidR="002965E9">
        <w:rPr>
          <w:rFonts w:ascii="Times New Roman" w:hAnsi="Times New Roman"/>
          <w:sz w:val="20"/>
        </w:rPr>
        <w:t>, on the basis of sex,</w:t>
      </w:r>
      <w:r w:rsidRPr="00DF0A56">
        <w:rPr>
          <w:rFonts w:ascii="Times New Roman" w:hAnsi="Times New Roman"/>
          <w:sz w:val="20"/>
        </w:rPr>
        <w:t xml:space="preserv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w:t>
      </w:r>
      <w:r w:rsidRPr="00217318">
        <w:rPr>
          <w:rFonts w:ascii="Times New Roman" w:hAnsi="Times New Roman"/>
          <w:sz w:val="20"/>
          <w:szCs w:val="16"/>
        </w:rPr>
        <w:t> youth </w:t>
      </w:r>
      <w:r w:rsidRPr="00DF0A56">
        <w:rPr>
          <w:rFonts w:ascii="Times New Roman" w:hAnsi="Times New Roman"/>
          <w:sz w:val="20"/>
        </w:rPr>
        <w:t>victim who is protected from that person’s acts under the domestic or family violence laws of the jurisdiction.</w:t>
      </w:r>
    </w:p>
    <w:p w14:paraId="0C1CA68E" w14:textId="77777777" w:rsidR="00217318" w:rsidRDefault="00217318" w:rsidP="00EB2182">
      <w:pPr>
        <w:pStyle w:val="ListParagraph"/>
        <w:widowControl w:val="0"/>
        <w:tabs>
          <w:tab w:val="left" w:pos="920"/>
        </w:tabs>
        <w:autoSpaceDE w:val="0"/>
        <w:autoSpaceDN w:val="0"/>
        <w:spacing w:after="0" w:afterAutospacing="0"/>
        <w:ind w:right="525"/>
        <w:rPr>
          <w:rFonts w:ascii="Times New Roman" w:hAnsi="Times New Roman"/>
          <w:sz w:val="20"/>
          <w:lang w:bidi="en-US"/>
        </w:rPr>
      </w:pPr>
    </w:p>
    <w:p w14:paraId="52CB6466" w14:textId="2F7B6D18" w:rsidR="00921E9B" w:rsidRPr="00143B01" w:rsidRDefault="00921E9B" w:rsidP="000C5E32">
      <w:pPr>
        <w:pStyle w:val="ListParagraph"/>
        <w:numPr>
          <w:ilvl w:val="0"/>
          <w:numId w:val="35"/>
        </w:numPr>
        <w:autoSpaceDE w:val="0"/>
        <w:autoSpaceDN w:val="0"/>
        <w:adjustRightInd w:val="0"/>
        <w:spacing w:after="0" w:afterAutospacing="0"/>
        <w:ind w:left="810" w:right="317"/>
        <w:rPr>
          <w:rFonts w:ascii="Times New Roman" w:hAnsi="Times New Roman"/>
          <w:sz w:val="20"/>
          <w:szCs w:val="20"/>
        </w:rPr>
      </w:pPr>
      <w:r w:rsidRPr="006C6B32">
        <w:rPr>
          <w:rFonts w:ascii="Times New Roman" w:eastAsia="Times New Roman" w:hAnsi="Times New Roman"/>
          <w:b/>
          <w:sz w:val="20"/>
          <w:lang w:bidi="en-US"/>
        </w:rPr>
        <w:t>Education program or activity</w:t>
      </w:r>
      <w:r w:rsidRPr="00DD6DA0">
        <w:rPr>
          <w:rFonts w:ascii="Times New Roman" w:eastAsia="Times New Roman" w:hAnsi="Times New Roman"/>
          <w:sz w:val="20"/>
          <w:lang w:bidi="en-US"/>
        </w:rPr>
        <w:t>:</w:t>
      </w:r>
      <w:r w:rsidRPr="006C6B32">
        <w:rPr>
          <w:rFonts w:ascii="Times New Roman" w:eastAsia="Times New Roman" w:hAnsi="Times New Roman"/>
          <w:sz w:val="20"/>
          <w:lang w:bidi="en-US"/>
        </w:rPr>
        <w:t xml:space="preserve"> </w:t>
      </w:r>
      <w:r w:rsidR="00DD6DA0">
        <w:rPr>
          <w:rFonts w:ascii="Times New Roman" w:eastAsia="Times New Roman" w:hAnsi="Times New Roman"/>
          <w:sz w:val="20"/>
          <w:lang w:bidi="en-US"/>
        </w:rPr>
        <w:t xml:space="preserve"> </w:t>
      </w:r>
      <w:r w:rsidRPr="006C6B32">
        <w:rPr>
          <w:rFonts w:ascii="Times New Roman" w:eastAsia="Times New Roman" w:hAnsi="Times New Roman"/>
          <w:sz w:val="20"/>
          <w:lang w:bidi="en-US"/>
        </w:rPr>
        <w:t xml:space="preserve">Includes locations, events, or circumstances over which the university exercises substantial control over both the </w:t>
      </w:r>
      <w:r w:rsidRPr="0086730F">
        <w:rPr>
          <w:rFonts w:ascii="Times New Roman" w:eastAsia="Times New Roman" w:hAnsi="Times New Roman"/>
          <w:i/>
          <w:sz w:val="20"/>
          <w:lang w:bidi="en-US"/>
        </w:rPr>
        <w:t>respondent</w:t>
      </w:r>
      <w:r w:rsidRPr="006C6B32">
        <w:rPr>
          <w:rFonts w:ascii="Times New Roman" w:eastAsia="Times New Roman" w:hAnsi="Times New Roman"/>
          <w:sz w:val="20"/>
          <w:lang w:bidi="en-US"/>
        </w:rPr>
        <w:t xml:space="preserve"> and the context in which the</w:t>
      </w:r>
      <w:r w:rsidR="002D3C08">
        <w:rPr>
          <w:rFonts w:ascii="Times New Roman" w:eastAsia="Times New Roman" w:hAnsi="Times New Roman"/>
          <w:sz w:val="20"/>
          <w:lang w:bidi="en-US"/>
        </w:rPr>
        <w:t xml:space="preserve"> </w:t>
      </w:r>
      <w:r w:rsidR="00457F19">
        <w:rPr>
          <w:rFonts w:ascii="Times New Roman" w:eastAsia="Times New Roman" w:hAnsi="Times New Roman"/>
          <w:i/>
          <w:sz w:val="20"/>
          <w:lang w:bidi="en-US"/>
        </w:rPr>
        <w:t>Sexual Misconduct</w:t>
      </w:r>
      <w:r w:rsidRPr="0086730F">
        <w:rPr>
          <w:rFonts w:ascii="Times New Roman" w:eastAsia="Times New Roman" w:hAnsi="Times New Roman"/>
          <w:i/>
          <w:sz w:val="20"/>
          <w:lang w:bidi="en-US"/>
        </w:rPr>
        <w:t xml:space="preserve"> </w:t>
      </w:r>
      <w:r w:rsidRPr="006C6B32">
        <w:rPr>
          <w:rFonts w:ascii="Times New Roman" w:eastAsia="Times New Roman" w:hAnsi="Times New Roman"/>
          <w:sz w:val="20"/>
          <w:lang w:bidi="en-US"/>
        </w:rPr>
        <w:t>occurs.  This includes any building owned or controlled by a student organization that is officially recognized by the university</w:t>
      </w:r>
      <w:r w:rsidR="0086730F">
        <w:rPr>
          <w:rFonts w:ascii="Times New Roman" w:eastAsia="Times New Roman" w:hAnsi="Times New Roman"/>
          <w:sz w:val="20"/>
          <w:lang w:bidi="en-US"/>
        </w:rPr>
        <w:t>.</w:t>
      </w:r>
    </w:p>
    <w:p w14:paraId="0765A108" w14:textId="77777777" w:rsidR="00143B01" w:rsidRPr="00DF0A56" w:rsidRDefault="00143B01" w:rsidP="00EB2182">
      <w:pPr>
        <w:pStyle w:val="ListParagraph"/>
        <w:autoSpaceDE w:val="0"/>
        <w:autoSpaceDN w:val="0"/>
        <w:adjustRightInd w:val="0"/>
        <w:spacing w:after="0" w:afterAutospacing="0"/>
        <w:ind w:right="319"/>
        <w:rPr>
          <w:rFonts w:ascii="Times New Roman" w:hAnsi="Times New Roman"/>
          <w:sz w:val="20"/>
          <w:szCs w:val="20"/>
        </w:rPr>
      </w:pPr>
    </w:p>
    <w:p w14:paraId="0E451989" w14:textId="14F0C1DA" w:rsidR="00F70317" w:rsidRDefault="00E94225" w:rsidP="000C5E32">
      <w:pPr>
        <w:pStyle w:val="ListParagraph"/>
        <w:numPr>
          <w:ilvl w:val="0"/>
          <w:numId w:val="35"/>
        </w:numPr>
        <w:autoSpaceDE w:val="0"/>
        <w:autoSpaceDN w:val="0"/>
        <w:adjustRightInd w:val="0"/>
        <w:spacing w:after="0" w:afterAutospacing="0"/>
        <w:ind w:left="810" w:right="317"/>
        <w:rPr>
          <w:rFonts w:ascii="Times New Roman" w:hAnsi="Times New Roman"/>
          <w:sz w:val="20"/>
          <w:szCs w:val="20"/>
        </w:rPr>
      </w:pPr>
      <w:r w:rsidRPr="00DF0A56">
        <w:rPr>
          <w:rFonts w:ascii="Times New Roman" w:hAnsi="Times New Roman"/>
          <w:b/>
          <w:sz w:val="20"/>
          <w:szCs w:val="20"/>
        </w:rPr>
        <w:t>Formal Complaint</w:t>
      </w:r>
      <w:r w:rsidR="00F37BBC" w:rsidRPr="00DF0A56">
        <w:rPr>
          <w:rFonts w:ascii="Times New Roman" w:hAnsi="Times New Roman"/>
          <w:sz w:val="20"/>
          <w:szCs w:val="20"/>
        </w:rPr>
        <w:t xml:space="preserve">: </w:t>
      </w:r>
      <w:r w:rsidR="00DD6DA0">
        <w:rPr>
          <w:rFonts w:ascii="Times New Roman" w:hAnsi="Times New Roman"/>
          <w:sz w:val="20"/>
          <w:szCs w:val="20"/>
        </w:rPr>
        <w:t xml:space="preserve"> </w:t>
      </w:r>
      <w:r w:rsidR="00F37BBC" w:rsidRPr="00DF0A56">
        <w:rPr>
          <w:rFonts w:ascii="Times New Roman" w:hAnsi="Times New Roman"/>
          <w:sz w:val="20"/>
          <w:szCs w:val="20"/>
        </w:rPr>
        <w:t xml:space="preserve">means a document filed by a </w:t>
      </w:r>
      <w:r w:rsidR="00F37BBC" w:rsidRPr="00792D2F">
        <w:rPr>
          <w:rFonts w:ascii="Times New Roman" w:hAnsi="Times New Roman"/>
          <w:i/>
          <w:sz w:val="20"/>
          <w:szCs w:val="20"/>
        </w:rPr>
        <w:t xml:space="preserve">complainant </w:t>
      </w:r>
      <w:r w:rsidR="00F37BBC" w:rsidRPr="00DF0A56">
        <w:rPr>
          <w:rFonts w:ascii="Times New Roman" w:hAnsi="Times New Roman"/>
          <w:sz w:val="20"/>
          <w:szCs w:val="20"/>
        </w:rPr>
        <w:t xml:space="preserve">or signed by the Title IX Coordinator </w:t>
      </w:r>
      <w:r w:rsidR="00865E8E">
        <w:rPr>
          <w:rFonts w:ascii="Times New Roman" w:hAnsi="Times New Roman"/>
          <w:sz w:val="20"/>
          <w:szCs w:val="20"/>
        </w:rPr>
        <w:t xml:space="preserve">or designee </w:t>
      </w:r>
      <w:r w:rsidR="00F37BBC" w:rsidRPr="00DF0A56">
        <w:rPr>
          <w:rFonts w:ascii="Times New Roman" w:hAnsi="Times New Roman"/>
          <w:sz w:val="20"/>
          <w:szCs w:val="20"/>
        </w:rPr>
        <w:t xml:space="preserve">alleging </w:t>
      </w:r>
      <w:r w:rsidR="00457F19">
        <w:rPr>
          <w:rFonts w:ascii="Times New Roman" w:hAnsi="Times New Roman"/>
          <w:i/>
          <w:sz w:val="20"/>
          <w:szCs w:val="20"/>
        </w:rPr>
        <w:t>Sexual Misconduct</w:t>
      </w:r>
      <w:r w:rsidR="00F37BBC" w:rsidRPr="00217318">
        <w:rPr>
          <w:rFonts w:ascii="Times New Roman" w:hAnsi="Times New Roman"/>
          <w:i/>
          <w:sz w:val="20"/>
          <w:szCs w:val="20"/>
        </w:rPr>
        <w:t xml:space="preserve"> </w:t>
      </w:r>
      <w:r w:rsidR="00F37BBC" w:rsidRPr="00DF0A56">
        <w:rPr>
          <w:rFonts w:ascii="Times New Roman" w:hAnsi="Times New Roman"/>
          <w:sz w:val="20"/>
          <w:szCs w:val="20"/>
        </w:rPr>
        <w:t xml:space="preserve">against a </w:t>
      </w:r>
      <w:r w:rsidR="00F37BBC" w:rsidRPr="00792D2F">
        <w:rPr>
          <w:rFonts w:ascii="Times New Roman" w:hAnsi="Times New Roman"/>
          <w:i/>
          <w:sz w:val="20"/>
          <w:szCs w:val="20"/>
        </w:rPr>
        <w:t>respondent</w:t>
      </w:r>
      <w:r w:rsidR="00F37BBC" w:rsidRPr="00DF0A56">
        <w:rPr>
          <w:rFonts w:ascii="Times New Roman" w:hAnsi="Times New Roman"/>
          <w:sz w:val="20"/>
          <w:szCs w:val="20"/>
        </w:rPr>
        <w:t xml:space="preserve"> and requesting that the university investigate the allegation of </w:t>
      </w:r>
      <w:r w:rsidR="00077162">
        <w:rPr>
          <w:rFonts w:ascii="Times New Roman" w:hAnsi="Times New Roman"/>
          <w:i/>
          <w:sz w:val="20"/>
          <w:szCs w:val="20"/>
        </w:rPr>
        <w:t>Sexual Misconduct</w:t>
      </w:r>
      <w:r w:rsidR="00F37BBC" w:rsidRPr="00DF0A56">
        <w:rPr>
          <w:rFonts w:ascii="Times New Roman" w:hAnsi="Times New Roman"/>
          <w:sz w:val="20"/>
          <w:szCs w:val="20"/>
        </w:rPr>
        <w:t xml:space="preserve">.  </w:t>
      </w:r>
      <w:r w:rsidR="00F37BBC">
        <w:rPr>
          <w:rFonts w:ascii="Times New Roman" w:hAnsi="Times New Roman"/>
          <w:sz w:val="20"/>
          <w:szCs w:val="20"/>
        </w:rPr>
        <w:t xml:space="preserve">A </w:t>
      </w:r>
      <w:r w:rsidR="00F37BBC" w:rsidRPr="00B87A7E">
        <w:rPr>
          <w:rFonts w:ascii="Times New Roman" w:hAnsi="Times New Roman"/>
          <w:i/>
          <w:sz w:val="20"/>
          <w:szCs w:val="20"/>
        </w:rPr>
        <w:t>formal complaint</w:t>
      </w:r>
      <w:r w:rsidR="00F37BBC">
        <w:rPr>
          <w:rFonts w:ascii="Times New Roman" w:hAnsi="Times New Roman"/>
          <w:sz w:val="20"/>
          <w:szCs w:val="20"/>
        </w:rPr>
        <w:t xml:space="preserve"> may be filed with the Title IX Coordinator </w:t>
      </w:r>
      <w:r w:rsidR="00865E8E">
        <w:rPr>
          <w:rFonts w:ascii="Times New Roman" w:hAnsi="Times New Roman"/>
          <w:sz w:val="20"/>
          <w:szCs w:val="20"/>
        </w:rPr>
        <w:t xml:space="preserve">or designee </w:t>
      </w:r>
      <w:r w:rsidR="00F37BBC">
        <w:rPr>
          <w:rFonts w:ascii="Times New Roman" w:hAnsi="Times New Roman"/>
          <w:sz w:val="20"/>
          <w:szCs w:val="20"/>
        </w:rPr>
        <w:t xml:space="preserve">in person, by mail, or by electronic mail.  </w:t>
      </w:r>
      <w:r w:rsidR="00865E8E">
        <w:rPr>
          <w:rFonts w:ascii="Times New Roman" w:hAnsi="Times New Roman"/>
          <w:sz w:val="20"/>
          <w:szCs w:val="20"/>
        </w:rPr>
        <w:t xml:space="preserve">If the </w:t>
      </w:r>
      <w:r w:rsidR="00865E8E" w:rsidRPr="00865E8E">
        <w:rPr>
          <w:rFonts w:ascii="Times New Roman" w:hAnsi="Times New Roman"/>
          <w:i/>
          <w:sz w:val="20"/>
          <w:szCs w:val="20"/>
        </w:rPr>
        <w:t xml:space="preserve">complainant </w:t>
      </w:r>
      <w:r w:rsidR="00865E8E">
        <w:rPr>
          <w:rFonts w:ascii="Times New Roman" w:hAnsi="Times New Roman"/>
          <w:sz w:val="20"/>
          <w:szCs w:val="20"/>
        </w:rPr>
        <w:t xml:space="preserve">files the </w:t>
      </w:r>
      <w:r w:rsidR="00865E8E" w:rsidRPr="00B87A7E">
        <w:rPr>
          <w:rFonts w:ascii="Times New Roman" w:hAnsi="Times New Roman"/>
          <w:i/>
          <w:sz w:val="20"/>
          <w:szCs w:val="20"/>
        </w:rPr>
        <w:t>formal complaint</w:t>
      </w:r>
      <w:r w:rsidR="00865E8E">
        <w:rPr>
          <w:rFonts w:ascii="Times New Roman" w:hAnsi="Times New Roman"/>
          <w:sz w:val="20"/>
          <w:szCs w:val="20"/>
        </w:rPr>
        <w:t>, t</w:t>
      </w:r>
      <w:r w:rsidR="00F37BBC">
        <w:rPr>
          <w:rFonts w:ascii="Times New Roman" w:hAnsi="Times New Roman"/>
          <w:sz w:val="20"/>
          <w:szCs w:val="20"/>
        </w:rPr>
        <w:t xml:space="preserve">he document must contain the </w:t>
      </w:r>
      <w:r w:rsidR="00F37BBC" w:rsidRPr="00865E8E">
        <w:rPr>
          <w:rFonts w:ascii="Times New Roman" w:hAnsi="Times New Roman"/>
          <w:i/>
          <w:sz w:val="20"/>
          <w:szCs w:val="20"/>
        </w:rPr>
        <w:t>complainant</w:t>
      </w:r>
      <w:r w:rsidR="00F37BBC">
        <w:rPr>
          <w:rFonts w:ascii="Times New Roman" w:hAnsi="Times New Roman"/>
          <w:sz w:val="20"/>
          <w:szCs w:val="20"/>
        </w:rPr>
        <w:t xml:space="preserve">’s physical or digital signature, or otherwise indicate that the </w:t>
      </w:r>
      <w:r w:rsidR="00F37BBC" w:rsidRPr="00865E8E">
        <w:rPr>
          <w:rFonts w:ascii="Times New Roman" w:hAnsi="Times New Roman"/>
          <w:i/>
          <w:sz w:val="20"/>
          <w:szCs w:val="20"/>
        </w:rPr>
        <w:t>complainant</w:t>
      </w:r>
      <w:r w:rsidR="00F37BBC">
        <w:rPr>
          <w:rFonts w:ascii="Times New Roman" w:hAnsi="Times New Roman"/>
          <w:sz w:val="20"/>
          <w:szCs w:val="20"/>
        </w:rPr>
        <w:t xml:space="preserve"> is the person filing the </w:t>
      </w:r>
      <w:r w:rsidR="00F37BBC" w:rsidRPr="00B87A7E">
        <w:rPr>
          <w:rFonts w:ascii="Times New Roman" w:hAnsi="Times New Roman"/>
          <w:i/>
          <w:sz w:val="20"/>
          <w:szCs w:val="20"/>
        </w:rPr>
        <w:t>formal complaint.</w:t>
      </w:r>
      <w:r w:rsidR="00F37BBC">
        <w:rPr>
          <w:rFonts w:ascii="Times New Roman" w:hAnsi="Times New Roman"/>
          <w:sz w:val="20"/>
          <w:szCs w:val="20"/>
        </w:rPr>
        <w:t xml:space="preserve"> </w:t>
      </w:r>
    </w:p>
    <w:p w14:paraId="5BDF35A9" w14:textId="77777777" w:rsidR="005B5508" w:rsidRDefault="005B5508" w:rsidP="00EB2182">
      <w:pPr>
        <w:pStyle w:val="ListParagraph"/>
        <w:autoSpaceDE w:val="0"/>
        <w:autoSpaceDN w:val="0"/>
        <w:adjustRightInd w:val="0"/>
        <w:spacing w:after="0" w:afterAutospacing="0"/>
        <w:ind w:right="319"/>
        <w:rPr>
          <w:rFonts w:ascii="Times New Roman" w:hAnsi="Times New Roman"/>
          <w:sz w:val="20"/>
          <w:szCs w:val="20"/>
        </w:rPr>
      </w:pPr>
    </w:p>
    <w:p w14:paraId="009FAF9D" w14:textId="21786E07" w:rsidR="007B7C06" w:rsidRPr="00143B01" w:rsidRDefault="00F70317" w:rsidP="000C5E32">
      <w:pPr>
        <w:pStyle w:val="ListParagraph"/>
        <w:numPr>
          <w:ilvl w:val="0"/>
          <w:numId w:val="35"/>
        </w:numPr>
        <w:autoSpaceDE w:val="0"/>
        <w:autoSpaceDN w:val="0"/>
        <w:adjustRightInd w:val="0"/>
        <w:spacing w:after="0" w:afterAutospacing="0"/>
        <w:ind w:left="810" w:right="317"/>
        <w:rPr>
          <w:rFonts w:ascii="Times New Roman" w:hAnsi="Times New Roman"/>
          <w:sz w:val="20"/>
          <w:szCs w:val="20"/>
        </w:rPr>
      </w:pPr>
      <w:r w:rsidRPr="00BC451E">
        <w:rPr>
          <w:rFonts w:ascii="Times New Roman" w:eastAsia="Times New Roman" w:hAnsi="Times New Roman"/>
          <w:b/>
          <w:bCs/>
          <w:iCs/>
          <w:sz w:val="20"/>
          <w:szCs w:val="20"/>
          <w:lang w:bidi="en-US"/>
        </w:rPr>
        <w:t>Hostile Environment</w:t>
      </w:r>
      <w:r w:rsidRPr="00BC451E">
        <w:rPr>
          <w:rFonts w:ascii="Times New Roman" w:eastAsia="Times New Roman" w:hAnsi="Times New Roman"/>
          <w:iCs/>
          <w:sz w:val="20"/>
          <w:szCs w:val="20"/>
          <w:lang w:bidi="en-US"/>
        </w:rPr>
        <w:t xml:space="preserve">:  Unwelcome conduct determined by a reasonable person to be so severe, pervasive, </w:t>
      </w:r>
      <w:r w:rsidR="00865E8E" w:rsidRPr="00BC451E">
        <w:rPr>
          <w:rFonts w:ascii="Times New Roman" w:eastAsia="Times New Roman" w:hAnsi="Times New Roman"/>
          <w:iCs/>
          <w:sz w:val="20"/>
          <w:szCs w:val="20"/>
          <w:lang w:bidi="en-US"/>
        </w:rPr>
        <w:t xml:space="preserve">or </w:t>
      </w:r>
      <w:r w:rsidR="007B7C06" w:rsidRPr="00BC451E">
        <w:rPr>
          <w:rFonts w:ascii="Times New Roman" w:eastAsia="Times New Roman" w:hAnsi="Times New Roman"/>
          <w:iCs/>
          <w:sz w:val="20"/>
          <w:szCs w:val="20"/>
          <w:lang w:bidi="en-US"/>
        </w:rPr>
        <w:t>o</w:t>
      </w:r>
      <w:r w:rsidR="007B7C06" w:rsidRPr="00BC451E">
        <w:rPr>
          <w:rStyle w:val="CommentReference"/>
          <w:rFonts w:ascii="Times New Roman" w:hAnsi="Times New Roman"/>
          <w:sz w:val="20"/>
          <w:szCs w:val="20"/>
        </w:rPr>
        <w:t>b</w:t>
      </w:r>
      <w:r w:rsidR="007B7C06" w:rsidRPr="00BC451E">
        <w:rPr>
          <w:rFonts w:ascii="Times New Roman" w:eastAsia="Times New Roman" w:hAnsi="Times New Roman"/>
          <w:iCs/>
          <w:sz w:val="20"/>
          <w:szCs w:val="20"/>
          <w:lang w:bidi="en-US"/>
        </w:rPr>
        <w:t>jectively</w:t>
      </w:r>
      <w:r w:rsidRPr="00BC451E">
        <w:rPr>
          <w:rFonts w:ascii="Times New Roman" w:eastAsia="Times New Roman" w:hAnsi="Times New Roman"/>
          <w:iCs/>
          <w:sz w:val="20"/>
          <w:szCs w:val="20"/>
          <w:lang w:bidi="en-US"/>
        </w:rPr>
        <w:t xml:space="preserve"> offensive that it effectively denies a person equal access to the university’s </w:t>
      </w:r>
      <w:r w:rsidRPr="00BC451E">
        <w:rPr>
          <w:rFonts w:ascii="Times New Roman" w:eastAsia="Times New Roman" w:hAnsi="Times New Roman"/>
          <w:i/>
          <w:iCs/>
          <w:sz w:val="20"/>
          <w:szCs w:val="20"/>
          <w:lang w:bidi="en-US"/>
        </w:rPr>
        <w:t>education program or activity</w:t>
      </w:r>
      <w:r w:rsidRPr="00BC451E">
        <w:rPr>
          <w:rFonts w:ascii="Times New Roman" w:hAnsi="Times New Roman"/>
          <w:sz w:val="20"/>
          <w:szCs w:val="20"/>
        </w:rPr>
        <w:t>.</w:t>
      </w:r>
      <w:r w:rsidR="00F25E16">
        <w:rPr>
          <w:rFonts w:ascii="Times New Roman" w:hAnsi="Times New Roman"/>
          <w:sz w:val="20"/>
          <w:szCs w:val="20"/>
        </w:rPr>
        <w:t xml:space="preserve"> </w:t>
      </w:r>
      <w:r w:rsidR="005E43A7" w:rsidRPr="00BC451E">
        <w:rPr>
          <w:rFonts w:ascii="Times New Roman" w:hAnsi="Times New Roman"/>
          <w:sz w:val="20"/>
          <w:szCs w:val="20"/>
        </w:rPr>
        <w:t xml:space="preserve"> </w:t>
      </w:r>
      <w:r w:rsidR="00143B01" w:rsidRPr="00BC451E">
        <w:rPr>
          <w:rFonts w:ascii="Times New Roman" w:hAnsi="Times New Roman"/>
          <w:sz w:val="20"/>
          <w:szCs w:val="20"/>
        </w:rPr>
        <w:t xml:space="preserve">Mere offensive nonsexual conduct is not enough to create a </w:t>
      </w:r>
      <w:r w:rsidR="00143B01" w:rsidRPr="00BC451E">
        <w:rPr>
          <w:rFonts w:ascii="Times New Roman" w:hAnsi="Times New Roman"/>
          <w:i/>
          <w:sz w:val="20"/>
          <w:szCs w:val="20"/>
        </w:rPr>
        <w:t>hostile environment</w:t>
      </w:r>
      <w:r w:rsidR="00143B01" w:rsidRPr="00BC451E">
        <w:rPr>
          <w:rFonts w:ascii="Times New Roman" w:hAnsi="Times New Roman"/>
          <w:sz w:val="20"/>
          <w:szCs w:val="20"/>
        </w:rPr>
        <w:t xml:space="preserve">. Although repeated incidents increase the likelihood that harassment has created a </w:t>
      </w:r>
      <w:r w:rsidR="00143B01" w:rsidRPr="00DE5E47">
        <w:rPr>
          <w:rFonts w:ascii="Times New Roman" w:hAnsi="Times New Roman"/>
          <w:i/>
          <w:sz w:val="20"/>
          <w:szCs w:val="20"/>
        </w:rPr>
        <w:t>hostile environment</w:t>
      </w:r>
      <w:r w:rsidR="00143B01" w:rsidRPr="00DE5E47">
        <w:rPr>
          <w:rFonts w:ascii="Times New Roman" w:hAnsi="Times New Roman"/>
          <w:sz w:val="20"/>
          <w:szCs w:val="20"/>
        </w:rPr>
        <w:t xml:space="preserve">, a single or isolated incident of </w:t>
      </w:r>
      <w:r w:rsidR="00143B01" w:rsidRPr="000751C6">
        <w:rPr>
          <w:rFonts w:ascii="Times New Roman" w:hAnsi="Times New Roman"/>
          <w:i/>
          <w:sz w:val="20"/>
          <w:szCs w:val="20"/>
        </w:rPr>
        <w:t>sexual assault</w:t>
      </w:r>
      <w:r w:rsidR="00143B01" w:rsidRPr="00143B01">
        <w:rPr>
          <w:rFonts w:ascii="Times New Roman" w:hAnsi="Times New Roman"/>
          <w:sz w:val="20"/>
          <w:szCs w:val="20"/>
        </w:rPr>
        <w:t xml:space="preserve"> may be sufficient.</w:t>
      </w:r>
      <w:r w:rsidR="00F25E16">
        <w:rPr>
          <w:rFonts w:ascii="Times New Roman" w:hAnsi="Times New Roman"/>
          <w:sz w:val="20"/>
          <w:szCs w:val="20"/>
        </w:rPr>
        <w:t xml:space="preserve"> </w:t>
      </w:r>
      <w:r w:rsidR="000751C6" w:rsidRPr="000751C6">
        <w:t xml:space="preserve"> </w:t>
      </w:r>
      <w:r w:rsidR="000751C6" w:rsidRPr="000751C6">
        <w:rPr>
          <w:rFonts w:ascii="Times New Roman" w:hAnsi="Times New Roman"/>
          <w:sz w:val="20"/>
          <w:szCs w:val="20"/>
        </w:rPr>
        <w:t xml:space="preserve">This definition governs allegations of </w:t>
      </w:r>
      <w:r w:rsidR="000751C6" w:rsidRPr="004951CD">
        <w:rPr>
          <w:rFonts w:ascii="Times New Roman" w:hAnsi="Times New Roman"/>
          <w:i/>
          <w:sz w:val="20"/>
          <w:szCs w:val="20"/>
        </w:rPr>
        <w:t>hostile environment</w:t>
      </w:r>
      <w:r w:rsidR="000751C6" w:rsidRPr="000751C6">
        <w:rPr>
          <w:rFonts w:ascii="Times New Roman" w:hAnsi="Times New Roman"/>
          <w:sz w:val="20"/>
          <w:szCs w:val="20"/>
        </w:rPr>
        <w:t xml:space="preserve"> related to </w:t>
      </w:r>
      <w:r w:rsidR="000751C6" w:rsidRPr="004951CD">
        <w:rPr>
          <w:rFonts w:ascii="Times New Roman" w:hAnsi="Times New Roman"/>
          <w:i/>
          <w:sz w:val="20"/>
          <w:szCs w:val="20"/>
        </w:rPr>
        <w:t>sexual misconduct</w:t>
      </w:r>
      <w:r w:rsidR="000751C6" w:rsidRPr="000751C6">
        <w:rPr>
          <w:rFonts w:ascii="Times New Roman" w:hAnsi="Times New Roman"/>
          <w:sz w:val="20"/>
          <w:szCs w:val="20"/>
        </w:rPr>
        <w:t xml:space="preserve"> that fall outside Title IX’s jurisdiction, including allegations of student and employee </w:t>
      </w:r>
      <w:r w:rsidR="000751C6" w:rsidRPr="00307228">
        <w:rPr>
          <w:rFonts w:ascii="Times New Roman" w:hAnsi="Times New Roman"/>
          <w:i/>
          <w:sz w:val="20"/>
          <w:szCs w:val="20"/>
        </w:rPr>
        <w:t>sexual misconduct</w:t>
      </w:r>
      <w:r w:rsidR="000751C6" w:rsidRPr="000751C6">
        <w:rPr>
          <w:rFonts w:ascii="Times New Roman" w:hAnsi="Times New Roman"/>
          <w:sz w:val="20"/>
          <w:szCs w:val="20"/>
        </w:rPr>
        <w:t xml:space="preserve"> as described in </w:t>
      </w:r>
      <w:r w:rsidR="009D5A4F" w:rsidRPr="00BC3110">
        <w:rPr>
          <w:rFonts w:ascii="Times New Roman" w:hAnsi="Times New Roman"/>
          <w:sz w:val="20"/>
          <w:szCs w:val="20"/>
        </w:rPr>
        <w:t>s</w:t>
      </w:r>
      <w:r w:rsidR="000751C6" w:rsidRPr="00BC3110">
        <w:rPr>
          <w:rFonts w:ascii="Times New Roman" w:hAnsi="Times New Roman"/>
          <w:sz w:val="20"/>
          <w:szCs w:val="20"/>
        </w:rPr>
        <w:t>ection IV</w:t>
      </w:r>
      <w:r w:rsidR="00D61435" w:rsidRPr="00BC3110">
        <w:rPr>
          <w:rFonts w:ascii="Times New Roman" w:hAnsi="Times New Roman"/>
          <w:sz w:val="20"/>
          <w:szCs w:val="20"/>
        </w:rPr>
        <w:t>.A.</w:t>
      </w:r>
      <w:r w:rsidR="000751C6" w:rsidRPr="00BC3110">
        <w:rPr>
          <w:rFonts w:ascii="Times New Roman" w:hAnsi="Times New Roman"/>
          <w:sz w:val="20"/>
          <w:szCs w:val="20"/>
        </w:rPr>
        <w:t>2</w:t>
      </w:r>
      <w:r w:rsidR="00D61435" w:rsidRPr="00BC3110">
        <w:rPr>
          <w:rFonts w:ascii="Times New Roman" w:hAnsi="Times New Roman"/>
          <w:sz w:val="20"/>
          <w:szCs w:val="20"/>
        </w:rPr>
        <w:t>.</w:t>
      </w:r>
      <w:r w:rsidR="000751C6" w:rsidRPr="00BC3110">
        <w:rPr>
          <w:rFonts w:ascii="Times New Roman" w:hAnsi="Times New Roman"/>
          <w:sz w:val="20"/>
          <w:szCs w:val="20"/>
        </w:rPr>
        <w:t>b</w:t>
      </w:r>
      <w:r w:rsidR="000751C6" w:rsidRPr="000751C6">
        <w:rPr>
          <w:rFonts w:ascii="Times New Roman" w:hAnsi="Times New Roman"/>
          <w:sz w:val="20"/>
          <w:szCs w:val="20"/>
        </w:rPr>
        <w:t>.</w:t>
      </w:r>
      <w:r w:rsidR="000751C6">
        <w:rPr>
          <w:rStyle w:val="FootnoteReference"/>
          <w:rFonts w:ascii="Times New Roman" w:hAnsi="Times New Roman"/>
          <w:sz w:val="20"/>
          <w:szCs w:val="20"/>
        </w:rPr>
        <w:footnoteReference w:id="3"/>
      </w:r>
    </w:p>
    <w:p w14:paraId="54CDB899" w14:textId="5EE16B8A" w:rsidR="006C6B32" w:rsidRPr="00DF0A56" w:rsidRDefault="006C6B32" w:rsidP="00EB2182">
      <w:pPr>
        <w:pStyle w:val="ListParagraph"/>
        <w:spacing w:after="0" w:afterAutospacing="0"/>
        <w:rPr>
          <w:rFonts w:ascii="Times New Roman" w:hAnsi="Times New Roman"/>
          <w:b/>
          <w:sz w:val="20"/>
          <w:szCs w:val="20"/>
        </w:rPr>
      </w:pPr>
      <w:bookmarkStart w:id="11" w:name="Incapacitation"/>
      <w:bookmarkEnd w:id="5"/>
    </w:p>
    <w:p w14:paraId="732F9D9F" w14:textId="6C36E5F4" w:rsidR="00823524" w:rsidRDefault="00914843" w:rsidP="000C5E32">
      <w:pPr>
        <w:pStyle w:val="ListParagraph"/>
        <w:numPr>
          <w:ilvl w:val="0"/>
          <w:numId w:val="35"/>
        </w:numPr>
        <w:autoSpaceDE w:val="0"/>
        <w:autoSpaceDN w:val="0"/>
        <w:adjustRightInd w:val="0"/>
        <w:spacing w:after="0" w:afterAutospacing="0"/>
        <w:ind w:left="810" w:right="317"/>
        <w:rPr>
          <w:rFonts w:ascii="Times New Roman" w:hAnsi="Times New Roman"/>
          <w:sz w:val="20"/>
          <w:szCs w:val="20"/>
        </w:rPr>
      </w:pPr>
      <w:r w:rsidRPr="00BA5A73">
        <w:rPr>
          <w:rFonts w:ascii="Times New Roman" w:hAnsi="Times New Roman"/>
          <w:b/>
          <w:sz w:val="20"/>
          <w:szCs w:val="20"/>
        </w:rPr>
        <w:t>Incapacitation</w:t>
      </w:r>
      <w:bookmarkEnd w:id="11"/>
      <w:r w:rsidRPr="00BA5A73">
        <w:rPr>
          <w:rFonts w:ascii="Times New Roman" w:hAnsi="Times New Roman"/>
          <w:sz w:val="20"/>
          <w:szCs w:val="20"/>
        </w:rPr>
        <w:t xml:space="preserve">:  </w:t>
      </w:r>
      <w:r w:rsidR="00857C05" w:rsidRPr="00B87A7E">
        <w:rPr>
          <w:rFonts w:ascii="Times New Roman" w:hAnsi="Times New Roman"/>
          <w:i/>
          <w:sz w:val="20"/>
          <w:szCs w:val="20"/>
        </w:rPr>
        <w:t>Incapacitation</w:t>
      </w:r>
      <w:r w:rsidR="00857C05" w:rsidRPr="00BA5A73">
        <w:rPr>
          <w:rFonts w:ascii="Times New Roman" w:hAnsi="Times New Roman"/>
          <w:sz w:val="20"/>
          <w:szCs w:val="20"/>
        </w:rPr>
        <w:t xml:space="preserve"> may result from alcohol or other drug use, unconsciousness</w:t>
      </w:r>
      <w:r w:rsidR="004911A6" w:rsidRPr="00BA5A73">
        <w:rPr>
          <w:rFonts w:ascii="Times New Roman" w:hAnsi="Times New Roman"/>
          <w:sz w:val="20"/>
          <w:szCs w:val="20"/>
        </w:rPr>
        <w:t>,</w:t>
      </w:r>
      <w:r w:rsidR="00857C05" w:rsidRPr="00BA5A73">
        <w:rPr>
          <w:rFonts w:ascii="Times New Roman" w:hAnsi="Times New Roman"/>
          <w:sz w:val="20"/>
          <w:szCs w:val="20"/>
        </w:rPr>
        <w:t xml:space="preserve"> or other factors. </w:t>
      </w:r>
      <w:r w:rsidR="002A4FB4" w:rsidRPr="00BA5A73">
        <w:rPr>
          <w:rFonts w:ascii="Times New Roman" w:hAnsi="Times New Roman"/>
          <w:sz w:val="20"/>
          <w:szCs w:val="20"/>
        </w:rPr>
        <w:t xml:space="preserve"> The use of alcohol or drugs in and of itself does not render a person incapacitated</w:t>
      </w:r>
      <w:r w:rsidR="00E837D5" w:rsidRPr="00BA5A73">
        <w:rPr>
          <w:rFonts w:ascii="Times New Roman" w:hAnsi="Times New Roman"/>
          <w:sz w:val="20"/>
          <w:szCs w:val="20"/>
        </w:rPr>
        <w:t xml:space="preserve">.  </w:t>
      </w:r>
      <w:r w:rsidR="002A4FB4" w:rsidRPr="00B87A7E">
        <w:rPr>
          <w:rFonts w:ascii="Times New Roman" w:hAnsi="Times New Roman"/>
          <w:i/>
          <w:sz w:val="20"/>
          <w:szCs w:val="20"/>
        </w:rPr>
        <w:t xml:space="preserve">Incapacitation </w:t>
      </w:r>
      <w:r w:rsidR="002A4FB4" w:rsidRPr="00BA5A73">
        <w:rPr>
          <w:rFonts w:ascii="Times New Roman" w:hAnsi="Times New Roman"/>
          <w:sz w:val="20"/>
          <w:szCs w:val="20"/>
        </w:rPr>
        <w:t>is a state beyond drunkenness or intoxication</w:t>
      </w:r>
      <w:r w:rsidR="00E837D5" w:rsidRPr="00BA5A73">
        <w:rPr>
          <w:rFonts w:ascii="Times New Roman" w:hAnsi="Times New Roman"/>
          <w:sz w:val="20"/>
          <w:szCs w:val="20"/>
        </w:rPr>
        <w:t xml:space="preserve">.  </w:t>
      </w:r>
      <w:r w:rsidR="008A2535" w:rsidRPr="00BA5A73">
        <w:rPr>
          <w:rFonts w:ascii="Times New Roman" w:hAnsi="Times New Roman"/>
          <w:sz w:val="20"/>
          <w:szCs w:val="20"/>
        </w:rPr>
        <w:t>The impact of alcohol and drugs varies from person to person</w:t>
      </w:r>
      <w:r w:rsidR="00E837D5" w:rsidRPr="00BA5A73">
        <w:rPr>
          <w:rFonts w:ascii="Times New Roman" w:hAnsi="Times New Roman"/>
          <w:sz w:val="20"/>
          <w:szCs w:val="20"/>
        </w:rPr>
        <w:t xml:space="preserve">.  </w:t>
      </w:r>
      <w:r w:rsidR="00857C05" w:rsidRPr="00B87A7E">
        <w:rPr>
          <w:rFonts w:ascii="Times New Roman" w:hAnsi="Times New Roman"/>
          <w:i/>
          <w:sz w:val="20"/>
          <w:szCs w:val="20"/>
        </w:rPr>
        <w:t>Incapacitation</w:t>
      </w:r>
      <w:r w:rsidR="00857C05" w:rsidRPr="00BA5A73">
        <w:rPr>
          <w:rFonts w:ascii="Times New Roman" w:hAnsi="Times New Roman"/>
          <w:sz w:val="20"/>
          <w:szCs w:val="20"/>
        </w:rPr>
        <w:t xml:space="preserve"> is a state where a person cannot make a rational, reasonable decision because they lack the capacity to give </w:t>
      </w:r>
      <w:r w:rsidR="00857C05" w:rsidRPr="00B87A7E">
        <w:rPr>
          <w:rFonts w:ascii="Times New Roman" w:hAnsi="Times New Roman"/>
          <w:i/>
          <w:sz w:val="20"/>
          <w:szCs w:val="20"/>
        </w:rPr>
        <w:t>consent</w:t>
      </w:r>
      <w:r w:rsidR="00857C05" w:rsidRPr="00BA5A73">
        <w:rPr>
          <w:rFonts w:ascii="Times New Roman" w:hAnsi="Times New Roman"/>
          <w:sz w:val="20"/>
          <w:szCs w:val="20"/>
        </w:rPr>
        <w:t xml:space="preserve"> (to understand </w:t>
      </w:r>
      <w:r w:rsidR="00424D38" w:rsidRPr="00BA5A73">
        <w:rPr>
          <w:rFonts w:ascii="Times New Roman" w:hAnsi="Times New Roman"/>
          <w:sz w:val="20"/>
          <w:szCs w:val="20"/>
        </w:rPr>
        <w:t>the</w:t>
      </w:r>
      <w:r w:rsidR="00C830EB" w:rsidRPr="00BA5A73">
        <w:rPr>
          <w:rFonts w:ascii="Times New Roman" w:hAnsi="Times New Roman"/>
          <w:sz w:val="20"/>
          <w:szCs w:val="20"/>
        </w:rPr>
        <w:t xml:space="preserve"> </w:t>
      </w:r>
      <w:r w:rsidR="00424D38" w:rsidRPr="00BA5A73">
        <w:rPr>
          <w:rFonts w:ascii="Times New Roman" w:hAnsi="Times New Roman"/>
          <w:sz w:val="20"/>
          <w:szCs w:val="20"/>
        </w:rPr>
        <w:t>who</w:t>
      </w:r>
      <w:r w:rsidR="00857C05" w:rsidRPr="00BA5A73">
        <w:rPr>
          <w:rFonts w:ascii="Times New Roman" w:hAnsi="Times New Roman"/>
          <w:sz w:val="20"/>
          <w:szCs w:val="20"/>
        </w:rPr>
        <w:t>, what, when, where, why</w:t>
      </w:r>
      <w:r w:rsidR="00010BD8">
        <w:rPr>
          <w:rFonts w:ascii="Times New Roman" w:hAnsi="Times New Roman"/>
          <w:sz w:val="20"/>
          <w:szCs w:val="20"/>
        </w:rPr>
        <w:t>,</w:t>
      </w:r>
      <w:r w:rsidR="00857C05" w:rsidRPr="00BA5A73">
        <w:rPr>
          <w:rFonts w:ascii="Times New Roman" w:hAnsi="Times New Roman"/>
          <w:sz w:val="20"/>
          <w:szCs w:val="20"/>
        </w:rPr>
        <w:t xml:space="preserve"> or how of sexual interaction)</w:t>
      </w:r>
      <w:r w:rsidR="004911A6" w:rsidRPr="00BA5A73">
        <w:rPr>
          <w:rFonts w:ascii="Times New Roman" w:hAnsi="Times New Roman"/>
          <w:sz w:val="20"/>
          <w:szCs w:val="20"/>
        </w:rPr>
        <w:t xml:space="preserve">. </w:t>
      </w:r>
      <w:r w:rsidR="00857C05" w:rsidRPr="00BA5A73">
        <w:rPr>
          <w:rFonts w:ascii="Times New Roman" w:hAnsi="Times New Roman"/>
          <w:sz w:val="20"/>
          <w:szCs w:val="20"/>
        </w:rPr>
        <w:t xml:space="preserve"> Incapacity can also result from illness, sleep, mental disability</w:t>
      </w:r>
      <w:r w:rsidR="00010BD8">
        <w:rPr>
          <w:rFonts w:ascii="Times New Roman" w:hAnsi="Times New Roman"/>
          <w:sz w:val="20"/>
          <w:szCs w:val="20"/>
        </w:rPr>
        <w:t>,</w:t>
      </w:r>
      <w:r w:rsidR="00857C05" w:rsidRPr="00BA5A73">
        <w:rPr>
          <w:rFonts w:ascii="Times New Roman" w:hAnsi="Times New Roman"/>
          <w:sz w:val="20"/>
          <w:szCs w:val="20"/>
        </w:rPr>
        <w:t xml:space="preserve"> and other circumstances.  Engaging in sexual activity with a person who</w:t>
      </w:r>
      <w:r w:rsidR="001525CD" w:rsidRPr="00BA5A73">
        <w:rPr>
          <w:rFonts w:ascii="Times New Roman" w:hAnsi="Times New Roman"/>
          <w:sz w:val="20"/>
          <w:szCs w:val="20"/>
        </w:rPr>
        <w:t>m</w:t>
      </w:r>
      <w:r w:rsidR="00857C05" w:rsidRPr="00BA5A73">
        <w:rPr>
          <w:rFonts w:ascii="Times New Roman" w:hAnsi="Times New Roman"/>
          <w:sz w:val="20"/>
          <w:szCs w:val="20"/>
        </w:rPr>
        <w:t xml:space="preserve"> you know to be mentally or physical</w:t>
      </w:r>
      <w:r w:rsidR="004911A6" w:rsidRPr="00BA5A73">
        <w:rPr>
          <w:rFonts w:ascii="Times New Roman" w:hAnsi="Times New Roman"/>
          <w:sz w:val="20"/>
          <w:szCs w:val="20"/>
        </w:rPr>
        <w:t>ly</w:t>
      </w:r>
      <w:r w:rsidR="00857C05" w:rsidRPr="00BA5A73">
        <w:rPr>
          <w:rFonts w:ascii="Times New Roman" w:hAnsi="Times New Roman"/>
          <w:sz w:val="20"/>
          <w:szCs w:val="20"/>
        </w:rPr>
        <w:t xml:space="preserve"> incapacitated, or reasonably should know to be incapacitated, violates this </w:t>
      </w:r>
      <w:r w:rsidR="005D0503">
        <w:rPr>
          <w:rFonts w:ascii="Times New Roman" w:hAnsi="Times New Roman"/>
          <w:sz w:val="20"/>
          <w:szCs w:val="20"/>
        </w:rPr>
        <w:t>P</w:t>
      </w:r>
      <w:r w:rsidR="00857C05" w:rsidRPr="00BA5A73">
        <w:rPr>
          <w:rFonts w:ascii="Times New Roman" w:hAnsi="Times New Roman"/>
          <w:sz w:val="20"/>
          <w:szCs w:val="20"/>
        </w:rPr>
        <w:t>olicy.</w:t>
      </w:r>
      <w:r w:rsidR="00947C4A" w:rsidRPr="00BA5A73">
        <w:rPr>
          <w:rFonts w:ascii="Times New Roman" w:hAnsi="Times New Roman"/>
          <w:sz w:val="20"/>
          <w:szCs w:val="20"/>
        </w:rPr>
        <w:t xml:space="preserve"> </w:t>
      </w:r>
    </w:p>
    <w:p w14:paraId="7DF036B6" w14:textId="77777777" w:rsidR="00D43500" w:rsidRPr="00BA5A73" w:rsidRDefault="00D43500" w:rsidP="00EB2182">
      <w:pPr>
        <w:autoSpaceDE w:val="0"/>
        <w:autoSpaceDN w:val="0"/>
        <w:adjustRightInd w:val="0"/>
        <w:spacing w:after="0" w:afterAutospacing="0"/>
        <w:ind w:left="810" w:right="319"/>
        <w:rPr>
          <w:rFonts w:ascii="Times New Roman" w:hAnsi="Times New Roman"/>
          <w:sz w:val="20"/>
          <w:szCs w:val="20"/>
        </w:rPr>
      </w:pPr>
    </w:p>
    <w:p w14:paraId="10C1DCFF" w14:textId="20AE5C9D" w:rsidR="002E68A5" w:rsidRDefault="002E68A5" w:rsidP="000C5E32">
      <w:pPr>
        <w:pStyle w:val="ListParagraph"/>
        <w:numPr>
          <w:ilvl w:val="0"/>
          <w:numId w:val="35"/>
        </w:numPr>
        <w:autoSpaceDE w:val="0"/>
        <w:autoSpaceDN w:val="0"/>
        <w:adjustRightInd w:val="0"/>
        <w:spacing w:after="0" w:afterAutospacing="0"/>
        <w:ind w:left="810" w:right="317"/>
        <w:rPr>
          <w:rFonts w:ascii="Times New Roman" w:hAnsi="Times New Roman"/>
          <w:sz w:val="20"/>
          <w:szCs w:val="20"/>
        </w:rPr>
      </w:pPr>
      <w:bookmarkStart w:id="12" w:name="Respondent"/>
      <w:r w:rsidRPr="0029067E">
        <w:rPr>
          <w:rFonts w:ascii="Times New Roman" w:hAnsi="Times New Roman"/>
          <w:b/>
          <w:bCs/>
          <w:sz w:val="20"/>
          <w:szCs w:val="20"/>
        </w:rPr>
        <w:t>Investigative Report</w:t>
      </w:r>
      <w:r>
        <w:rPr>
          <w:rFonts w:ascii="Times New Roman" w:hAnsi="Times New Roman"/>
          <w:sz w:val="20"/>
          <w:szCs w:val="20"/>
        </w:rPr>
        <w:t xml:space="preserve">: </w:t>
      </w:r>
      <w:r w:rsidR="00DD6DA0">
        <w:rPr>
          <w:rFonts w:ascii="Times New Roman" w:hAnsi="Times New Roman"/>
          <w:sz w:val="20"/>
          <w:szCs w:val="20"/>
        </w:rPr>
        <w:t xml:space="preserve"> </w:t>
      </w:r>
      <w:r w:rsidR="00702114">
        <w:rPr>
          <w:rFonts w:ascii="Times New Roman" w:hAnsi="Times New Roman"/>
          <w:sz w:val="20"/>
          <w:szCs w:val="20"/>
        </w:rPr>
        <w:t>A</w:t>
      </w:r>
      <w:r>
        <w:rPr>
          <w:rFonts w:ascii="Times New Roman" w:hAnsi="Times New Roman"/>
          <w:sz w:val="20"/>
          <w:szCs w:val="20"/>
        </w:rPr>
        <w:t xml:space="preserve"> written report of relevant and material </w:t>
      </w:r>
      <w:r w:rsidR="001F1C50">
        <w:rPr>
          <w:rFonts w:ascii="Times New Roman" w:hAnsi="Times New Roman"/>
          <w:sz w:val="20"/>
          <w:szCs w:val="20"/>
        </w:rPr>
        <w:t xml:space="preserve">evidence </w:t>
      </w:r>
      <w:r w:rsidR="00702114">
        <w:rPr>
          <w:rFonts w:ascii="Times New Roman" w:hAnsi="Times New Roman"/>
          <w:sz w:val="20"/>
          <w:szCs w:val="20"/>
        </w:rPr>
        <w:t xml:space="preserve">distributed </w:t>
      </w:r>
      <w:r>
        <w:rPr>
          <w:rFonts w:ascii="Times New Roman" w:hAnsi="Times New Roman"/>
          <w:sz w:val="20"/>
          <w:szCs w:val="20"/>
        </w:rPr>
        <w:t>to both parties after gathering</w:t>
      </w:r>
      <w:r w:rsidR="008B6740">
        <w:rPr>
          <w:rFonts w:ascii="Times New Roman" w:hAnsi="Times New Roman"/>
          <w:sz w:val="20"/>
          <w:szCs w:val="20"/>
        </w:rPr>
        <w:t xml:space="preserve"> facts from both parties</w:t>
      </w:r>
      <w:r w:rsidR="004B75BF">
        <w:rPr>
          <w:rFonts w:ascii="Times New Roman" w:hAnsi="Times New Roman"/>
          <w:sz w:val="20"/>
          <w:szCs w:val="20"/>
        </w:rPr>
        <w:t xml:space="preserve">, </w:t>
      </w:r>
      <w:r w:rsidR="008B6740">
        <w:rPr>
          <w:rFonts w:ascii="Times New Roman" w:hAnsi="Times New Roman"/>
          <w:sz w:val="20"/>
          <w:szCs w:val="20"/>
        </w:rPr>
        <w:t>witnesses</w:t>
      </w:r>
      <w:r w:rsidR="004B75BF">
        <w:rPr>
          <w:rFonts w:ascii="Times New Roman" w:hAnsi="Times New Roman"/>
          <w:sz w:val="20"/>
          <w:szCs w:val="20"/>
        </w:rPr>
        <w:t xml:space="preserve">, and any other available </w:t>
      </w:r>
      <w:r w:rsidR="00010BD8">
        <w:rPr>
          <w:rFonts w:ascii="Times New Roman" w:hAnsi="Times New Roman"/>
          <w:sz w:val="20"/>
          <w:szCs w:val="20"/>
        </w:rPr>
        <w:t xml:space="preserve">sources of </w:t>
      </w:r>
      <w:r w:rsidR="004B75BF">
        <w:rPr>
          <w:rFonts w:ascii="Times New Roman" w:hAnsi="Times New Roman"/>
          <w:sz w:val="20"/>
          <w:szCs w:val="20"/>
        </w:rPr>
        <w:t>evidence</w:t>
      </w:r>
      <w:r>
        <w:rPr>
          <w:rFonts w:ascii="Times New Roman" w:hAnsi="Times New Roman"/>
          <w:sz w:val="20"/>
          <w:szCs w:val="20"/>
        </w:rPr>
        <w:t xml:space="preserve">.  The </w:t>
      </w:r>
      <w:r w:rsidRPr="00B87A7E">
        <w:rPr>
          <w:rFonts w:ascii="Times New Roman" w:hAnsi="Times New Roman"/>
          <w:i/>
          <w:sz w:val="20"/>
          <w:szCs w:val="20"/>
        </w:rPr>
        <w:t xml:space="preserve">investigative report </w:t>
      </w:r>
      <w:r>
        <w:rPr>
          <w:rFonts w:ascii="Times New Roman" w:hAnsi="Times New Roman"/>
          <w:sz w:val="20"/>
          <w:szCs w:val="20"/>
        </w:rPr>
        <w:t xml:space="preserve">does not contain </w:t>
      </w:r>
      <w:r w:rsidR="00217318">
        <w:rPr>
          <w:rFonts w:ascii="Times New Roman" w:hAnsi="Times New Roman"/>
          <w:sz w:val="20"/>
          <w:szCs w:val="20"/>
        </w:rPr>
        <w:t>responsibility</w:t>
      </w:r>
      <w:r w:rsidR="00217318">
        <w:rPr>
          <w:rStyle w:val="CommentReference"/>
        </w:rPr>
        <w:t xml:space="preserve"> </w:t>
      </w:r>
      <w:r w:rsidR="00217318">
        <w:rPr>
          <w:rFonts w:ascii="Times New Roman" w:hAnsi="Times New Roman"/>
          <w:sz w:val="20"/>
          <w:szCs w:val="20"/>
        </w:rPr>
        <w:t>determinations</w:t>
      </w:r>
      <w:r w:rsidR="008B6740">
        <w:rPr>
          <w:rFonts w:ascii="Times New Roman" w:hAnsi="Times New Roman"/>
          <w:sz w:val="20"/>
          <w:szCs w:val="20"/>
        </w:rPr>
        <w:t xml:space="preserve"> or analysis and is intended to objectively present </w:t>
      </w:r>
      <w:r w:rsidR="00A90974">
        <w:rPr>
          <w:rFonts w:ascii="Times New Roman" w:hAnsi="Times New Roman"/>
          <w:sz w:val="20"/>
          <w:szCs w:val="20"/>
        </w:rPr>
        <w:t>relevant evidence.</w:t>
      </w:r>
    </w:p>
    <w:p w14:paraId="1DC89BC0" w14:textId="77777777" w:rsidR="003B2455" w:rsidRDefault="003B2455" w:rsidP="00EB2182">
      <w:pPr>
        <w:pStyle w:val="ListParagraph"/>
        <w:autoSpaceDE w:val="0"/>
        <w:autoSpaceDN w:val="0"/>
        <w:adjustRightInd w:val="0"/>
        <w:spacing w:after="0" w:afterAutospacing="0"/>
        <w:ind w:right="319"/>
        <w:rPr>
          <w:rFonts w:ascii="Times New Roman" w:hAnsi="Times New Roman"/>
          <w:sz w:val="20"/>
          <w:szCs w:val="20"/>
        </w:rPr>
      </w:pPr>
    </w:p>
    <w:p w14:paraId="206210A0" w14:textId="4F236765" w:rsidR="00F70317" w:rsidRPr="00F25BDF" w:rsidRDefault="00F70317" w:rsidP="000C5E32">
      <w:pPr>
        <w:pStyle w:val="ListParagraph"/>
        <w:numPr>
          <w:ilvl w:val="0"/>
          <w:numId w:val="35"/>
        </w:numPr>
        <w:autoSpaceDE w:val="0"/>
        <w:autoSpaceDN w:val="0"/>
        <w:adjustRightInd w:val="0"/>
        <w:spacing w:after="0" w:afterAutospacing="0"/>
        <w:ind w:left="810" w:right="317"/>
        <w:rPr>
          <w:rFonts w:ascii="Times New Roman" w:eastAsia="Times New Roman" w:hAnsi="Times New Roman"/>
          <w:sz w:val="20"/>
          <w:lang w:bidi="en-US"/>
        </w:rPr>
      </w:pPr>
      <w:r w:rsidRPr="0029067E">
        <w:rPr>
          <w:rFonts w:ascii="Times New Roman" w:eastAsia="Times New Roman" w:hAnsi="Times New Roman"/>
          <w:b/>
          <w:bCs/>
          <w:sz w:val="20"/>
          <w:lang w:bidi="en-US"/>
        </w:rPr>
        <w:lastRenderedPageBreak/>
        <w:t>Quid Pro Quo</w:t>
      </w:r>
      <w:r w:rsidR="00983269">
        <w:rPr>
          <w:rFonts w:ascii="Times New Roman" w:eastAsia="Times New Roman" w:hAnsi="Times New Roman"/>
          <w:b/>
          <w:bCs/>
          <w:sz w:val="20"/>
          <w:lang w:bidi="en-US"/>
        </w:rPr>
        <w:t xml:space="preserve"> Sexual Harassment</w:t>
      </w:r>
      <w:r w:rsidRPr="00DD6DA0">
        <w:rPr>
          <w:rFonts w:ascii="Times New Roman" w:eastAsia="Times New Roman" w:hAnsi="Times New Roman"/>
          <w:bCs/>
          <w:sz w:val="20"/>
          <w:lang w:bidi="en-US"/>
        </w:rPr>
        <w:t>:</w:t>
      </w:r>
      <w:r w:rsidRPr="00DD6DA0">
        <w:rPr>
          <w:rFonts w:ascii="Times New Roman" w:eastAsia="Times New Roman" w:hAnsi="Times New Roman"/>
          <w:sz w:val="20"/>
          <w:lang w:bidi="en-US"/>
        </w:rPr>
        <w:t xml:space="preserve"> </w:t>
      </w:r>
      <w:r>
        <w:rPr>
          <w:rFonts w:ascii="Times New Roman" w:eastAsia="Times New Roman" w:hAnsi="Times New Roman"/>
          <w:sz w:val="20"/>
          <w:lang w:bidi="en-US"/>
        </w:rPr>
        <w:t xml:space="preserve"> </w:t>
      </w:r>
      <w:r w:rsidR="00B87A7E">
        <w:rPr>
          <w:rFonts w:ascii="Times New Roman" w:eastAsia="Times New Roman" w:hAnsi="Times New Roman"/>
          <w:sz w:val="20"/>
          <w:lang w:bidi="en-US"/>
        </w:rPr>
        <w:t>A member</w:t>
      </w:r>
      <w:r w:rsidRPr="00F25BDF">
        <w:rPr>
          <w:rFonts w:ascii="Times New Roman" w:eastAsia="Times New Roman" w:hAnsi="Times New Roman"/>
          <w:sz w:val="20"/>
          <w:lang w:bidi="en-US"/>
        </w:rPr>
        <w:t xml:space="preserve"> of the university </w:t>
      </w:r>
      <w:r w:rsidR="00BC451E">
        <w:rPr>
          <w:rFonts w:ascii="Times New Roman" w:eastAsia="Times New Roman" w:hAnsi="Times New Roman"/>
          <w:sz w:val="20"/>
          <w:lang w:bidi="en-US"/>
        </w:rPr>
        <w:t xml:space="preserve">community </w:t>
      </w:r>
      <w:r w:rsidRPr="00F25BDF">
        <w:rPr>
          <w:rFonts w:ascii="Times New Roman" w:eastAsia="Times New Roman" w:hAnsi="Times New Roman"/>
          <w:sz w:val="20"/>
          <w:lang w:bidi="en-US"/>
        </w:rPr>
        <w:t>conditioning the provision of an aid, benefit, or service of the university on an individual’s participation in unwelcome sexual conduct</w:t>
      </w:r>
      <w:r>
        <w:rPr>
          <w:rFonts w:ascii="Times New Roman" w:eastAsia="Times New Roman" w:hAnsi="Times New Roman"/>
          <w:sz w:val="20"/>
          <w:lang w:bidi="en-US"/>
        </w:rPr>
        <w:t>.</w:t>
      </w:r>
    </w:p>
    <w:p w14:paraId="254698D6" w14:textId="77777777" w:rsidR="00F70317" w:rsidRDefault="00F70317" w:rsidP="00EB2182">
      <w:pPr>
        <w:pStyle w:val="ListParagraph"/>
        <w:autoSpaceDE w:val="0"/>
        <w:autoSpaceDN w:val="0"/>
        <w:adjustRightInd w:val="0"/>
        <w:spacing w:after="0" w:afterAutospacing="0"/>
        <w:ind w:right="319"/>
        <w:rPr>
          <w:rFonts w:ascii="Times New Roman" w:hAnsi="Times New Roman"/>
          <w:sz w:val="20"/>
          <w:szCs w:val="20"/>
        </w:rPr>
      </w:pPr>
    </w:p>
    <w:p w14:paraId="036FE4B3" w14:textId="76BD605E" w:rsidR="00B164B5" w:rsidRPr="00152EEC" w:rsidRDefault="005C0D59" w:rsidP="000C5E32">
      <w:pPr>
        <w:pStyle w:val="ListParagraph"/>
        <w:numPr>
          <w:ilvl w:val="0"/>
          <w:numId w:val="35"/>
        </w:numPr>
        <w:autoSpaceDE w:val="0"/>
        <w:autoSpaceDN w:val="0"/>
        <w:adjustRightInd w:val="0"/>
        <w:spacing w:after="0" w:afterAutospacing="0"/>
        <w:ind w:left="810" w:right="317"/>
        <w:rPr>
          <w:rFonts w:ascii="Times New Roman" w:hAnsi="Times New Roman"/>
          <w:sz w:val="20"/>
          <w:szCs w:val="20"/>
        </w:rPr>
      </w:pPr>
      <w:r w:rsidRPr="00152EEC">
        <w:rPr>
          <w:rFonts w:ascii="Times New Roman" w:hAnsi="Times New Roman"/>
          <w:b/>
          <w:sz w:val="20"/>
          <w:szCs w:val="20"/>
        </w:rPr>
        <w:t>Respondent</w:t>
      </w:r>
      <w:bookmarkEnd w:id="12"/>
      <w:r w:rsidR="009C7527" w:rsidRPr="00152EEC">
        <w:rPr>
          <w:rFonts w:ascii="Times New Roman" w:hAnsi="Times New Roman"/>
          <w:sz w:val="20"/>
          <w:szCs w:val="20"/>
        </w:rPr>
        <w:t>:</w:t>
      </w:r>
      <w:r w:rsidR="005D5CA0" w:rsidRPr="00152EEC">
        <w:rPr>
          <w:rFonts w:ascii="Times New Roman" w:hAnsi="Times New Roman"/>
          <w:sz w:val="20"/>
          <w:szCs w:val="20"/>
        </w:rPr>
        <w:t xml:space="preserve"> </w:t>
      </w:r>
      <w:r w:rsidR="0095287A" w:rsidRPr="00152EEC">
        <w:rPr>
          <w:rFonts w:ascii="Times New Roman" w:hAnsi="Times New Roman"/>
          <w:sz w:val="20"/>
          <w:szCs w:val="20"/>
        </w:rPr>
        <w:t xml:space="preserve"> </w:t>
      </w:r>
      <w:r w:rsidR="005E1A3F" w:rsidRPr="00152EEC">
        <w:rPr>
          <w:rFonts w:ascii="Times New Roman" w:hAnsi="Times New Roman"/>
          <w:sz w:val="20"/>
          <w:szCs w:val="20"/>
        </w:rPr>
        <w:t>W</w:t>
      </w:r>
      <w:r w:rsidR="00807776" w:rsidRPr="00152EEC">
        <w:rPr>
          <w:rFonts w:ascii="Times New Roman" w:hAnsi="Times New Roman"/>
          <w:sz w:val="20"/>
          <w:szCs w:val="20"/>
        </w:rPr>
        <w:t xml:space="preserve">ithin the context of this </w:t>
      </w:r>
      <w:r w:rsidR="005D0503">
        <w:rPr>
          <w:rFonts w:ascii="Times New Roman" w:hAnsi="Times New Roman"/>
          <w:sz w:val="20"/>
          <w:szCs w:val="20"/>
        </w:rPr>
        <w:t>P</w:t>
      </w:r>
      <w:r w:rsidR="00807776" w:rsidRPr="00152EEC">
        <w:rPr>
          <w:rFonts w:ascii="Times New Roman" w:hAnsi="Times New Roman"/>
          <w:sz w:val="20"/>
          <w:szCs w:val="20"/>
        </w:rPr>
        <w:t>olicy</w:t>
      </w:r>
      <w:r w:rsidR="00644E9C" w:rsidRPr="00152EEC">
        <w:rPr>
          <w:rFonts w:ascii="Times New Roman" w:hAnsi="Times New Roman"/>
          <w:sz w:val="20"/>
          <w:szCs w:val="20"/>
        </w:rPr>
        <w:t xml:space="preserve">, </w:t>
      </w:r>
      <w:r w:rsidR="00BC677E" w:rsidRPr="00152EEC">
        <w:rPr>
          <w:rFonts w:ascii="Times New Roman" w:hAnsi="Times New Roman"/>
          <w:sz w:val="20"/>
          <w:szCs w:val="20"/>
        </w:rPr>
        <w:t>means</w:t>
      </w:r>
      <w:r w:rsidR="007C5B33" w:rsidRPr="00152EEC">
        <w:rPr>
          <w:rFonts w:ascii="Times New Roman" w:hAnsi="Times New Roman"/>
          <w:sz w:val="20"/>
          <w:szCs w:val="20"/>
        </w:rPr>
        <w:t xml:space="preserve"> </w:t>
      </w:r>
      <w:r w:rsidR="00F62C02" w:rsidRPr="00152EEC">
        <w:rPr>
          <w:rFonts w:ascii="Times New Roman" w:hAnsi="Times New Roman"/>
          <w:sz w:val="20"/>
          <w:szCs w:val="20"/>
        </w:rPr>
        <w:t>an individual</w:t>
      </w:r>
      <w:r w:rsidR="007C5B33" w:rsidRPr="00152EEC">
        <w:rPr>
          <w:rFonts w:ascii="Times New Roman" w:hAnsi="Times New Roman"/>
          <w:sz w:val="20"/>
          <w:szCs w:val="20"/>
        </w:rPr>
        <w:t xml:space="preserve"> who </w:t>
      </w:r>
      <w:r w:rsidR="00F62C02" w:rsidRPr="00152EEC">
        <w:rPr>
          <w:rFonts w:ascii="Times New Roman" w:hAnsi="Times New Roman"/>
          <w:sz w:val="20"/>
          <w:szCs w:val="20"/>
        </w:rPr>
        <w:t>has been reported to be the perpetrator of conduct that could constitute</w:t>
      </w:r>
      <w:r w:rsidRPr="00152EEC">
        <w:rPr>
          <w:rFonts w:ascii="Times New Roman" w:hAnsi="Times New Roman"/>
          <w:sz w:val="20"/>
          <w:szCs w:val="20"/>
        </w:rPr>
        <w:t xml:space="preserve"> </w:t>
      </w:r>
      <w:r w:rsidR="00077162" w:rsidRPr="00B87A7E">
        <w:rPr>
          <w:rFonts w:ascii="Times New Roman" w:hAnsi="Times New Roman"/>
          <w:i/>
          <w:sz w:val="20"/>
          <w:szCs w:val="20"/>
        </w:rPr>
        <w:t>Sexual Misconduct</w:t>
      </w:r>
      <w:r w:rsidR="004911A6" w:rsidRPr="00152EEC">
        <w:rPr>
          <w:rStyle w:val="Hyperlink"/>
          <w:rFonts w:ascii="Times New Roman" w:hAnsi="Times New Roman" w:cs="Times New Roman"/>
          <w:sz w:val="20"/>
          <w:szCs w:val="20"/>
        </w:rPr>
        <w:t>,</w:t>
      </w:r>
      <w:r w:rsidR="007C5B33" w:rsidRPr="00152EEC">
        <w:rPr>
          <w:rFonts w:ascii="Times New Roman" w:hAnsi="Times New Roman"/>
          <w:sz w:val="20"/>
          <w:szCs w:val="20"/>
        </w:rPr>
        <w:t xml:space="preserve"> </w:t>
      </w:r>
      <w:r w:rsidR="007C5B33" w:rsidRPr="00B87A7E">
        <w:rPr>
          <w:rFonts w:ascii="Times New Roman" w:hAnsi="Times New Roman"/>
          <w:i/>
          <w:sz w:val="20"/>
          <w:szCs w:val="20"/>
        </w:rPr>
        <w:t>retaliation</w:t>
      </w:r>
      <w:r w:rsidR="004911A6" w:rsidRPr="00152EEC">
        <w:rPr>
          <w:rStyle w:val="Hyperlink"/>
          <w:rFonts w:ascii="Times New Roman" w:hAnsi="Times New Roman" w:cs="Times New Roman"/>
          <w:sz w:val="20"/>
          <w:szCs w:val="20"/>
        </w:rPr>
        <w:t>,</w:t>
      </w:r>
      <w:r w:rsidR="00E325DC" w:rsidRPr="00152EEC">
        <w:rPr>
          <w:rStyle w:val="Hyperlink"/>
          <w:rFonts w:ascii="Times New Roman" w:hAnsi="Times New Roman" w:cs="Times New Roman"/>
          <w:sz w:val="20"/>
          <w:szCs w:val="20"/>
        </w:rPr>
        <w:t xml:space="preserve"> </w:t>
      </w:r>
      <w:r w:rsidR="000E44F2" w:rsidRPr="00152EEC">
        <w:rPr>
          <w:rStyle w:val="Hyperlink"/>
          <w:rFonts w:ascii="Times New Roman" w:hAnsi="Times New Roman" w:cs="Times New Roman"/>
          <w:color w:val="auto"/>
          <w:sz w:val="20"/>
          <w:szCs w:val="20"/>
        </w:rPr>
        <w:t xml:space="preserve">or other conduct in violation of this </w:t>
      </w:r>
      <w:r w:rsidR="005D0503">
        <w:rPr>
          <w:rStyle w:val="Hyperlink"/>
          <w:rFonts w:ascii="Times New Roman" w:hAnsi="Times New Roman" w:cs="Times New Roman"/>
          <w:color w:val="auto"/>
          <w:sz w:val="20"/>
          <w:szCs w:val="20"/>
        </w:rPr>
        <w:t>P</w:t>
      </w:r>
      <w:r w:rsidR="000E44F2" w:rsidRPr="00152EEC">
        <w:rPr>
          <w:rStyle w:val="Hyperlink"/>
          <w:rFonts w:ascii="Times New Roman" w:hAnsi="Times New Roman" w:cs="Times New Roman"/>
          <w:color w:val="auto"/>
          <w:sz w:val="20"/>
          <w:szCs w:val="20"/>
        </w:rPr>
        <w:t>olicy</w:t>
      </w:r>
      <w:r w:rsidRPr="00152EEC">
        <w:rPr>
          <w:rFonts w:ascii="Times New Roman" w:hAnsi="Times New Roman"/>
          <w:sz w:val="20"/>
          <w:szCs w:val="20"/>
        </w:rPr>
        <w:t>.</w:t>
      </w:r>
    </w:p>
    <w:p w14:paraId="76A54ED0" w14:textId="77777777" w:rsidR="00B164B5" w:rsidRPr="00BA5A73" w:rsidRDefault="00B164B5" w:rsidP="00EB2182">
      <w:pPr>
        <w:autoSpaceDE w:val="0"/>
        <w:autoSpaceDN w:val="0"/>
        <w:adjustRightInd w:val="0"/>
        <w:spacing w:after="0" w:afterAutospacing="0"/>
        <w:ind w:left="810" w:right="319"/>
        <w:rPr>
          <w:rFonts w:ascii="Times New Roman" w:hAnsi="Times New Roman"/>
          <w:sz w:val="20"/>
          <w:szCs w:val="20"/>
        </w:rPr>
      </w:pPr>
    </w:p>
    <w:p w14:paraId="2B8568ED" w14:textId="4A26E323" w:rsidR="003D2470" w:rsidRDefault="003911B7" w:rsidP="000C5E32">
      <w:pPr>
        <w:pStyle w:val="ListParagraph"/>
        <w:numPr>
          <w:ilvl w:val="0"/>
          <w:numId w:val="35"/>
        </w:numPr>
        <w:autoSpaceDE w:val="0"/>
        <w:autoSpaceDN w:val="0"/>
        <w:adjustRightInd w:val="0"/>
        <w:spacing w:after="0" w:afterAutospacing="0"/>
        <w:ind w:left="810" w:right="317"/>
        <w:rPr>
          <w:rFonts w:ascii="Times New Roman" w:hAnsi="Times New Roman"/>
          <w:sz w:val="20"/>
          <w:szCs w:val="20"/>
        </w:rPr>
      </w:pPr>
      <w:r>
        <w:rPr>
          <w:rFonts w:ascii="Times New Roman" w:hAnsi="Times New Roman"/>
          <w:b/>
          <w:sz w:val="20"/>
          <w:szCs w:val="20"/>
        </w:rPr>
        <w:t>Responsible employee</w:t>
      </w:r>
      <w:r w:rsidR="009C7527" w:rsidRPr="00BA5A73">
        <w:rPr>
          <w:rFonts w:ascii="Times New Roman" w:hAnsi="Times New Roman"/>
          <w:sz w:val="20"/>
          <w:szCs w:val="20"/>
        </w:rPr>
        <w:t xml:space="preserve">: </w:t>
      </w:r>
      <w:r w:rsidR="005E1A3F" w:rsidRPr="00BA5A73">
        <w:rPr>
          <w:rFonts w:ascii="Times New Roman" w:hAnsi="Times New Roman"/>
          <w:sz w:val="20"/>
          <w:szCs w:val="20"/>
        </w:rPr>
        <w:t xml:space="preserve"> M</w:t>
      </w:r>
      <w:r w:rsidR="00A76A69" w:rsidRPr="00BA5A73">
        <w:rPr>
          <w:rFonts w:ascii="Times New Roman" w:hAnsi="Times New Roman"/>
          <w:sz w:val="20"/>
          <w:szCs w:val="20"/>
        </w:rPr>
        <w:t xml:space="preserve">eans any employee </w:t>
      </w:r>
      <w:r w:rsidR="00A73642" w:rsidRPr="00BA5A73">
        <w:rPr>
          <w:rFonts w:ascii="Times New Roman" w:hAnsi="Times New Roman"/>
          <w:sz w:val="20"/>
          <w:szCs w:val="20"/>
        </w:rPr>
        <w:t>who</w:t>
      </w:r>
      <w:r w:rsidR="008C202A">
        <w:rPr>
          <w:rFonts w:ascii="Times New Roman" w:hAnsi="Times New Roman"/>
          <w:sz w:val="20"/>
          <w:szCs w:val="20"/>
        </w:rPr>
        <w:t xml:space="preserve"> –</w:t>
      </w:r>
    </w:p>
    <w:p w14:paraId="38171B39" w14:textId="77777777" w:rsidR="003D2470" w:rsidRPr="003D2470" w:rsidRDefault="003D2470" w:rsidP="003D2470">
      <w:pPr>
        <w:pStyle w:val="ListParagraph"/>
        <w:rPr>
          <w:rFonts w:ascii="Times New Roman" w:hAnsi="Times New Roman"/>
          <w:sz w:val="20"/>
          <w:szCs w:val="20"/>
        </w:rPr>
      </w:pPr>
    </w:p>
    <w:p w14:paraId="5437B4F0" w14:textId="14866933" w:rsidR="003D2470" w:rsidRDefault="00A76A69" w:rsidP="00DC43E7">
      <w:pPr>
        <w:pStyle w:val="ListParagraph"/>
        <w:numPr>
          <w:ilvl w:val="0"/>
          <w:numId w:val="93"/>
        </w:numPr>
        <w:spacing w:after="0" w:afterAutospacing="0"/>
        <w:ind w:left="1170"/>
        <w:rPr>
          <w:rFonts w:ascii="Times New Roman" w:hAnsi="Times New Roman"/>
          <w:sz w:val="20"/>
          <w:szCs w:val="20"/>
        </w:rPr>
      </w:pPr>
      <w:r w:rsidRPr="00BA5A73">
        <w:rPr>
          <w:rFonts w:ascii="Times New Roman" w:hAnsi="Times New Roman"/>
          <w:sz w:val="20"/>
          <w:szCs w:val="20"/>
        </w:rPr>
        <w:t>has the authority to hire, promote, discipline, evaluate, grade</w:t>
      </w:r>
      <w:r w:rsidR="00FA7410" w:rsidRPr="00BA5A73">
        <w:rPr>
          <w:rFonts w:ascii="Times New Roman" w:hAnsi="Times New Roman"/>
          <w:sz w:val="20"/>
          <w:szCs w:val="20"/>
        </w:rPr>
        <w:t>, formally advise</w:t>
      </w:r>
      <w:r w:rsidR="00010BD8">
        <w:rPr>
          <w:rFonts w:ascii="Times New Roman" w:hAnsi="Times New Roman"/>
          <w:sz w:val="20"/>
          <w:szCs w:val="20"/>
        </w:rPr>
        <w:t>,</w:t>
      </w:r>
      <w:r w:rsidRPr="00BA5A73">
        <w:rPr>
          <w:rFonts w:ascii="Times New Roman" w:hAnsi="Times New Roman"/>
          <w:sz w:val="20"/>
          <w:szCs w:val="20"/>
        </w:rPr>
        <w:t xml:space="preserve"> or direct faculty, staff</w:t>
      </w:r>
      <w:r w:rsidR="001E005D" w:rsidRPr="00BA5A73">
        <w:rPr>
          <w:rFonts w:ascii="Times New Roman" w:hAnsi="Times New Roman"/>
          <w:sz w:val="20"/>
          <w:szCs w:val="20"/>
        </w:rPr>
        <w:t>,</w:t>
      </w:r>
      <w:r w:rsidRPr="00BA5A73">
        <w:rPr>
          <w:rFonts w:ascii="Times New Roman" w:hAnsi="Times New Roman"/>
          <w:sz w:val="20"/>
          <w:szCs w:val="20"/>
        </w:rPr>
        <w:t xml:space="preserve"> or students; </w:t>
      </w:r>
    </w:p>
    <w:p w14:paraId="482FE740" w14:textId="77777777" w:rsidR="003D2470" w:rsidRDefault="00162586" w:rsidP="00DC43E7">
      <w:pPr>
        <w:pStyle w:val="ListParagraph"/>
        <w:numPr>
          <w:ilvl w:val="0"/>
          <w:numId w:val="93"/>
        </w:numPr>
        <w:spacing w:after="0" w:afterAutospacing="0"/>
        <w:ind w:left="1170"/>
        <w:rPr>
          <w:rFonts w:ascii="Times New Roman" w:hAnsi="Times New Roman"/>
          <w:sz w:val="20"/>
          <w:szCs w:val="20"/>
        </w:rPr>
      </w:pPr>
      <w:r w:rsidRPr="00BA5A73">
        <w:rPr>
          <w:rFonts w:ascii="Times New Roman" w:hAnsi="Times New Roman"/>
          <w:sz w:val="20"/>
          <w:szCs w:val="20"/>
        </w:rPr>
        <w:t xml:space="preserve">has the authority </w:t>
      </w:r>
      <w:r w:rsidR="00A76A69" w:rsidRPr="00BA5A73">
        <w:rPr>
          <w:rFonts w:ascii="Times New Roman" w:hAnsi="Times New Roman"/>
          <w:sz w:val="20"/>
          <w:szCs w:val="20"/>
        </w:rPr>
        <w:t xml:space="preserve">to take action to redress </w:t>
      </w:r>
      <w:r w:rsidR="00077162" w:rsidRPr="00307228">
        <w:rPr>
          <w:rFonts w:ascii="Times New Roman" w:hAnsi="Times New Roman"/>
          <w:i/>
          <w:sz w:val="20"/>
          <w:szCs w:val="20"/>
        </w:rPr>
        <w:t>Sexual Misconduct</w:t>
      </w:r>
      <w:r w:rsidR="00A76A69" w:rsidRPr="00BA5A73">
        <w:rPr>
          <w:rFonts w:ascii="Times New Roman" w:hAnsi="Times New Roman"/>
          <w:sz w:val="20"/>
          <w:szCs w:val="20"/>
        </w:rPr>
        <w:t xml:space="preserve">; or </w:t>
      </w:r>
    </w:p>
    <w:p w14:paraId="77F4A83A" w14:textId="17F5B510" w:rsidR="008E038D" w:rsidRPr="00BA5A73" w:rsidRDefault="00A76A69" w:rsidP="00DC43E7">
      <w:pPr>
        <w:pStyle w:val="ListParagraph"/>
        <w:numPr>
          <w:ilvl w:val="0"/>
          <w:numId w:val="93"/>
        </w:numPr>
        <w:spacing w:after="0" w:afterAutospacing="0"/>
        <w:ind w:left="1170"/>
        <w:rPr>
          <w:rFonts w:ascii="Times New Roman" w:hAnsi="Times New Roman"/>
          <w:sz w:val="20"/>
          <w:szCs w:val="20"/>
        </w:rPr>
      </w:pPr>
      <w:r w:rsidRPr="00BA5A73">
        <w:rPr>
          <w:rFonts w:ascii="Times New Roman" w:hAnsi="Times New Roman"/>
          <w:sz w:val="20"/>
          <w:szCs w:val="20"/>
        </w:rPr>
        <w:t>has been given the duty of reporting incidents of sexual violence or any other misconduct by students to the Title IX Coordinator.</w:t>
      </w:r>
      <w:r w:rsidR="00BD6C80" w:rsidRPr="00BA5A73">
        <w:rPr>
          <w:rFonts w:ascii="Times New Roman" w:hAnsi="Times New Roman"/>
          <w:sz w:val="20"/>
          <w:szCs w:val="20"/>
        </w:rPr>
        <w:t xml:space="preserve"> </w:t>
      </w:r>
      <w:r w:rsidR="008E038D" w:rsidRPr="00BA5A73">
        <w:rPr>
          <w:rFonts w:ascii="Times New Roman" w:hAnsi="Times New Roman"/>
          <w:sz w:val="20"/>
          <w:szCs w:val="20"/>
        </w:rPr>
        <w:t xml:space="preserve"> </w:t>
      </w:r>
      <w:r w:rsidR="001E005D" w:rsidRPr="00BA5A73">
        <w:rPr>
          <w:rFonts w:ascii="Times New Roman" w:hAnsi="Times New Roman"/>
          <w:sz w:val="20"/>
          <w:szCs w:val="20"/>
        </w:rPr>
        <w:t xml:space="preserve">A Title IX Coordinator may designate in campus procedures that certain individuals who might otherwise not be considered </w:t>
      </w:r>
      <w:r w:rsidR="003911B7" w:rsidRPr="00BF3B35">
        <w:rPr>
          <w:rFonts w:ascii="Times New Roman" w:hAnsi="Times New Roman"/>
          <w:i/>
          <w:sz w:val="20"/>
          <w:szCs w:val="20"/>
        </w:rPr>
        <w:t>responsible employee</w:t>
      </w:r>
      <w:r w:rsidR="00BA6ADA" w:rsidRPr="00BF3B35">
        <w:rPr>
          <w:rFonts w:ascii="Times New Roman" w:hAnsi="Times New Roman"/>
          <w:i/>
          <w:sz w:val="20"/>
          <w:szCs w:val="20"/>
        </w:rPr>
        <w:t>s</w:t>
      </w:r>
      <w:r w:rsidR="001E005D" w:rsidRPr="00BA5A73">
        <w:rPr>
          <w:rFonts w:ascii="Times New Roman" w:hAnsi="Times New Roman"/>
          <w:sz w:val="20"/>
          <w:szCs w:val="20"/>
        </w:rPr>
        <w:t xml:space="preserve"> are subject to mandatory reporting requirements.</w:t>
      </w:r>
    </w:p>
    <w:p w14:paraId="7FE6AF3B" w14:textId="77777777" w:rsidR="00A76A69" w:rsidRPr="00290FCB" w:rsidRDefault="00A76A69" w:rsidP="00EB2182">
      <w:pPr>
        <w:autoSpaceDE w:val="0"/>
        <w:autoSpaceDN w:val="0"/>
        <w:adjustRightInd w:val="0"/>
        <w:spacing w:after="0" w:afterAutospacing="0"/>
        <w:ind w:left="810" w:right="319"/>
        <w:rPr>
          <w:rFonts w:ascii="Times New Roman" w:hAnsi="Times New Roman"/>
          <w:u w:val="single"/>
        </w:rPr>
      </w:pPr>
    </w:p>
    <w:p w14:paraId="02780C93" w14:textId="702B3B9A" w:rsidR="0042522E" w:rsidRPr="004951CD" w:rsidRDefault="0042522E" w:rsidP="00DC43E7">
      <w:pPr>
        <w:pStyle w:val="ListParagraph"/>
        <w:numPr>
          <w:ilvl w:val="0"/>
          <w:numId w:val="35"/>
        </w:numPr>
        <w:autoSpaceDE w:val="0"/>
        <w:autoSpaceDN w:val="0"/>
        <w:adjustRightInd w:val="0"/>
        <w:spacing w:after="0" w:afterAutospacing="0"/>
        <w:ind w:left="810" w:right="317"/>
        <w:rPr>
          <w:rFonts w:ascii="Times New Roman" w:hAnsi="Times New Roman"/>
          <w:sz w:val="20"/>
          <w:szCs w:val="20"/>
        </w:rPr>
      </w:pPr>
      <w:bookmarkStart w:id="13" w:name="SexAssaultINTERCOURSE"/>
      <w:r w:rsidRPr="004951CD">
        <w:rPr>
          <w:rFonts w:ascii="Times New Roman" w:hAnsi="Times New Roman"/>
          <w:b/>
          <w:sz w:val="20"/>
          <w:szCs w:val="20"/>
        </w:rPr>
        <w:t>Retaliation</w:t>
      </w:r>
      <w:r w:rsidRPr="0042522E">
        <w:rPr>
          <w:rFonts w:ascii="Times New Roman" w:hAnsi="Times New Roman"/>
          <w:sz w:val="20"/>
          <w:szCs w:val="20"/>
        </w:rPr>
        <w:t xml:space="preserve">: </w:t>
      </w:r>
      <w:r w:rsidR="00DD6DA0">
        <w:rPr>
          <w:rFonts w:ascii="Times New Roman" w:hAnsi="Times New Roman"/>
          <w:sz w:val="20"/>
          <w:szCs w:val="20"/>
        </w:rPr>
        <w:t xml:space="preserve"> </w:t>
      </w:r>
      <w:r w:rsidRPr="0042522E">
        <w:rPr>
          <w:rFonts w:ascii="Times New Roman" w:hAnsi="Times New Roman"/>
          <w:sz w:val="20"/>
          <w:szCs w:val="20"/>
        </w:rPr>
        <w:t xml:space="preserve">Means any adverse action threatened or taken against a person because an individual has filed, supported, or provided information in connection with a complaint of </w:t>
      </w:r>
      <w:r w:rsidR="00010BD8" w:rsidRPr="00307228">
        <w:rPr>
          <w:rFonts w:ascii="Times New Roman" w:hAnsi="Times New Roman"/>
          <w:i/>
          <w:sz w:val="20"/>
          <w:szCs w:val="20"/>
        </w:rPr>
        <w:t>S</w:t>
      </w:r>
      <w:r w:rsidRPr="00307228">
        <w:rPr>
          <w:rFonts w:ascii="Times New Roman" w:hAnsi="Times New Roman"/>
          <w:i/>
          <w:sz w:val="20"/>
          <w:szCs w:val="20"/>
        </w:rPr>
        <w:t xml:space="preserve">exual </w:t>
      </w:r>
      <w:r w:rsidR="00010BD8" w:rsidRPr="00307228">
        <w:rPr>
          <w:rFonts w:ascii="Times New Roman" w:hAnsi="Times New Roman"/>
          <w:i/>
          <w:sz w:val="20"/>
          <w:szCs w:val="20"/>
        </w:rPr>
        <w:t>M</w:t>
      </w:r>
      <w:r w:rsidRPr="00307228">
        <w:rPr>
          <w:rFonts w:ascii="Times New Roman" w:hAnsi="Times New Roman"/>
          <w:i/>
          <w:sz w:val="20"/>
          <w:szCs w:val="20"/>
        </w:rPr>
        <w:t>isconduct</w:t>
      </w:r>
      <w:r w:rsidRPr="0042522E">
        <w:rPr>
          <w:rFonts w:ascii="Times New Roman" w:hAnsi="Times New Roman"/>
          <w:sz w:val="20"/>
          <w:szCs w:val="20"/>
        </w:rPr>
        <w:t xml:space="preserve">, including, but not limited to, direct and indirect intimidation, threats and harassment. </w:t>
      </w:r>
      <w:r w:rsidR="00F25E16">
        <w:rPr>
          <w:rFonts w:ascii="Times New Roman" w:hAnsi="Times New Roman"/>
          <w:sz w:val="20"/>
          <w:szCs w:val="20"/>
        </w:rPr>
        <w:t xml:space="preserve"> </w:t>
      </w:r>
      <w:r w:rsidRPr="0042522E">
        <w:rPr>
          <w:rFonts w:ascii="Times New Roman" w:hAnsi="Times New Roman"/>
          <w:sz w:val="20"/>
          <w:szCs w:val="20"/>
        </w:rPr>
        <w:t xml:space="preserve">An “adverse action” is any conduct or action that would dissuade a reasonable person from reporting an allegation of </w:t>
      </w:r>
      <w:r w:rsidR="00010BD8" w:rsidRPr="00307228">
        <w:rPr>
          <w:rFonts w:ascii="Times New Roman" w:hAnsi="Times New Roman"/>
          <w:i/>
          <w:sz w:val="20"/>
          <w:szCs w:val="20"/>
        </w:rPr>
        <w:t>S</w:t>
      </w:r>
      <w:r w:rsidRPr="00307228">
        <w:rPr>
          <w:rFonts w:ascii="Times New Roman" w:hAnsi="Times New Roman"/>
          <w:i/>
          <w:sz w:val="20"/>
          <w:szCs w:val="20"/>
        </w:rPr>
        <w:t xml:space="preserve">exual </w:t>
      </w:r>
      <w:r w:rsidR="00010BD8" w:rsidRPr="00307228">
        <w:rPr>
          <w:rFonts w:ascii="Times New Roman" w:hAnsi="Times New Roman"/>
          <w:i/>
          <w:sz w:val="20"/>
          <w:szCs w:val="20"/>
        </w:rPr>
        <w:t>M</w:t>
      </w:r>
      <w:r w:rsidRPr="00307228">
        <w:rPr>
          <w:rFonts w:ascii="Times New Roman" w:hAnsi="Times New Roman"/>
          <w:i/>
          <w:sz w:val="20"/>
          <w:szCs w:val="20"/>
        </w:rPr>
        <w:t xml:space="preserve">isconduct </w:t>
      </w:r>
      <w:r w:rsidRPr="0042522E">
        <w:rPr>
          <w:rFonts w:ascii="Times New Roman" w:hAnsi="Times New Roman"/>
          <w:sz w:val="20"/>
          <w:szCs w:val="20"/>
        </w:rPr>
        <w:t xml:space="preserve">or participating in an investigation of </w:t>
      </w:r>
      <w:r w:rsidR="00010BD8" w:rsidRPr="00307228">
        <w:rPr>
          <w:rFonts w:ascii="Times New Roman" w:hAnsi="Times New Roman"/>
          <w:i/>
          <w:sz w:val="20"/>
          <w:szCs w:val="20"/>
        </w:rPr>
        <w:t>S</w:t>
      </w:r>
      <w:r w:rsidRPr="00307228">
        <w:rPr>
          <w:rFonts w:ascii="Times New Roman" w:hAnsi="Times New Roman"/>
          <w:i/>
          <w:sz w:val="20"/>
          <w:szCs w:val="20"/>
        </w:rPr>
        <w:t xml:space="preserve">exual </w:t>
      </w:r>
      <w:r w:rsidR="00010BD8" w:rsidRPr="00307228">
        <w:rPr>
          <w:rFonts w:ascii="Times New Roman" w:hAnsi="Times New Roman"/>
          <w:i/>
          <w:sz w:val="20"/>
          <w:szCs w:val="20"/>
        </w:rPr>
        <w:t>M</w:t>
      </w:r>
      <w:r w:rsidRPr="00307228">
        <w:rPr>
          <w:rFonts w:ascii="Times New Roman" w:hAnsi="Times New Roman"/>
          <w:i/>
          <w:sz w:val="20"/>
          <w:szCs w:val="20"/>
        </w:rPr>
        <w:t>isconduct</w:t>
      </w:r>
      <w:r w:rsidRPr="0042522E">
        <w:rPr>
          <w:rFonts w:ascii="Times New Roman" w:hAnsi="Times New Roman"/>
          <w:sz w:val="20"/>
          <w:szCs w:val="20"/>
        </w:rPr>
        <w:t>.</w:t>
      </w:r>
    </w:p>
    <w:p w14:paraId="73338F9F" w14:textId="77777777" w:rsidR="0042522E" w:rsidRPr="004951CD" w:rsidRDefault="0042522E" w:rsidP="004951CD">
      <w:pPr>
        <w:pStyle w:val="ListParagraph"/>
        <w:spacing w:after="0" w:afterAutospacing="0"/>
        <w:rPr>
          <w:rFonts w:ascii="Times New Roman" w:hAnsi="Times New Roman"/>
          <w:b/>
          <w:sz w:val="20"/>
          <w:szCs w:val="20"/>
        </w:rPr>
      </w:pPr>
    </w:p>
    <w:p w14:paraId="62831C8A" w14:textId="0ACA6FA2" w:rsidR="002D3C08" w:rsidRPr="00290FCB" w:rsidRDefault="003773BA" w:rsidP="00DC43E7">
      <w:pPr>
        <w:pStyle w:val="ListParagraph"/>
        <w:numPr>
          <w:ilvl w:val="0"/>
          <w:numId w:val="35"/>
        </w:numPr>
        <w:autoSpaceDE w:val="0"/>
        <w:autoSpaceDN w:val="0"/>
        <w:adjustRightInd w:val="0"/>
        <w:spacing w:after="0" w:afterAutospacing="0"/>
        <w:ind w:left="810" w:right="317"/>
        <w:rPr>
          <w:rFonts w:ascii="Times New Roman" w:hAnsi="Times New Roman"/>
          <w:sz w:val="20"/>
          <w:szCs w:val="20"/>
        </w:rPr>
      </w:pPr>
      <w:r w:rsidRPr="00290FCB">
        <w:rPr>
          <w:rFonts w:ascii="Times New Roman" w:hAnsi="Times New Roman"/>
          <w:b/>
          <w:sz w:val="20"/>
          <w:szCs w:val="20"/>
        </w:rPr>
        <w:t>Sexual a</w:t>
      </w:r>
      <w:r w:rsidR="002F3A61" w:rsidRPr="00290FCB">
        <w:rPr>
          <w:rFonts w:ascii="Times New Roman" w:hAnsi="Times New Roman"/>
          <w:b/>
          <w:sz w:val="20"/>
          <w:szCs w:val="20"/>
        </w:rPr>
        <w:t>ssault</w:t>
      </w:r>
      <w:bookmarkEnd w:id="13"/>
      <w:r w:rsidR="00D03BBE" w:rsidRPr="00DD6DA0">
        <w:rPr>
          <w:rFonts w:ascii="Times New Roman" w:hAnsi="Times New Roman"/>
          <w:sz w:val="20"/>
          <w:szCs w:val="20"/>
        </w:rPr>
        <w:t xml:space="preserve">: </w:t>
      </w:r>
      <w:r w:rsidR="00D03BBE" w:rsidRPr="00290FCB">
        <w:rPr>
          <w:rFonts w:ascii="Times New Roman" w:hAnsi="Times New Roman"/>
          <w:sz w:val="20"/>
          <w:szCs w:val="20"/>
        </w:rPr>
        <w:t xml:space="preserve"> </w:t>
      </w:r>
      <w:r w:rsidR="00BC451E">
        <w:rPr>
          <w:rFonts w:ascii="Times New Roman" w:hAnsi="Times New Roman"/>
          <w:sz w:val="20"/>
          <w:szCs w:val="20"/>
        </w:rPr>
        <w:t>M</w:t>
      </w:r>
      <w:r w:rsidR="00BC451E" w:rsidRPr="00290FCB">
        <w:rPr>
          <w:rFonts w:ascii="Times New Roman" w:hAnsi="Times New Roman"/>
          <w:sz w:val="20"/>
          <w:szCs w:val="20"/>
        </w:rPr>
        <w:t xml:space="preserve">eans </w:t>
      </w:r>
      <w:r w:rsidR="002D3C08" w:rsidRPr="00290FCB">
        <w:rPr>
          <w:rFonts w:ascii="Times New Roman" w:hAnsi="Times New Roman"/>
          <w:sz w:val="20"/>
          <w:szCs w:val="20"/>
        </w:rPr>
        <w:t xml:space="preserve">any attempted or actual sexual act directed against another person, without </w:t>
      </w:r>
      <w:r w:rsidR="002D3C08" w:rsidRPr="00936148">
        <w:rPr>
          <w:rFonts w:ascii="Times New Roman" w:hAnsi="Times New Roman"/>
          <w:i/>
          <w:sz w:val="20"/>
          <w:szCs w:val="20"/>
        </w:rPr>
        <w:t>consent</w:t>
      </w:r>
      <w:r w:rsidR="002D3C08" w:rsidRPr="00290FCB">
        <w:rPr>
          <w:rFonts w:ascii="Times New Roman" w:hAnsi="Times New Roman"/>
          <w:sz w:val="20"/>
          <w:szCs w:val="20"/>
        </w:rPr>
        <w:t xml:space="preserve"> of the victim, including instances where the victim is incapable of giving </w:t>
      </w:r>
      <w:r w:rsidR="002D3C08" w:rsidRPr="00B87A7E">
        <w:rPr>
          <w:rFonts w:ascii="Times New Roman" w:hAnsi="Times New Roman"/>
          <w:i/>
          <w:sz w:val="20"/>
          <w:szCs w:val="20"/>
        </w:rPr>
        <w:t>consent</w:t>
      </w:r>
      <w:r w:rsidR="002D3C08" w:rsidRPr="00290FCB">
        <w:rPr>
          <w:rFonts w:ascii="Times New Roman" w:hAnsi="Times New Roman"/>
          <w:sz w:val="20"/>
          <w:szCs w:val="20"/>
        </w:rPr>
        <w:t xml:space="preserve">. </w:t>
      </w:r>
      <w:r w:rsidR="00D04128">
        <w:rPr>
          <w:rFonts w:ascii="Times New Roman" w:hAnsi="Times New Roman"/>
          <w:sz w:val="20"/>
          <w:szCs w:val="20"/>
        </w:rPr>
        <w:t xml:space="preserve"> </w:t>
      </w:r>
      <w:r w:rsidR="002D3C08" w:rsidRPr="00290FCB">
        <w:rPr>
          <w:rFonts w:ascii="Times New Roman" w:hAnsi="Times New Roman"/>
          <w:sz w:val="20"/>
          <w:szCs w:val="20"/>
        </w:rPr>
        <w:t>This includes:</w:t>
      </w:r>
    </w:p>
    <w:p w14:paraId="6C80672E" w14:textId="77777777" w:rsidR="002D3C08" w:rsidRPr="00290FCB" w:rsidRDefault="002D3C08" w:rsidP="00EB2182">
      <w:pPr>
        <w:pStyle w:val="ListParagraph"/>
        <w:spacing w:after="0" w:afterAutospacing="0"/>
        <w:rPr>
          <w:rFonts w:ascii="Times New Roman" w:hAnsi="Times New Roman"/>
          <w:sz w:val="20"/>
          <w:szCs w:val="20"/>
        </w:rPr>
      </w:pPr>
    </w:p>
    <w:p w14:paraId="50B13B13" w14:textId="31ADEB04" w:rsidR="00A90974" w:rsidRPr="00290FCB" w:rsidRDefault="002D3C08" w:rsidP="00D04128">
      <w:pPr>
        <w:pStyle w:val="ListParagraph"/>
        <w:numPr>
          <w:ilvl w:val="0"/>
          <w:numId w:val="94"/>
        </w:numPr>
        <w:spacing w:after="0" w:afterAutospacing="0"/>
        <w:ind w:left="1170"/>
        <w:rPr>
          <w:rFonts w:ascii="Times New Roman" w:hAnsi="Times New Roman"/>
          <w:sz w:val="20"/>
          <w:szCs w:val="20"/>
          <w:u w:val="single"/>
        </w:rPr>
      </w:pPr>
      <w:r w:rsidRPr="00290FCB">
        <w:rPr>
          <w:rFonts w:ascii="Times New Roman" w:hAnsi="Times New Roman"/>
          <w:sz w:val="20"/>
          <w:szCs w:val="20"/>
        </w:rPr>
        <w:t>Rape:</w:t>
      </w:r>
      <w:r w:rsidR="000A0449">
        <w:rPr>
          <w:rFonts w:ascii="Times New Roman" w:hAnsi="Times New Roman"/>
          <w:sz w:val="20"/>
          <w:szCs w:val="20"/>
        </w:rPr>
        <w:t xml:space="preserve"> </w:t>
      </w:r>
      <w:r w:rsidRPr="00290FCB">
        <w:rPr>
          <w:rFonts w:ascii="Times New Roman" w:hAnsi="Times New Roman"/>
          <w:sz w:val="20"/>
          <w:szCs w:val="20"/>
        </w:rPr>
        <w:t xml:space="preserve"> the penetration, no matter how slight, of the vagina or anus, with any body part or object, or oral penetration by a sex organ of another person, without the </w:t>
      </w:r>
      <w:r w:rsidRPr="00B87A7E">
        <w:rPr>
          <w:rFonts w:ascii="Times New Roman" w:hAnsi="Times New Roman"/>
          <w:i/>
          <w:sz w:val="20"/>
          <w:szCs w:val="20"/>
        </w:rPr>
        <w:t>consent</w:t>
      </w:r>
      <w:r w:rsidRPr="00290FCB">
        <w:rPr>
          <w:rFonts w:ascii="Times New Roman" w:hAnsi="Times New Roman"/>
          <w:sz w:val="20"/>
          <w:szCs w:val="20"/>
        </w:rPr>
        <w:t xml:space="preserve"> of the victim. </w:t>
      </w:r>
      <w:r w:rsidR="00D04128">
        <w:rPr>
          <w:rFonts w:ascii="Times New Roman" w:hAnsi="Times New Roman"/>
          <w:sz w:val="20"/>
          <w:szCs w:val="20"/>
        </w:rPr>
        <w:t xml:space="preserve"> </w:t>
      </w:r>
      <w:r w:rsidRPr="00290FCB">
        <w:rPr>
          <w:rFonts w:ascii="Times New Roman" w:hAnsi="Times New Roman"/>
          <w:sz w:val="20"/>
          <w:szCs w:val="20"/>
        </w:rPr>
        <w:t xml:space="preserve">This offense includes the rape of </w:t>
      </w:r>
      <w:r w:rsidR="00D162F1">
        <w:rPr>
          <w:rFonts w:ascii="Times New Roman" w:hAnsi="Times New Roman"/>
          <w:sz w:val="20"/>
          <w:szCs w:val="20"/>
        </w:rPr>
        <w:t>all persons</w:t>
      </w:r>
      <w:r w:rsidRPr="00290FCB">
        <w:rPr>
          <w:rFonts w:ascii="Times New Roman" w:hAnsi="Times New Roman"/>
          <w:sz w:val="20"/>
          <w:szCs w:val="20"/>
        </w:rPr>
        <w:t xml:space="preserve"> and is </w:t>
      </w:r>
      <w:r w:rsidR="00A90974" w:rsidRPr="00290FCB">
        <w:rPr>
          <w:rFonts w:ascii="Times New Roman" w:hAnsi="Times New Roman"/>
          <w:sz w:val="20"/>
          <w:szCs w:val="20"/>
        </w:rPr>
        <w:t>properly applied</w:t>
      </w:r>
      <w:r w:rsidRPr="00290FCB">
        <w:rPr>
          <w:rFonts w:ascii="Times New Roman" w:hAnsi="Times New Roman"/>
          <w:sz w:val="20"/>
          <w:szCs w:val="20"/>
        </w:rPr>
        <w:t xml:space="preserve"> regardless of the age of the victim if the victim did not </w:t>
      </w:r>
      <w:r w:rsidRPr="00936148">
        <w:rPr>
          <w:rFonts w:ascii="Times New Roman" w:hAnsi="Times New Roman"/>
          <w:i/>
          <w:sz w:val="20"/>
          <w:szCs w:val="20"/>
        </w:rPr>
        <w:t>consent</w:t>
      </w:r>
      <w:r w:rsidRPr="00290FCB">
        <w:rPr>
          <w:rFonts w:ascii="Times New Roman" w:hAnsi="Times New Roman"/>
          <w:sz w:val="20"/>
          <w:szCs w:val="20"/>
        </w:rPr>
        <w:t xml:space="preserve"> or if the victim was incapable of giving </w:t>
      </w:r>
      <w:r w:rsidRPr="00B87A7E">
        <w:rPr>
          <w:rFonts w:ascii="Times New Roman" w:hAnsi="Times New Roman"/>
          <w:i/>
          <w:sz w:val="20"/>
          <w:szCs w:val="20"/>
        </w:rPr>
        <w:t>consent</w:t>
      </w:r>
      <w:r w:rsidRPr="00290FCB">
        <w:rPr>
          <w:rFonts w:ascii="Times New Roman" w:hAnsi="Times New Roman"/>
          <w:sz w:val="20"/>
          <w:szCs w:val="20"/>
        </w:rPr>
        <w:t xml:space="preserve">. </w:t>
      </w:r>
    </w:p>
    <w:p w14:paraId="3B3D7903" w14:textId="77777777" w:rsidR="00290FCB" w:rsidRPr="00290FCB" w:rsidRDefault="00290FCB" w:rsidP="00D04128">
      <w:pPr>
        <w:pStyle w:val="ListParagraph"/>
        <w:autoSpaceDE w:val="0"/>
        <w:autoSpaceDN w:val="0"/>
        <w:adjustRightInd w:val="0"/>
        <w:spacing w:after="0" w:afterAutospacing="0"/>
        <w:ind w:left="1170" w:right="319" w:hanging="360"/>
        <w:rPr>
          <w:rFonts w:ascii="Times New Roman" w:hAnsi="Times New Roman"/>
          <w:sz w:val="20"/>
          <w:szCs w:val="20"/>
          <w:u w:val="single"/>
        </w:rPr>
      </w:pPr>
    </w:p>
    <w:p w14:paraId="0A95B30B" w14:textId="66C63137" w:rsidR="00A90974" w:rsidRPr="00290FCB" w:rsidRDefault="002D3C08" w:rsidP="00D04128">
      <w:pPr>
        <w:pStyle w:val="ListParagraph"/>
        <w:numPr>
          <w:ilvl w:val="0"/>
          <w:numId w:val="94"/>
        </w:numPr>
        <w:spacing w:after="0" w:afterAutospacing="0"/>
        <w:ind w:left="1170"/>
        <w:rPr>
          <w:rFonts w:ascii="Times New Roman" w:hAnsi="Times New Roman"/>
          <w:sz w:val="20"/>
          <w:szCs w:val="20"/>
          <w:u w:val="single"/>
        </w:rPr>
      </w:pPr>
      <w:r w:rsidRPr="00290FCB">
        <w:rPr>
          <w:rFonts w:ascii="Times New Roman" w:hAnsi="Times New Roman"/>
          <w:sz w:val="20"/>
          <w:szCs w:val="20"/>
        </w:rPr>
        <w:t xml:space="preserve">Fondling: </w:t>
      </w:r>
      <w:r w:rsidR="000A0449">
        <w:rPr>
          <w:rFonts w:ascii="Times New Roman" w:hAnsi="Times New Roman"/>
          <w:sz w:val="20"/>
          <w:szCs w:val="20"/>
        </w:rPr>
        <w:t xml:space="preserve"> </w:t>
      </w:r>
      <w:r w:rsidRPr="00290FCB">
        <w:rPr>
          <w:rFonts w:ascii="Times New Roman" w:hAnsi="Times New Roman"/>
          <w:sz w:val="20"/>
          <w:szCs w:val="20"/>
        </w:rPr>
        <w:t xml:space="preserve">touching of the private body parts of another person for the purpose of sexual gratification, without the </w:t>
      </w:r>
      <w:r w:rsidRPr="00B87A7E">
        <w:rPr>
          <w:rFonts w:ascii="Times New Roman" w:hAnsi="Times New Roman"/>
          <w:i/>
          <w:sz w:val="20"/>
          <w:szCs w:val="20"/>
        </w:rPr>
        <w:t xml:space="preserve">consent </w:t>
      </w:r>
      <w:r w:rsidRPr="00290FCB">
        <w:rPr>
          <w:rFonts w:ascii="Times New Roman" w:hAnsi="Times New Roman"/>
          <w:sz w:val="20"/>
          <w:szCs w:val="20"/>
        </w:rPr>
        <w:t xml:space="preserve">of the victim, including instances where the victim is incapable of giving </w:t>
      </w:r>
      <w:r w:rsidRPr="00B87A7E">
        <w:rPr>
          <w:rFonts w:ascii="Times New Roman" w:hAnsi="Times New Roman"/>
          <w:i/>
          <w:sz w:val="20"/>
          <w:szCs w:val="20"/>
        </w:rPr>
        <w:t>consent</w:t>
      </w:r>
      <w:r w:rsidRPr="00290FCB">
        <w:rPr>
          <w:rFonts w:ascii="Times New Roman" w:hAnsi="Times New Roman"/>
          <w:sz w:val="20"/>
          <w:szCs w:val="20"/>
        </w:rPr>
        <w:t xml:space="preserve"> because of </w:t>
      </w:r>
      <w:r w:rsidR="00D162F1">
        <w:rPr>
          <w:rFonts w:ascii="Times New Roman" w:hAnsi="Times New Roman"/>
          <w:sz w:val="20"/>
          <w:szCs w:val="20"/>
        </w:rPr>
        <w:t>the victim’s</w:t>
      </w:r>
      <w:r w:rsidRPr="00290FCB">
        <w:rPr>
          <w:rFonts w:ascii="Times New Roman" w:hAnsi="Times New Roman"/>
          <w:sz w:val="20"/>
          <w:szCs w:val="20"/>
        </w:rPr>
        <w:t xml:space="preserve"> age or because of </w:t>
      </w:r>
      <w:r w:rsidR="00D162F1">
        <w:rPr>
          <w:rFonts w:ascii="Times New Roman" w:hAnsi="Times New Roman"/>
          <w:sz w:val="20"/>
          <w:szCs w:val="20"/>
        </w:rPr>
        <w:t>the victim’s</w:t>
      </w:r>
      <w:r w:rsidRPr="00290FCB">
        <w:rPr>
          <w:rFonts w:ascii="Times New Roman" w:hAnsi="Times New Roman"/>
          <w:sz w:val="20"/>
          <w:szCs w:val="20"/>
        </w:rPr>
        <w:t xml:space="preserve"> temporary or permanent mental incapacity.</w:t>
      </w:r>
    </w:p>
    <w:p w14:paraId="26F1335D" w14:textId="02FAD7E5" w:rsidR="00290FCB" w:rsidRPr="00290FCB" w:rsidRDefault="00290FCB" w:rsidP="00D04128">
      <w:pPr>
        <w:autoSpaceDE w:val="0"/>
        <w:autoSpaceDN w:val="0"/>
        <w:adjustRightInd w:val="0"/>
        <w:spacing w:after="0" w:afterAutospacing="0"/>
        <w:ind w:left="1170" w:right="319" w:hanging="360"/>
        <w:rPr>
          <w:rFonts w:ascii="Times New Roman" w:hAnsi="Times New Roman"/>
          <w:sz w:val="20"/>
          <w:szCs w:val="20"/>
          <w:u w:val="single"/>
        </w:rPr>
      </w:pPr>
    </w:p>
    <w:p w14:paraId="46F0EC0A" w14:textId="781DD822" w:rsidR="00290FCB" w:rsidRDefault="00A90974" w:rsidP="00D04128">
      <w:pPr>
        <w:pStyle w:val="ListParagraph"/>
        <w:numPr>
          <w:ilvl w:val="0"/>
          <w:numId w:val="94"/>
        </w:numPr>
        <w:spacing w:after="0" w:afterAutospacing="0"/>
        <w:ind w:left="1170"/>
        <w:rPr>
          <w:rFonts w:ascii="Times New Roman" w:hAnsi="Times New Roman"/>
          <w:sz w:val="20"/>
          <w:szCs w:val="20"/>
        </w:rPr>
      </w:pPr>
      <w:r w:rsidRPr="00290FCB">
        <w:rPr>
          <w:rFonts w:ascii="Times New Roman" w:hAnsi="Times New Roman"/>
          <w:sz w:val="20"/>
          <w:szCs w:val="20"/>
        </w:rPr>
        <w:t>Statutory Rape:</w:t>
      </w:r>
      <w:r w:rsidR="000A0449">
        <w:rPr>
          <w:rFonts w:ascii="Times New Roman" w:hAnsi="Times New Roman"/>
          <w:sz w:val="20"/>
          <w:szCs w:val="20"/>
        </w:rPr>
        <w:t xml:space="preserve"> </w:t>
      </w:r>
      <w:r w:rsidRPr="00290FCB">
        <w:rPr>
          <w:rFonts w:ascii="Times New Roman" w:hAnsi="Times New Roman"/>
          <w:sz w:val="20"/>
          <w:szCs w:val="20"/>
        </w:rPr>
        <w:t xml:space="preserve"> </w:t>
      </w:r>
      <w:r w:rsidR="00BC451E">
        <w:rPr>
          <w:rFonts w:ascii="Times New Roman" w:hAnsi="Times New Roman"/>
          <w:sz w:val="20"/>
          <w:szCs w:val="20"/>
        </w:rPr>
        <w:t>s</w:t>
      </w:r>
      <w:r w:rsidR="00BC451E" w:rsidRPr="00290FCB">
        <w:rPr>
          <w:rFonts w:ascii="Times New Roman" w:hAnsi="Times New Roman"/>
          <w:sz w:val="20"/>
          <w:szCs w:val="20"/>
        </w:rPr>
        <w:t xml:space="preserve">exual </w:t>
      </w:r>
      <w:r w:rsidRPr="00290FCB">
        <w:rPr>
          <w:rFonts w:ascii="Times New Roman" w:hAnsi="Times New Roman"/>
          <w:sz w:val="20"/>
          <w:szCs w:val="20"/>
        </w:rPr>
        <w:t xml:space="preserve">intercourse with a person who is under the statutory age of </w:t>
      </w:r>
      <w:r w:rsidRPr="00B87A7E">
        <w:rPr>
          <w:rFonts w:ascii="Times New Roman" w:hAnsi="Times New Roman"/>
          <w:i/>
          <w:sz w:val="20"/>
          <w:szCs w:val="20"/>
        </w:rPr>
        <w:t>consent</w:t>
      </w:r>
      <w:r w:rsidRPr="00290FCB">
        <w:rPr>
          <w:rFonts w:ascii="Times New Roman" w:hAnsi="Times New Roman"/>
          <w:sz w:val="20"/>
          <w:szCs w:val="20"/>
        </w:rPr>
        <w:t xml:space="preserve"> if the victim consented and the offender did not force or threaten the victim.</w:t>
      </w:r>
    </w:p>
    <w:p w14:paraId="22FF467D" w14:textId="77777777" w:rsidR="00DC43E7" w:rsidRPr="00DC43E7" w:rsidRDefault="00DC43E7" w:rsidP="00D04128">
      <w:pPr>
        <w:pStyle w:val="ListParagraph"/>
        <w:ind w:left="1170"/>
        <w:rPr>
          <w:rFonts w:ascii="Times New Roman" w:hAnsi="Times New Roman"/>
          <w:sz w:val="20"/>
          <w:szCs w:val="20"/>
        </w:rPr>
      </w:pPr>
    </w:p>
    <w:p w14:paraId="0FC4D229" w14:textId="6E7A5C47" w:rsidR="00DC43E7" w:rsidRDefault="00D04128" w:rsidP="00D04128">
      <w:pPr>
        <w:pStyle w:val="ListParagraph"/>
        <w:numPr>
          <w:ilvl w:val="0"/>
          <w:numId w:val="94"/>
        </w:numPr>
        <w:spacing w:after="0" w:afterAutospacing="0"/>
        <w:ind w:left="1170"/>
        <w:rPr>
          <w:rFonts w:ascii="Times New Roman" w:hAnsi="Times New Roman"/>
          <w:sz w:val="20"/>
          <w:szCs w:val="20"/>
        </w:rPr>
      </w:pPr>
      <w:r w:rsidRPr="00290FCB">
        <w:rPr>
          <w:rFonts w:ascii="Times New Roman" w:hAnsi="Times New Roman"/>
          <w:sz w:val="20"/>
          <w:szCs w:val="20"/>
        </w:rPr>
        <w:t>Incest:</w:t>
      </w:r>
      <w:r w:rsidR="00DD6DA0">
        <w:rPr>
          <w:rFonts w:ascii="Times New Roman" w:hAnsi="Times New Roman"/>
          <w:sz w:val="20"/>
          <w:szCs w:val="20"/>
        </w:rPr>
        <w:t xml:space="preserve"> </w:t>
      </w:r>
      <w:r w:rsidRPr="00290FCB">
        <w:rPr>
          <w:rFonts w:ascii="Times New Roman" w:hAnsi="Times New Roman"/>
          <w:sz w:val="20"/>
          <w:szCs w:val="20"/>
        </w:rPr>
        <w:t xml:space="preserve"> sexual intercourse between persons who are related to each other within the degrees wherein marriage is prohibited by law.</w:t>
      </w:r>
    </w:p>
    <w:p w14:paraId="536EF146" w14:textId="77777777" w:rsidR="009D5048" w:rsidRDefault="009D5048" w:rsidP="00EB2182">
      <w:pPr>
        <w:pStyle w:val="ListParagraph"/>
        <w:spacing w:after="0" w:afterAutospacing="0"/>
        <w:rPr>
          <w:rFonts w:ascii="Times New Roman" w:hAnsi="Times New Roman"/>
          <w:sz w:val="20"/>
          <w:szCs w:val="20"/>
        </w:rPr>
      </w:pPr>
    </w:p>
    <w:p w14:paraId="70B2FDD3" w14:textId="08BE9717" w:rsidR="00DE5E47" w:rsidRDefault="00DE5E47" w:rsidP="004951CD">
      <w:pPr>
        <w:pStyle w:val="ListParagraph"/>
        <w:numPr>
          <w:ilvl w:val="0"/>
          <w:numId w:val="35"/>
        </w:numPr>
        <w:autoSpaceDE w:val="0"/>
        <w:autoSpaceDN w:val="0"/>
        <w:adjustRightInd w:val="0"/>
        <w:spacing w:after="0" w:afterAutospacing="0"/>
        <w:ind w:left="810" w:right="317"/>
        <w:rPr>
          <w:rFonts w:ascii="Times New Roman" w:eastAsia="Times New Roman" w:hAnsi="Times New Roman"/>
          <w:sz w:val="20"/>
          <w:lang w:bidi="en-US"/>
        </w:rPr>
      </w:pPr>
      <w:r w:rsidRPr="001B7FB5">
        <w:rPr>
          <w:rFonts w:ascii="Times New Roman" w:eastAsia="Times New Roman" w:hAnsi="Times New Roman"/>
          <w:b/>
          <w:bCs/>
          <w:sz w:val="20"/>
          <w:lang w:bidi="en-US"/>
        </w:rPr>
        <w:t>Sexual exploitation</w:t>
      </w:r>
      <w:r w:rsidRPr="00143B01">
        <w:rPr>
          <w:rFonts w:ascii="Times New Roman" w:eastAsia="Times New Roman" w:hAnsi="Times New Roman"/>
          <w:sz w:val="20"/>
          <w:lang w:bidi="en-US"/>
        </w:rPr>
        <w:t xml:space="preserve">: </w:t>
      </w:r>
      <w:r w:rsidR="00DD6DA0">
        <w:rPr>
          <w:rFonts w:ascii="Times New Roman" w:eastAsia="Times New Roman" w:hAnsi="Times New Roman"/>
          <w:sz w:val="20"/>
          <w:lang w:bidi="en-US"/>
        </w:rPr>
        <w:t xml:space="preserve"> </w:t>
      </w:r>
      <w:r w:rsidRPr="00143B01">
        <w:rPr>
          <w:rFonts w:ascii="Times New Roman" w:eastAsia="Times New Roman" w:hAnsi="Times New Roman"/>
          <w:sz w:val="20"/>
          <w:lang w:bidi="en-US"/>
        </w:rPr>
        <w:t xml:space="preserve">Means conduct that takes sexual advantage of another person without that person’s </w:t>
      </w:r>
      <w:r w:rsidRPr="00141A22">
        <w:rPr>
          <w:rFonts w:ascii="Times New Roman" w:eastAsia="Times New Roman" w:hAnsi="Times New Roman"/>
          <w:i/>
          <w:sz w:val="20"/>
          <w:lang w:bidi="en-US"/>
        </w:rPr>
        <w:t>consent</w:t>
      </w:r>
      <w:r w:rsidRPr="00143B01">
        <w:rPr>
          <w:rFonts w:ascii="Times New Roman" w:eastAsia="Times New Roman" w:hAnsi="Times New Roman"/>
          <w:sz w:val="20"/>
          <w:lang w:bidi="en-US"/>
        </w:rPr>
        <w:t xml:space="preserve">. </w:t>
      </w:r>
      <w:r w:rsidR="00137CB8">
        <w:rPr>
          <w:rFonts w:ascii="Times New Roman" w:eastAsia="Times New Roman" w:hAnsi="Times New Roman"/>
          <w:sz w:val="20"/>
          <w:lang w:bidi="en-US"/>
        </w:rPr>
        <w:t xml:space="preserve"> </w:t>
      </w:r>
      <w:r w:rsidRPr="00143B01">
        <w:rPr>
          <w:rFonts w:ascii="Times New Roman" w:eastAsia="Times New Roman" w:hAnsi="Times New Roman"/>
          <w:sz w:val="20"/>
          <w:lang w:bidi="en-US"/>
        </w:rPr>
        <w:t xml:space="preserve">Examples of behavior that could rise to the level of </w:t>
      </w:r>
      <w:r w:rsidRPr="00B87A7E">
        <w:rPr>
          <w:rFonts w:ascii="Times New Roman" w:eastAsia="Times New Roman" w:hAnsi="Times New Roman"/>
          <w:i/>
          <w:sz w:val="20"/>
          <w:lang w:bidi="en-US"/>
        </w:rPr>
        <w:t>sexual exploitation</w:t>
      </w:r>
      <w:r w:rsidRPr="00143B01">
        <w:rPr>
          <w:rFonts w:ascii="Times New Roman" w:eastAsia="Times New Roman" w:hAnsi="Times New Roman"/>
          <w:sz w:val="20"/>
          <w:lang w:bidi="en-US"/>
        </w:rPr>
        <w:t xml:space="preserve"> include, but are not limited to:</w:t>
      </w:r>
      <w:r w:rsidR="00137CB8">
        <w:rPr>
          <w:rFonts w:ascii="Times New Roman" w:eastAsia="Times New Roman" w:hAnsi="Times New Roman"/>
          <w:sz w:val="20"/>
          <w:lang w:bidi="en-US"/>
        </w:rPr>
        <w:t xml:space="preserve"> </w:t>
      </w:r>
      <w:r w:rsidRPr="00143B01">
        <w:rPr>
          <w:rFonts w:ascii="Times New Roman" w:eastAsia="Times New Roman" w:hAnsi="Times New Roman"/>
          <w:sz w:val="20"/>
          <w:lang w:bidi="en-US"/>
        </w:rPr>
        <w:t xml:space="preserve"> </w:t>
      </w:r>
      <w:r w:rsidR="00137CB8">
        <w:rPr>
          <w:rFonts w:ascii="Times New Roman" w:eastAsia="Times New Roman" w:hAnsi="Times New Roman"/>
          <w:sz w:val="20"/>
          <w:lang w:bidi="en-US"/>
        </w:rPr>
        <w:t xml:space="preserve">(1) </w:t>
      </w:r>
      <w:r w:rsidRPr="00143B01">
        <w:rPr>
          <w:rFonts w:ascii="Times New Roman" w:eastAsia="Times New Roman" w:hAnsi="Times New Roman"/>
          <w:sz w:val="20"/>
          <w:lang w:bidi="en-US"/>
        </w:rPr>
        <w:t xml:space="preserve">prostituting another person; </w:t>
      </w:r>
      <w:r w:rsidR="00137CB8">
        <w:rPr>
          <w:rFonts w:ascii="Times New Roman" w:eastAsia="Times New Roman" w:hAnsi="Times New Roman"/>
          <w:sz w:val="20"/>
          <w:lang w:bidi="en-US"/>
        </w:rPr>
        <w:t xml:space="preserve">(2) </w:t>
      </w:r>
      <w:r w:rsidRPr="00143B01">
        <w:rPr>
          <w:rFonts w:ascii="Times New Roman" w:eastAsia="Times New Roman" w:hAnsi="Times New Roman"/>
          <w:sz w:val="20"/>
          <w:lang w:bidi="en-US"/>
        </w:rPr>
        <w:t xml:space="preserve">taking possession of the intimate personal property of another person without that person’s </w:t>
      </w:r>
      <w:r w:rsidRPr="00B87A7E">
        <w:rPr>
          <w:rFonts w:ascii="Times New Roman" w:eastAsia="Times New Roman" w:hAnsi="Times New Roman"/>
          <w:i/>
          <w:sz w:val="20"/>
          <w:lang w:bidi="en-US"/>
        </w:rPr>
        <w:t>consent</w:t>
      </w:r>
      <w:r w:rsidRPr="00143B01">
        <w:rPr>
          <w:rFonts w:ascii="Times New Roman" w:eastAsia="Times New Roman" w:hAnsi="Times New Roman"/>
          <w:sz w:val="20"/>
          <w:lang w:bidi="en-US"/>
        </w:rPr>
        <w:t xml:space="preserve">; </w:t>
      </w:r>
      <w:r w:rsidR="00137CB8">
        <w:rPr>
          <w:rFonts w:ascii="Times New Roman" w:eastAsia="Times New Roman" w:hAnsi="Times New Roman"/>
          <w:sz w:val="20"/>
          <w:lang w:bidi="en-US"/>
        </w:rPr>
        <w:t xml:space="preserve">(3) </w:t>
      </w:r>
      <w:r w:rsidRPr="00143B01">
        <w:rPr>
          <w:rFonts w:ascii="Times New Roman" w:eastAsia="Times New Roman" w:hAnsi="Times New Roman"/>
          <w:sz w:val="20"/>
          <w:lang w:bidi="en-US"/>
        </w:rPr>
        <w:t xml:space="preserve">recording images (e.g., video, photograph) or audio of another person’s sexual activity, intimate body parts, or nakedness without that person’s </w:t>
      </w:r>
      <w:r w:rsidRPr="00B87A7E">
        <w:rPr>
          <w:rFonts w:ascii="Times New Roman" w:eastAsia="Times New Roman" w:hAnsi="Times New Roman"/>
          <w:i/>
          <w:sz w:val="20"/>
          <w:lang w:bidi="en-US"/>
        </w:rPr>
        <w:t>consent</w:t>
      </w:r>
      <w:r w:rsidRPr="00143B01">
        <w:rPr>
          <w:rFonts w:ascii="Times New Roman" w:eastAsia="Times New Roman" w:hAnsi="Times New Roman"/>
          <w:sz w:val="20"/>
          <w:lang w:bidi="en-US"/>
        </w:rPr>
        <w:t xml:space="preserve">; </w:t>
      </w:r>
      <w:r w:rsidR="00137CB8">
        <w:rPr>
          <w:rFonts w:ascii="Times New Roman" w:eastAsia="Times New Roman" w:hAnsi="Times New Roman"/>
          <w:sz w:val="20"/>
          <w:lang w:bidi="en-US"/>
        </w:rPr>
        <w:t xml:space="preserve">(4) </w:t>
      </w:r>
      <w:r w:rsidRPr="00143B01">
        <w:rPr>
          <w:rFonts w:ascii="Times New Roman" w:eastAsia="Times New Roman" w:hAnsi="Times New Roman"/>
          <w:sz w:val="20"/>
          <w:lang w:bidi="en-US"/>
        </w:rPr>
        <w:t xml:space="preserve">distributing images (e.g., video, photograph) or audio of another person’s sexual activity, intimate body parts, or nakedness, if the individual distributing the images or audio knows or should have known that the person depicted in the images or audio did not </w:t>
      </w:r>
      <w:r w:rsidRPr="00B87A7E">
        <w:rPr>
          <w:rFonts w:ascii="Times New Roman" w:eastAsia="Times New Roman" w:hAnsi="Times New Roman"/>
          <w:i/>
          <w:sz w:val="20"/>
          <w:lang w:bidi="en-US"/>
        </w:rPr>
        <w:t>consent</w:t>
      </w:r>
      <w:r w:rsidR="00137CB8">
        <w:rPr>
          <w:rFonts w:ascii="Times New Roman" w:eastAsia="Times New Roman" w:hAnsi="Times New Roman"/>
          <w:sz w:val="20"/>
          <w:lang w:bidi="en-US"/>
        </w:rPr>
        <w:t xml:space="preserve"> to such disclosure; </w:t>
      </w:r>
      <w:r w:rsidRPr="00143B01">
        <w:rPr>
          <w:rFonts w:ascii="Times New Roman" w:eastAsia="Times New Roman" w:hAnsi="Times New Roman"/>
          <w:sz w:val="20"/>
          <w:lang w:bidi="en-US"/>
        </w:rPr>
        <w:t xml:space="preserve">and </w:t>
      </w:r>
      <w:r w:rsidR="00137CB8">
        <w:rPr>
          <w:rFonts w:ascii="Times New Roman" w:eastAsia="Times New Roman" w:hAnsi="Times New Roman"/>
          <w:sz w:val="20"/>
          <w:lang w:bidi="en-US"/>
        </w:rPr>
        <w:t xml:space="preserve">(5) </w:t>
      </w:r>
      <w:r w:rsidRPr="00143B01">
        <w:rPr>
          <w:rFonts w:ascii="Times New Roman" w:eastAsia="Times New Roman" w:hAnsi="Times New Roman"/>
          <w:sz w:val="20"/>
          <w:lang w:bidi="en-US"/>
        </w:rPr>
        <w:t xml:space="preserve">viewing or listening to another person’s sexual activity, intimate body parts, or nakedness in a place where that person would have a reasonable expectation of privacy, without that person’s </w:t>
      </w:r>
      <w:r w:rsidRPr="00141A22">
        <w:rPr>
          <w:rFonts w:ascii="Times New Roman" w:eastAsia="Times New Roman" w:hAnsi="Times New Roman"/>
          <w:i/>
          <w:sz w:val="20"/>
          <w:lang w:bidi="en-US"/>
        </w:rPr>
        <w:t>consent</w:t>
      </w:r>
      <w:r w:rsidRPr="00143B01">
        <w:rPr>
          <w:rFonts w:ascii="Times New Roman" w:eastAsia="Times New Roman" w:hAnsi="Times New Roman"/>
          <w:sz w:val="20"/>
          <w:lang w:bidi="en-US"/>
        </w:rPr>
        <w:t xml:space="preserve">. </w:t>
      </w:r>
      <w:r w:rsidR="00137CB8">
        <w:rPr>
          <w:rFonts w:ascii="Times New Roman" w:eastAsia="Times New Roman" w:hAnsi="Times New Roman"/>
          <w:sz w:val="20"/>
          <w:lang w:bidi="en-US"/>
        </w:rPr>
        <w:t xml:space="preserve"> </w:t>
      </w:r>
      <w:r w:rsidRPr="00143B01">
        <w:rPr>
          <w:rFonts w:ascii="Times New Roman" w:eastAsia="Times New Roman" w:hAnsi="Times New Roman"/>
          <w:sz w:val="20"/>
          <w:lang w:bidi="en-US"/>
        </w:rPr>
        <w:t xml:space="preserve">If </w:t>
      </w:r>
      <w:r w:rsidRPr="00B87A7E">
        <w:rPr>
          <w:rFonts w:ascii="Times New Roman" w:eastAsia="Times New Roman" w:hAnsi="Times New Roman"/>
          <w:i/>
          <w:sz w:val="20"/>
          <w:lang w:bidi="en-US"/>
        </w:rPr>
        <w:t>sexual exploitation</w:t>
      </w:r>
      <w:r w:rsidRPr="00143B01">
        <w:rPr>
          <w:rFonts w:ascii="Times New Roman" w:eastAsia="Times New Roman" w:hAnsi="Times New Roman"/>
          <w:sz w:val="20"/>
          <w:lang w:bidi="en-US"/>
        </w:rPr>
        <w:t xml:space="preserve"> is severe, pervasive, and objectively offensive, it may meet the definition of </w:t>
      </w:r>
      <w:r w:rsidRPr="00581AF3">
        <w:rPr>
          <w:rFonts w:ascii="Times New Roman" w:eastAsia="Times New Roman" w:hAnsi="Times New Roman"/>
          <w:i/>
          <w:sz w:val="20"/>
          <w:lang w:bidi="en-US"/>
        </w:rPr>
        <w:t>Title IX Hostile Environment</w:t>
      </w:r>
      <w:r w:rsidRPr="00143B01">
        <w:rPr>
          <w:rFonts w:ascii="Times New Roman" w:eastAsia="Times New Roman" w:hAnsi="Times New Roman"/>
          <w:sz w:val="20"/>
          <w:lang w:bidi="en-US"/>
        </w:rPr>
        <w:t xml:space="preserve">; otherwise, it may constitute </w:t>
      </w:r>
      <w:r w:rsidRPr="00B87A7E">
        <w:rPr>
          <w:rFonts w:ascii="Times New Roman" w:eastAsia="Times New Roman" w:hAnsi="Times New Roman"/>
          <w:i/>
          <w:sz w:val="20"/>
          <w:lang w:bidi="en-US"/>
        </w:rPr>
        <w:t>Sexual Misconduct</w:t>
      </w:r>
      <w:r w:rsidRPr="00143B01">
        <w:rPr>
          <w:rFonts w:ascii="Times New Roman" w:eastAsia="Times New Roman" w:hAnsi="Times New Roman"/>
          <w:sz w:val="20"/>
          <w:lang w:bidi="en-US"/>
        </w:rPr>
        <w:t>.</w:t>
      </w:r>
    </w:p>
    <w:p w14:paraId="7D27051F" w14:textId="77777777" w:rsidR="00DE5E47" w:rsidRPr="004951CD" w:rsidRDefault="00DE5E47" w:rsidP="004951CD">
      <w:pPr>
        <w:pStyle w:val="ListParagraph"/>
        <w:spacing w:after="0" w:afterAutospacing="0"/>
        <w:rPr>
          <w:rFonts w:ascii="Times New Roman" w:hAnsi="Times New Roman"/>
          <w:sz w:val="20"/>
          <w:szCs w:val="20"/>
        </w:rPr>
      </w:pPr>
    </w:p>
    <w:p w14:paraId="6AA9D886" w14:textId="5F47D50A" w:rsidR="001E6808" w:rsidRDefault="00D60FD5" w:rsidP="00DC43E7">
      <w:pPr>
        <w:pStyle w:val="ListParagraph"/>
        <w:numPr>
          <w:ilvl w:val="0"/>
          <w:numId w:val="35"/>
        </w:numPr>
        <w:autoSpaceDE w:val="0"/>
        <w:autoSpaceDN w:val="0"/>
        <w:adjustRightInd w:val="0"/>
        <w:spacing w:after="0" w:afterAutospacing="0"/>
        <w:ind w:left="810" w:right="317"/>
        <w:rPr>
          <w:rFonts w:ascii="Times New Roman" w:hAnsi="Times New Roman"/>
          <w:sz w:val="20"/>
          <w:szCs w:val="20"/>
        </w:rPr>
      </w:pPr>
      <w:r w:rsidRPr="009D5048">
        <w:rPr>
          <w:rFonts w:ascii="Times New Roman" w:hAnsi="Times New Roman"/>
          <w:b/>
          <w:sz w:val="20"/>
          <w:szCs w:val="20"/>
        </w:rPr>
        <w:t>Stalking</w:t>
      </w:r>
      <w:r w:rsidRPr="009D5048">
        <w:rPr>
          <w:rFonts w:ascii="Times New Roman" w:hAnsi="Times New Roman"/>
          <w:sz w:val="20"/>
          <w:szCs w:val="20"/>
        </w:rPr>
        <w:t xml:space="preserve">: </w:t>
      </w:r>
      <w:r w:rsidR="00DD6DA0">
        <w:rPr>
          <w:rFonts w:ascii="Times New Roman" w:hAnsi="Times New Roman"/>
          <w:sz w:val="20"/>
          <w:szCs w:val="20"/>
        </w:rPr>
        <w:t xml:space="preserve"> </w:t>
      </w:r>
      <w:r w:rsidRPr="009D5048">
        <w:rPr>
          <w:rFonts w:ascii="Times New Roman" w:hAnsi="Times New Roman"/>
          <w:sz w:val="20"/>
          <w:szCs w:val="20"/>
        </w:rPr>
        <w:t>Means engaging in a course of conduct directed at a specific person that would cause a reasonable person to</w:t>
      </w:r>
      <w:r w:rsidR="001E6808">
        <w:rPr>
          <w:rFonts w:ascii="Times New Roman" w:hAnsi="Times New Roman"/>
          <w:sz w:val="20"/>
          <w:szCs w:val="20"/>
        </w:rPr>
        <w:t>:</w:t>
      </w:r>
      <w:r w:rsidR="001E6808" w:rsidRPr="009D5048">
        <w:rPr>
          <w:rFonts w:ascii="Times New Roman" w:hAnsi="Times New Roman"/>
          <w:sz w:val="20"/>
          <w:szCs w:val="20"/>
        </w:rPr>
        <w:t xml:space="preserve"> </w:t>
      </w:r>
    </w:p>
    <w:p w14:paraId="10E47150" w14:textId="77777777" w:rsidR="001E6808" w:rsidRPr="001E6808" w:rsidRDefault="001E6808" w:rsidP="001E6808">
      <w:pPr>
        <w:pStyle w:val="ListParagraph"/>
        <w:rPr>
          <w:rFonts w:ascii="Times New Roman" w:hAnsi="Times New Roman"/>
          <w:sz w:val="20"/>
          <w:szCs w:val="20"/>
        </w:rPr>
      </w:pPr>
    </w:p>
    <w:p w14:paraId="2284BD7A" w14:textId="35713EC1" w:rsidR="001E6808" w:rsidRDefault="00D60FD5" w:rsidP="00D04128">
      <w:pPr>
        <w:pStyle w:val="ListParagraph"/>
        <w:numPr>
          <w:ilvl w:val="0"/>
          <w:numId w:val="95"/>
        </w:numPr>
        <w:spacing w:after="0" w:afterAutospacing="0"/>
        <w:ind w:left="1170"/>
        <w:rPr>
          <w:rFonts w:ascii="Times New Roman" w:hAnsi="Times New Roman"/>
          <w:sz w:val="20"/>
          <w:szCs w:val="20"/>
        </w:rPr>
      </w:pPr>
      <w:r w:rsidRPr="009D5048">
        <w:rPr>
          <w:rFonts w:ascii="Times New Roman" w:hAnsi="Times New Roman"/>
          <w:sz w:val="20"/>
          <w:szCs w:val="20"/>
        </w:rPr>
        <w:t xml:space="preserve">fear for </w:t>
      </w:r>
      <w:r w:rsidR="00D162F1">
        <w:rPr>
          <w:rFonts w:ascii="Times New Roman" w:hAnsi="Times New Roman"/>
          <w:sz w:val="20"/>
          <w:szCs w:val="20"/>
        </w:rPr>
        <w:t>their</w:t>
      </w:r>
      <w:r w:rsidRPr="009D5048">
        <w:rPr>
          <w:rFonts w:ascii="Times New Roman" w:hAnsi="Times New Roman"/>
          <w:sz w:val="20"/>
          <w:szCs w:val="20"/>
        </w:rPr>
        <w:t xml:space="preserve"> safety or the safety of others; or </w:t>
      </w:r>
    </w:p>
    <w:p w14:paraId="26CAF6AF" w14:textId="53BF8528" w:rsidR="00D60FD5" w:rsidRPr="009D5048" w:rsidRDefault="00D60FD5" w:rsidP="00D04128">
      <w:pPr>
        <w:pStyle w:val="ListParagraph"/>
        <w:numPr>
          <w:ilvl w:val="0"/>
          <w:numId w:val="95"/>
        </w:numPr>
        <w:spacing w:after="0" w:afterAutospacing="0"/>
        <w:ind w:left="1170"/>
        <w:rPr>
          <w:rFonts w:ascii="Times New Roman" w:hAnsi="Times New Roman"/>
          <w:sz w:val="20"/>
          <w:szCs w:val="20"/>
        </w:rPr>
      </w:pPr>
      <w:r w:rsidRPr="009D5048">
        <w:rPr>
          <w:rFonts w:ascii="Times New Roman" w:hAnsi="Times New Roman"/>
          <w:sz w:val="20"/>
          <w:szCs w:val="20"/>
        </w:rPr>
        <w:t>suffer substantial emotional distress.</w:t>
      </w:r>
    </w:p>
    <w:p w14:paraId="393A4E10" w14:textId="77777777" w:rsidR="00290FCB" w:rsidRPr="00290FCB" w:rsidRDefault="00290FCB" w:rsidP="00EB2182">
      <w:pPr>
        <w:pStyle w:val="ListParagraph"/>
        <w:spacing w:after="0" w:afterAutospacing="0"/>
        <w:rPr>
          <w:rFonts w:ascii="Times New Roman" w:hAnsi="Times New Roman"/>
          <w:sz w:val="20"/>
          <w:szCs w:val="20"/>
        </w:rPr>
      </w:pPr>
    </w:p>
    <w:p w14:paraId="5D507983" w14:textId="045906AB" w:rsidR="00F62C02" w:rsidRPr="00290FCB" w:rsidRDefault="00D60FD5" w:rsidP="00123529">
      <w:pPr>
        <w:pStyle w:val="ListParagraph"/>
        <w:keepNext/>
        <w:keepLines/>
        <w:numPr>
          <w:ilvl w:val="0"/>
          <w:numId w:val="35"/>
        </w:numPr>
        <w:autoSpaceDE w:val="0"/>
        <w:autoSpaceDN w:val="0"/>
        <w:adjustRightInd w:val="0"/>
        <w:spacing w:after="0" w:afterAutospacing="0"/>
        <w:ind w:left="810" w:right="317"/>
        <w:rPr>
          <w:rFonts w:ascii="Times New Roman" w:hAnsi="Times New Roman"/>
          <w:sz w:val="20"/>
          <w:szCs w:val="20"/>
        </w:rPr>
      </w:pPr>
      <w:r>
        <w:rPr>
          <w:rFonts w:ascii="Times New Roman" w:hAnsi="Times New Roman"/>
          <w:b/>
          <w:sz w:val="20"/>
          <w:szCs w:val="20"/>
        </w:rPr>
        <w:lastRenderedPageBreak/>
        <w:t xml:space="preserve">Title IX </w:t>
      </w:r>
      <w:r w:rsidR="00077162">
        <w:rPr>
          <w:rFonts w:ascii="Times New Roman" w:hAnsi="Times New Roman"/>
          <w:b/>
          <w:sz w:val="20"/>
          <w:szCs w:val="20"/>
        </w:rPr>
        <w:t xml:space="preserve">Sexual </w:t>
      </w:r>
      <w:r>
        <w:rPr>
          <w:rFonts w:ascii="Times New Roman" w:hAnsi="Times New Roman"/>
          <w:b/>
          <w:sz w:val="20"/>
          <w:szCs w:val="20"/>
        </w:rPr>
        <w:t>Harassment</w:t>
      </w:r>
      <w:r w:rsidR="009C7527" w:rsidRPr="00290FCB">
        <w:rPr>
          <w:rFonts w:ascii="Times New Roman" w:hAnsi="Times New Roman"/>
          <w:sz w:val="20"/>
          <w:szCs w:val="20"/>
        </w:rPr>
        <w:t xml:space="preserve">:  </w:t>
      </w:r>
      <w:r w:rsidR="00F70317" w:rsidRPr="00290FCB">
        <w:rPr>
          <w:rFonts w:ascii="Times New Roman" w:hAnsi="Times New Roman"/>
          <w:sz w:val="20"/>
          <w:szCs w:val="20"/>
        </w:rPr>
        <w:t>m</w:t>
      </w:r>
      <w:r w:rsidR="005C0D59" w:rsidRPr="00290FCB">
        <w:rPr>
          <w:rFonts w:ascii="Times New Roman" w:hAnsi="Times New Roman"/>
          <w:sz w:val="20"/>
          <w:szCs w:val="20"/>
        </w:rPr>
        <w:t xml:space="preserve">eans unwelcome </w:t>
      </w:r>
      <w:r w:rsidR="00532C32" w:rsidRPr="00290FCB">
        <w:rPr>
          <w:rFonts w:ascii="Times New Roman" w:hAnsi="Times New Roman"/>
          <w:sz w:val="20"/>
          <w:szCs w:val="20"/>
        </w:rPr>
        <w:t xml:space="preserve">conduct </w:t>
      </w:r>
      <w:r w:rsidR="00F62C02" w:rsidRPr="00290FCB">
        <w:rPr>
          <w:rFonts w:ascii="Times New Roman" w:hAnsi="Times New Roman"/>
          <w:sz w:val="20"/>
          <w:lang w:bidi="en-US"/>
        </w:rPr>
        <w:t xml:space="preserve">on the basis of sex that satisfies one or more of the following: </w:t>
      </w:r>
    </w:p>
    <w:p w14:paraId="73527D9D" w14:textId="666182DE" w:rsidR="00F62C02" w:rsidRPr="00F62C02" w:rsidRDefault="00F62C02" w:rsidP="00123529">
      <w:pPr>
        <w:keepNext/>
        <w:keepLines/>
        <w:widowControl w:val="0"/>
        <w:autoSpaceDE w:val="0"/>
        <w:autoSpaceDN w:val="0"/>
        <w:spacing w:after="0" w:afterAutospacing="0"/>
        <w:ind w:left="1367" w:hanging="360"/>
        <w:rPr>
          <w:rFonts w:ascii="Times New Roman" w:eastAsia="Times New Roman" w:hAnsi="Times New Roman"/>
          <w:sz w:val="20"/>
          <w:lang w:bidi="en-US"/>
        </w:rPr>
      </w:pPr>
    </w:p>
    <w:p w14:paraId="0FE0173F" w14:textId="6EF278DB" w:rsidR="00F25BDF" w:rsidRPr="000E1704" w:rsidRDefault="00F25BDF" w:rsidP="00123529">
      <w:pPr>
        <w:pStyle w:val="ListParagraph"/>
        <w:keepNext/>
        <w:keepLines/>
        <w:numPr>
          <w:ilvl w:val="0"/>
          <w:numId w:val="96"/>
        </w:numPr>
        <w:spacing w:after="0" w:afterAutospacing="0"/>
        <w:ind w:left="1170"/>
        <w:rPr>
          <w:rFonts w:ascii="Times New Roman" w:eastAsia="Times New Roman" w:hAnsi="Times New Roman"/>
          <w:sz w:val="20"/>
          <w:lang w:bidi="en-US"/>
        </w:rPr>
      </w:pPr>
      <w:r w:rsidRPr="000E1704">
        <w:rPr>
          <w:rFonts w:ascii="Times New Roman" w:eastAsia="Times New Roman" w:hAnsi="Times New Roman"/>
          <w:sz w:val="20"/>
          <w:lang w:bidi="en-US"/>
        </w:rPr>
        <w:t xml:space="preserve">“Sexual assault” as defined in 20 U.S.C. </w:t>
      </w:r>
      <w:r w:rsidR="00010BD8" w:rsidRPr="00D20E34">
        <w:rPr>
          <w:rFonts w:ascii="Times New Roman" w:eastAsia="Times New Roman" w:hAnsi="Times New Roman"/>
          <w:sz w:val="20"/>
          <w:lang w:bidi="en-US"/>
        </w:rPr>
        <w:t>§</w:t>
      </w:r>
      <w:r w:rsidR="00010BD8">
        <w:rPr>
          <w:rFonts w:ascii="Times New Roman" w:eastAsia="Times New Roman" w:hAnsi="Times New Roman"/>
          <w:sz w:val="20"/>
          <w:lang w:bidi="en-US"/>
        </w:rPr>
        <w:t xml:space="preserve"> </w:t>
      </w:r>
      <w:r w:rsidRPr="000E1704">
        <w:rPr>
          <w:rFonts w:ascii="Times New Roman" w:eastAsia="Times New Roman" w:hAnsi="Times New Roman"/>
          <w:sz w:val="20"/>
          <w:lang w:bidi="en-US"/>
        </w:rPr>
        <w:t xml:space="preserve">1092(f)(6)(A)(v), “dating violence” as defined in 34 U.S.C. </w:t>
      </w:r>
      <w:r w:rsidR="00010BD8" w:rsidRPr="00D20E34">
        <w:rPr>
          <w:rFonts w:ascii="Times New Roman" w:eastAsia="Times New Roman" w:hAnsi="Times New Roman"/>
          <w:sz w:val="20"/>
          <w:lang w:bidi="en-US"/>
        </w:rPr>
        <w:t>§</w:t>
      </w:r>
      <w:r w:rsidR="00010BD8">
        <w:rPr>
          <w:rFonts w:ascii="Times New Roman" w:eastAsia="Times New Roman" w:hAnsi="Times New Roman"/>
          <w:sz w:val="20"/>
          <w:lang w:bidi="en-US"/>
        </w:rPr>
        <w:t xml:space="preserve"> </w:t>
      </w:r>
      <w:r w:rsidRPr="000E1704">
        <w:rPr>
          <w:rFonts w:ascii="Times New Roman" w:eastAsia="Times New Roman" w:hAnsi="Times New Roman"/>
          <w:sz w:val="20"/>
          <w:lang w:bidi="en-US"/>
        </w:rPr>
        <w:t xml:space="preserve">12291(a)(10), “domestic violence” as defined in 34 U.S.C. </w:t>
      </w:r>
      <w:r w:rsidR="00010BD8" w:rsidRPr="00D20E34">
        <w:rPr>
          <w:rFonts w:ascii="Times New Roman" w:eastAsia="Times New Roman" w:hAnsi="Times New Roman"/>
          <w:sz w:val="20"/>
          <w:lang w:bidi="en-US"/>
        </w:rPr>
        <w:t>§</w:t>
      </w:r>
      <w:r w:rsidR="00010BD8">
        <w:rPr>
          <w:rFonts w:ascii="Times New Roman" w:eastAsia="Times New Roman" w:hAnsi="Times New Roman"/>
          <w:sz w:val="20"/>
          <w:lang w:bidi="en-US"/>
        </w:rPr>
        <w:t xml:space="preserve"> </w:t>
      </w:r>
      <w:r w:rsidRPr="000E1704">
        <w:rPr>
          <w:rFonts w:ascii="Times New Roman" w:eastAsia="Times New Roman" w:hAnsi="Times New Roman"/>
          <w:sz w:val="20"/>
          <w:lang w:bidi="en-US"/>
        </w:rPr>
        <w:t xml:space="preserve">12291(a)(8), or “stalking” as defined in 34 U.S.C. </w:t>
      </w:r>
      <w:r w:rsidR="00010BD8" w:rsidRPr="00D20E34">
        <w:rPr>
          <w:rFonts w:ascii="Times New Roman" w:eastAsia="Times New Roman" w:hAnsi="Times New Roman"/>
          <w:sz w:val="20"/>
          <w:lang w:bidi="en-US"/>
        </w:rPr>
        <w:t>§</w:t>
      </w:r>
      <w:r w:rsidR="00010BD8">
        <w:rPr>
          <w:rFonts w:ascii="Times New Roman" w:eastAsia="Times New Roman" w:hAnsi="Times New Roman"/>
          <w:sz w:val="20"/>
          <w:lang w:bidi="en-US"/>
        </w:rPr>
        <w:t xml:space="preserve"> </w:t>
      </w:r>
      <w:r w:rsidRPr="000E1704">
        <w:rPr>
          <w:rFonts w:ascii="Times New Roman" w:eastAsia="Times New Roman" w:hAnsi="Times New Roman"/>
          <w:sz w:val="20"/>
          <w:lang w:bidi="en-US"/>
        </w:rPr>
        <w:t xml:space="preserve">12291(a)(30); </w:t>
      </w:r>
    </w:p>
    <w:p w14:paraId="3EA9E6DF" w14:textId="4A185FF3" w:rsidR="00F62C02" w:rsidRPr="00F62C02" w:rsidRDefault="00F62C02" w:rsidP="00D04128">
      <w:pPr>
        <w:widowControl w:val="0"/>
        <w:autoSpaceDE w:val="0"/>
        <w:autoSpaceDN w:val="0"/>
        <w:spacing w:after="0" w:afterAutospacing="0"/>
        <w:ind w:left="1170" w:right="883"/>
        <w:rPr>
          <w:rFonts w:ascii="Times New Roman" w:eastAsia="Times New Roman" w:hAnsi="Times New Roman"/>
          <w:sz w:val="20"/>
          <w:lang w:bidi="en-US"/>
        </w:rPr>
      </w:pPr>
      <w:r w:rsidRPr="00F62C02">
        <w:rPr>
          <w:rFonts w:ascii="Times New Roman" w:eastAsia="Times New Roman" w:hAnsi="Times New Roman"/>
          <w:sz w:val="20"/>
          <w:lang w:bidi="en-US"/>
        </w:rPr>
        <w:t xml:space="preserve"> </w:t>
      </w:r>
    </w:p>
    <w:p w14:paraId="353920E7" w14:textId="59A3A26A" w:rsidR="00143B01" w:rsidRDefault="00F25BDF" w:rsidP="00D04128">
      <w:pPr>
        <w:pStyle w:val="ListParagraph"/>
        <w:numPr>
          <w:ilvl w:val="0"/>
          <w:numId w:val="96"/>
        </w:numPr>
        <w:spacing w:after="0" w:afterAutospacing="0"/>
        <w:ind w:left="1170"/>
        <w:rPr>
          <w:rFonts w:ascii="Times New Roman" w:eastAsia="Times New Roman" w:hAnsi="Times New Roman"/>
          <w:sz w:val="20"/>
          <w:lang w:bidi="en-US"/>
        </w:rPr>
      </w:pPr>
      <w:r w:rsidRPr="00F70317">
        <w:rPr>
          <w:rFonts w:ascii="Times New Roman" w:eastAsia="Times New Roman" w:hAnsi="Times New Roman"/>
          <w:sz w:val="20"/>
          <w:lang w:bidi="en-US"/>
        </w:rPr>
        <w:t>Hostile Environment</w:t>
      </w:r>
      <w:r w:rsidRPr="0029067E">
        <w:rPr>
          <w:rFonts w:ascii="Times New Roman" w:eastAsia="Times New Roman" w:hAnsi="Times New Roman"/>
          <w:sz w:val="20"/>
          <w:lang w:bidi="en-US"/>
        </w:rPr>
        <w:t xml:space="preserve">: </w:t>
      </w:r>
      <w:r w:rsidR="000E1704">
        <w:rPr>
          <w:rFonts w:ascii="Times New Roman" w:eastAsia="Times New Roman" w:hAnsi="Times New Roman"/>
          <w:sz w:val="20"/>
          <w:lang w:bidi="en-US"/>
        </w:rPr>
        <w:t xml:space="preserve"> </w:t>
      </w:r>
      <w:r w:rsidR="00F62C02" w:rsidRPr="0029067E">
        <w:rPr>
          <w:rFonts w:ascii="Times New Roman" w:eastAsia="Times New Roman" w:hAnsi="Times New Roman"/>
          <w:sz w:val="20"/>
          <w:lang w:bidi="en-US"/>
        </w:rPr>
        <w:t xml:space="preserve">Unwelcome conduct determined by a reasonable person to be so severe, pervasive, and objectively offensive that it effectively denies a person equal access to the </w:t>
      </w:r>
      <w:r w:rsidR="000943EF" w:rsidRPr="0029067E">
        <w:rPr>
          <w:rFonts w:ascii="Times New Roman" w:eastAsia="Times New Roman" w:hAnsi="Times New Roman"/>
          <w:sz w:val="20"/>
          <w:lang w:bidi="en-US"/>
        </w:rPr>
        <w:t>university</w:t>
      </w:r>
      <w:r w:rsidR="00F62C02" w:rsidRPr="0029067E">
        <w:rPr>
          <w:rFonts w:ascii="Times New Roman" w:eastAsia="Times New Roman" w:hAnsi="Times New Roman"/>
          <w:sz w:val="20"/>
          <w:lang w:bidi="en-US"/>
        </w:rPr>
        <w:t xml:space="preserve">’s </w:t>
      </w:r>
      <w:r w:rsidR="00F62C02" w:rsidRPr="00B87A7E">
        <w:rPr>
          <w:rFonts w:ascii="Times New Roman" w:eastAsia="Times New Roman" w:hAnsi="Times New Roman"/>
          <w:i/>
          <w:sz w:val="20"/>
          <w:lang w:bidi="en-US"/>
        </w:rPr>
        <w:t>education program or activity</w:t>
      </w:r>
      <w:r w:rsidR="00F62C02" w:rsidRPr="0029067E">
        <w:rPr>
          <w:rFonts w:ascii="Times New Roman" w:eastAsia="Times New Roman" w:hAnsi="Times New Roman"/>
          <w:sz w:val="20"/>
          <w:lang w:bidi="en-US"/>
        </w:rPr>
        <w:t>; or</w:t>
      </w:r>
    </w:p>
    <w:p w14:paraId="336AEE1E" w14:textId="05C04130" w:rsidR="00143B01" w:rsidRDefault="00143B01" w:rsidP="00D04128">
      <w:pPr>
        <w:pStyle w:val="ListParagraph"/>
        <w:widowControl w:val="0"/>
        <w:autoSpaceDE w:val="0"/>
        <w:autoSpaceDN w:val="0"/>
        <w:spacing w:after="0" w:afterAutospacing="0"/>
        <w:ind w:left="1170" w:right="883"/>
        <w:rPr>
          <w:rFonts w:ascii="Times New Roman" w:eastAsia="Times New Roman" w:hAnsi="Times New Roman"/>
          <w:sz w:val="20"/>
          <w:lang w:bidi="en-US"/>
        </w:rPr>
      </w:pPr>
    </w:p>
    <w:p w14:paraId="293E99BE" w14:textId="43DDDB7F" w:rsidR="00703B62" w:rsidRDefault="00F25BDF" w:rsidP="00D04128">
      <w:pPr>
        <w:pStyle w:val="ListParagraph"/>
        <w:numPr>
          <w:ilvl w:val="0"/>
          <w:numId w:val="96"/>
        </w:numPr>
        <w:spacing w:after="0" w:afterAutospacing="0"/>
        <w:ind w:left="1170"/>
        <w:rPr>
          <w:rFonts w:ascii="Times New Roman" w:eastAsia="Times New Roman" w:hAnsi="Times New Roman"/>
          <w:sz w:val="20"/>
          <w:lang w:bidi="en-US"/>
        </w:rPr>
      </w:pPr>
      <w:r w:rsidRPr="00143B01">
        <w:rPr>
          <w:rFonts w:ascii="Times New Roman" w:eastAsia="Times New Roman" w:hAnsi="Times New Roman"/>
          <w:sz w:val="20"/>
          <w:lang w:bidi="en-US"/>
        </w:rPr>
        <w:t xml:space="preserve">Quid Pro Quo </w:t>
      </w:r>
      <w:r w:rsidR="00983269">
        <w:rPr>
          <w:rFonts w:ascii="Times New Roman" w:eastAsia="Times New Roman" w:hAnsi="Times New Roman"/>
          <w:sz w:val="20"/>
          <w:lang w:bidi="en-US"/>
        </w:rPr>
        <w:t>Sexual Harassment</w:t>
      </w:r>
      <w:r w:rsidRPr="00143B01">
        <w:rPr>
          <w:rFonts w:ascii="Times New Roman" w:eastAsia="Times New Roman" w:hAnsi="Times New Roman"/>
          <w:sz w:val="20"/>
          <w:lang w:bidi="en-US"/>
        </w:rPr>
        <w:t xml:space="preserve">: </w:t>
      </w:r>
      <w:r w:rsidR="000E1704">
        <w:rPr>
          <w:rFonts w:ascii="Times New Roman" w:eastAsia="Times New Roman" w:hAnsi="Times New Roman"/>
          <w:sz w:val="20"/>
          <w:lang w:bidi="en-US"/>
        </w:rPr>
        <w:t xml:space="preserve"> </w:t>
      </w:r>
      <w:r w:rsidRPr="00143B01">
        <w:rPr>
          <w:rFonts w:ascii="Times New Roman" w:eastAsia="Times New Roman" w:hAnsi="Times New Roman"/>
          <w:sz w:val="20"/>
          <w:lang w:bidi="en-US"/>
        </w:rPr>
        <w:t>An employee of the university conditioning the provision of an aid, benefit, or service of the university on an individual’s participation in unwelcome sexual conduct</w:t>
      </w:r>
      <w:r w:rsidR="00F70317" w:rsidRPr="00143B01">
        <w:rPr>
          <w:rFonts w:ascii="Times New Roman" w:eastAsia="Times New Roman" w:hAnsi="Times New Roman"/>
          <w:sz w:val="20"/>
          <w:lang w:bidi="en-US"/>
        </w:rPr>
        <w:t>.</w:t>
      </w:r>
    </w:p>
    <w:p w14:paraId="1E7D931B" w14:textId="77777777" w:rsidR="00143B01" w:rsidRDefault="00143B01" w:rsidP="00033493">
      <w:pPr>
        <w:widowControl w:val="0"/>
        <w:tabs>
          <w:tab w:val="left" w:pos="920"/>
        </w:tabs>
        <w:autoSpaceDE w:val="0"/>
        <w:autoSpaceDN w:val="0"/>
        <w:spacing w:after="0" w:afterAutospacing="0" w:line="254" w:lineRule="auto"/>
        <w:ind w:left="720" w:right="883"/>
        <w:rPr>
          <w:rFonts w:ascii="Times New Roman" w:eastAsia="Times New Roman" w:hAnsi="Times New Roman"/>
          <w:sz w:val="20"/>
          <w:lang w:bidi="en-US"/>
        </w:rPr>
      </w:pPr>
    </w:p>
    <w:p w14:paraId="33875E10" w14:textId="5582BC5E" w:rsidR="004247A1" w:rsidRDefault="004247A1" w:rsidP="00DC43E7">
      <w:pPr>
        <w:pStyle w:val="ListParagraph"/>
        <w:numPr>
          <w:ilvl w:val="0"/>
          <w:numId w:val="35"/>
        </w:numPr>
        <w:autoSpaceDE w:val="0"/>
        <w:autoSpaceDN w:val="0"/>
        <w:adjustRightInd w:val="0"/>
        <w:spacing w:after="0" w:afterAutospacing="0"/>
        <w:ind w:left="810" w:right="317"/>
        <w:rPr>
          <w:rFonts w:ascii="Times New Roman" w:hAnsi="Times New Roman"/>
          <w:sz w:val="20"/>
          <w:szCs w:val="20"/>
        </w:rPr>
      </w:pPr>
      <w:r w:rsidRPr="001B7FB5">
        <w:rPr>
          <w:rFonts w:ascii="Times New Roman" w:hAnsi="Times New Roman"/>
          <w:b/>
          <w:bCs/>
          <w:sz w:val="20"/>
          <w:szCs w:val="20"/>
        </w:rPr>
        <w:t>Title IX Hostile Environment</w:t>
      </w:r>
      <w:r>
        <w:rPr>
          <w:rFonts w:ascii="Times New Roman" w:hAnsi="Times New Roman"/>
          <w:sz w:val="20"/>
          <w:szCs w:val="20"/>
        </w:rPr>
        <w:t xml:space="preserve">: </w:t>
      </w:r>
      <w:r w:rsidRPr="0029067E">
        <w:rPr>
          <w:rFonts w:ascii="Times New Roman" w:eastAsia="Times New Roman" w:hAnsi="Times New Roman"/>
          <w:iCs/>
          <w:sz w:val="20"/>
          <w:lang w:bidi="en-US"/>
        </w:rPr>
        <w:t>Unwelcome conduct</w:t>
      </w:r>
      <w:r>
        <w:rPr>
          <w:rFonts w:ascii="Times New Roman" w:eastAsia="Times New Roman" w:hAnsi="Times New Roman"/>
          <w:iCs/>
          <w:sz w:val="20"/>
          <w:lang w:bidi="en-US"/>
        </w:rPr>
        <w:t xml:space="preserve">, on the basis of sex, </w:t>
      </w:r>
      <w:r w:rsidRPr="0029067E">
        <w:rPr>
          <w:rFonts w:ascii="Times New Roman" w:eastAsia="Times New Roman" w:hAnsi="Times New Roman"/>
          <w:iCs/>
          <w:sz w:val="20"/>
          <w:lang w:bidi="en-US"/>
        </w:rPr>
        <w:t xml:space="preserve">determined by a reasonable person to be so severe, pervasive, </w:t>
      </w:r>
      <w:r>
        <w:rPr>
          <w:rFonts w:ascii="Times New Roman" w:eastAsia="Times New Roman" w:hAnsi="Times New Roman"/>
          <w:iCs/>
          <w:sz w:val="20"/>
          <w:lang w:bidi="en-US"/>
        </w:rPr>
        <w:t>and o</w:t>
      </w:r>
      <w:r>
        <w:rPr>
          <w:rStyle w:val="CommentReference"/>
        </w:rPr>
        <w:t>b</w:t>
      </w:r>
      <w:r w:rsidRPr="0029067E">
        <w:rPr>
          <w:rFonts w:ascii="Times New Roman" w:eastAsia="Times New Roman" w:hAnsi="Times New Roman"/>
          <w:iCs/>
          <w:sz w:val="20"/>
          <w:lang w:bidi="en-US"/>
        </w:rPr>
        <w:t xml:space="preserve">jectively offensive that it effectively denies a person equal access to the university’s </w:t>
      </w:r>
      <w:r w:rsidRPr="00B87A7E">
        <w:rPr>
          <w:rFonts w:ascii="Times New Roman" w:eastAsia="Times New Roman" w:hAnsi="Times New Roman"/>
          <w:i/>
          <w:iCs/>
          <w:sz w:val="20"/>
          <w:lang w:bidi="en-US"/>
        </w:rPr>
        <w:t>education program or activity</w:t>
      </w:r>
      <w:r w:rsidRPr="0029067E">
        <w:rPr>
          <w:rFonts w:ascii="Times New Roman" w:hAnsi="Times New Roman"/>
          <w:sz w:val="20"/>
          <w:szCs w:val="20"/>
        </w:rPr>
        <w:t>.</w:t>
      </w:r>
      <w:r w:rsidRPr="005E43A7">
        <w:t xml:space="preserve"> </w:t>
      </w:r>
      <w:r w:rsidR="00D04128">
        <w:t xml:space="preserve"> </w:t>
      </w:r>
      <w:r w:rsidRPr="00143B01">
        <w:rPr>
          <w:rFonts w:ascii="Times New Roman" w:hAnsi="Times New Roman"/>
          <w:sz w:val="20"/>
          <w:szCs w:val="20"/>
        </w:rPr>
        <w:t xml:space="preserve">Mere offensive nonsexual conduct is not enough to create a </w:t>
      </w:r>
      <w:r w:rsidRPr="00B87A7E">
        <w:rPr>
          <w:rFonts w:ascii="Times New Roman" w:hAnsi="Times New Roman"/>
          <w:i/>
          <w:sz w:val="20"/>
          <w:szCs w:val="20"/>
        </w:rPr>
        <w:t>hostile environment</w:t>
      </w:r>
      <w:r w:rsidRPr="00143B01">
        <w:rPr>
          <w:rFonts w:ascii="Times New Roman" w:hAnsi="Times New Roman"/>
          <w:sz w:val="20"/>
          <w:szCs w:val="20"/>
        </w:rPr>
        <w:t>.</w:t>
      </w:r>
      <w:r w:rsidR="00D04128">
        <w:rPr>
          <w:rFonts w:ascii="Times New Roman" w:hAnsi="Times New Roman"/>
          <w:sz w:val="20"/>
          <w:szCs w:val="20"/>
        </w:rPr>
        <w:t xml:space="preserve"> </w:t>
      </w:r>
      <w:r w:rsidRPr="00143B01">
        <w:rPr>
          <w:rFonts w:ascii="Times New Roman" w:hAnsi="Times New Roman"/>
          <w:sz w:val="20"/>
          <w:szCs w:val="20"/>
        </w:rPr>
        <w:t xml:space="preserve"> Although repeated incidents increase the likelihood that harassment has created a </w:t>
      </w:r>
      <w:r w:rsidRPr="00B87A7E">
        <w:rPr>
          <w:rFonts w:ascii="Times New Roman" w:hAnsi="Times New Roman"/>
          <w:i/>
          <w:sz w:val="20"/>
          <w:szCs w:val="20"/>
        </w:rPr>
        <w:t>hostile environment</w:t>
      </w:r>
      <w:r w:rsidRPr="00143B01">
        <w:rPr>
          <w:rFonts w:ascii="Times New Roman" w:hAnsi="Times New Roman"/>
          <w:sz w:val="20"/>
          <w:szCs w:val="20"/>
        </w:rPr>
        <w:t xml:space="preserve">, a single or isolated incident of </w:t>
      </w:r>
      <w:r w:rsidRPr="00B87A7E">
        <w:rPr>
          <w:rFonts w:ascii="Times New Roman" w:hAnsi="Times New Roman"/>
          <w:i/>
          <w:sz w:val="20"/>
          <w:szCs w:val="20"/>
        </w:rPr>
        <w:t>sexual assault</w:t>
      </w:r>
      <w:r w:rsidRPr="00143B01">
        <w:rPr>
          <w:rFonts w:ascii="Times New Roman" w:hAnsi="Times New Roman"/>
          <w:sz w:val="20"/>
          <w:szCs w:val="20"/>
        </w:rPr>
        <w:t xml:space="preserve"> may be sufficient</w:t>
      </w:r>
      <w:r>
        <w:rPr>
          <w:rFonts w:ascii="Times New Roman" w:hAnsi="Times New Roman"/>
          <w:sz w:val="20"/>
          <w:szCs w:val="20"/>
        </w:rPr>
        <w:t>.</w:t>
      </w:r>
    </w:p>
    <w:p w14:paraId="5D733562" w14:textId="77777777" w:rsidR="004247A1" w:rsidRPr="001B7FB5" w:rsidRDefault="004247A1" w:rsidP="00EB2182">
      <w:pPr>
        <w:pStyle w:val="ListParagraph"/>
        <w:spacing w:after="0" w:afterAutospacing="0"/>
        <w:rPr>
          <w:rFonts w:ascii="Times New Roman" w:hAnsi="Times New Roman"/>
          <w:sz w:val="20"/>
          <w:szCs w:val="20"/>
        </w:rPr>
      </w:pPr>
    </w:p>
    <w:p w14:paraId="7FF7B8A3" w14:textId="3DE0DA64" w:rsidR="004247A1" w:rsidRPr="001B7FB5" w:rsidRDefault="004247A1" w:rsidP="00DC43E7">
      <w:pPr>
        <w:pStyle w:val="ListParagraph"/>
        <w:numPr>
          <w:ilvl w:val="0"/>
          <w:numId w:val="35"/>
        </w:numPr>
        <w:autoSpaceDE w:val="0"/>
        <w:autoSpaceDN w:val="0"/>
        <w:adjustRightInd w:val="0"/>
        <w:spacing w:after="0" w:afterAutospacing="0"/>
        <w:ind w:left="810" w:right="317"/>
        <w:rPr>
          <w:rFonts w:ascii="Times New Roman" w:hAnsi="Times New Roman"/>
          <w:sz w:val="20"/>
          <w:szCs w:val="20"/>
        </w:rPr>
      </w:pPr>
      <w:r w:rsidRPr="001B7FB5">
        <w:rPr>
          <w:rFonts w:ascii="Times New Roman" w:hAnsi="Times New Roman"/>
          <w:b/>
          <w:bCs/>
          <w:sz w:val="20"/>
          <w:szCs w:val="20"/>
        </w:rPr>
        <w:t>Title IX Quid Pro Quo Sexual Harassment</w:t>
      </w:r>
      <w:r>
        <w:rPr>
          <w:rFonts w:ascii="Times New Roman" w:hAnsi="Times New Roman"/>
          <w:sz w:val="20"/>
          <w:szCs w:val="20"/>
        </w:rPr>
        <w:t xml:space="preserve">:  </w:t>
      </w:r>
      <w:r w:rsidR="00F16A4E" w:rsidRPr="00F25BDF">
        <w:rPr>
          <w:rFonts w:ascii="Times New Roman" w:eastAsia="Times New Roman" w:hAnsi="Times New Roman"/>
          <w:sz w:val="20"/>
          <w:lang w:bidi="en-US"/>
        </w:rPr>
        <w:t>A</w:t>
      </w:r>
      <w:r w:rsidR="00B87A7E">
        <w:rPr>
          <w:rFonts w:ascii="Times New Roman" w:eastAsia="Times New Roman" w:hAnsi="Times New Roman"/>
          <w:sz w:val="20"/>
          <w:lang w:bidi="en-US"/>
        </w:rPr>
        <w:t>n</w:t>
      </w:r>
      <w:r w:rsidR="00F16A4E" w:rsidRPr="00F25BDF">
        <w:rPr>
          <w:rFonts w:ascii="Times New Roman" w:eastAsia="Times New Roman" w:hAnsi="Times New Roman"/>
          <w:sz w:val="20"/>
          <w:lang w:bidi="en-US"/>
        </w:rPr>
        <w:t xml:space="preserve"> </w:t>
      </w:r>
      <w:r w:rsidR="00B87A7E">
        <w:rPr>
          <w:rFonts w:ascii="Times New Roman" w:eastAsia="Times New Roman" w:hAnsi="Times New Roman"/>
          <w:sz w:val="20"/>
          <w:lang w:bidi="en-US"/>
        </w:rPr>
        <w:t>employee</w:t>
      </w:r>
      <w:r w:rsidR="00F16A4E" w:rsidRPr="00F25BDF">
        <w:rPr>
          <w:rFonts w:ascii="Times New Roman" w:eastAsia="Times New Roman" w:hAnsi="Times New Roman"/>
          <w:sz w:val="20"/>
          <w:lang w:bidi="en-US"/>
        </w:rPr>
        <w:t xml:space="preserve"> of the university conditioning the provision of an aid, benefit, or service of the university on an individual’s participation in unwelcome sexual conduct</w:t>
      </w:r>
      <w:r w:rsidR="00F16A4E">
        <w:rPr>
          <w:rFonts w:ascii="Times New Roman" w:eastAsia="Times New Roman" w:hAnsi="Times New Roman"/>
          <w:sz w:val="20"/>
          <w:lang w:bidi="en-US"/>
        </w:rPr>
        <w:t>.</w:t>
      </w:r>
    </w:p>
    <w:p w14:paraId="6B306B7E" w14:textId="77777777" w:rsidR="004247A1" w:rsidRPr="001B7FB5" w:rsidRDefault="004247A1" w:rsidP="00EB2182">
      <w:pPr>
        <w:pStyle w:val="ListParagraph"/>
        <w:spacing w:after="0" w:afterAutospacing="0"/>
        <w:rPr>
          <w:rFonts w:ascii="Times New Roman" w:hAnsi="Times New Roman"/>
          <w:b/>
          <w:sz w:val="20"/>
          <w:szCs w:val="20"/>
        </w:rPr>
      </w:pPr>
    </w:p>
    <w:p w14:paraId="4B604984" w14:textId="77777777" w:rsidR="001E6808" w:rsidRDefault="004247A1" w:rsidP="00DC43E7">
      <w:pPr>
        <w:pStyle w:val="ListParagraph"/>
        <w:numPr>
          <w:ilvl w:val="0"/>
          <w:numId w:val="35"/>
        </w:numPr>
        <w:autoSpaceDE w:val="0"/>
        <w:autoSpaceDN w:val="0"/>
        <w:adjustRightInd w:val="0"/>
        <w:spacing w:after="0" w:afterAutospacing="0"/>
        <w:ind w:left="810" w:right="317"/>
        <w:rPr>
          <w:rFonts w:ascii="Times New Roman" w:hAnsi="Times New Roman"/>
          <w:sz w:val="20"/>
          <w:szCs w:val="20"/>
        </w:rPr>
      </w:pPr>
      <w:r>
        <w:rPr>
          <w:rFonts w:ascii="Times New Roman" w:hAnsi="Times New Roman"/>
          <w:b/>
          <w:sz w:val="20"/>
          <w:szCs w:val="20"/>
        </w:rPr>
        <w:t xml:space="preserve">Title IX </w:t>
      </w:r>
      <w:r w:rsidRPr="00290FCB">
        <w:rPr>
          <w:rFonts w:ascii="Times New Roman" w:hAnsi="Times New Roman"/>
          <w:b/>
          <w:sz w:val="20"/>
          <w:szCs w:val="20"/>
        </w:rPr>
        <w:t>Stalking</w:t>
      </w:r>
      <w:r w:rsidRPr="00290FCB">
        <w:rPr>
          <w:rFonts w:ascii="Times New Roman" w:hAnsi="Times New Roman"/>
          <w:sz w:val="20"/>
          <w:szCs w:val="20"/>
        </w:rPr>
        <w:t>:  Means engaging in a course of conduct, on the basis of sex, directed at a specific person that would cause a reasonable person to</w:t>
      </w:r>
      <w:r w:rsidR="00AD038D">
        <w:rPr>
          <w:rFonts w:ascii="Times New Roman" w:hAnsi="Times New Roman"/>
          <w:sz w:val="20"/>
          <w:szCs w:val="20"/>
        </w:rPr>
        <w:t>:</w:t>
      </w:r>
    </w:p>
    <w:p w14:paraId="47F12E5C" w14:textId="77777777" w:rsidR="001E6808" w:rsidRPr="001E6808" w:rsidRDefault="001E6808" w:rsidP="001E6808">
      <w:pPr>
        <w:pStyle w:val="ListParagraph"/>
        <w:rPr>
          <w:rFonts w:ascii="Times New Roman" w:hAnsi="Times New Roman"/>
          <w:sz w:val="20"/>
          <w:szCs w:val="20"/>
        </w:rPr>
      </w:pPr>
    </w:p>
    <w:p w14:paraId="02225AFE" w14:textId="77777777" w:rsidR="001E6808" w:rsidRDefault="004247A1" w:rsidP="00D04128">
      <w:pPr>
        <w:pStyle w:val="ListParagraph"/>
        <w:numPr>
          <w:ilvl w:val="0"/>
          <w:numId w:val="97"/>
        </w:numPr>
        <w:spacing w:after="0" w:afterAutospacing="0"/>
        <w:ind w:left="1170"/>
        <w:rPr>
          <w:rFonts w:ascii="Times New Roman" w:hAnsi="Times New Roman"/>
          <w:sz w:val="20"/>
          <w:szCs w:val="20"/>
        </w:rPr>
      </w:pPr>
      <w:r w:rsidRPr="00290FCB">
        <w:rPr>
          <w:rFonts w:ascii="Times New Roman" w:hAnsi="Times New Roman"/>
          <w:sz w:val="20"/>
          <w:szCs w:val="20"/>
        </w:rPr>
        <w:t xml:space="preserve">fear for </w:t>
      </w:r>
      <w:r w:rsidR="00885DF9">
        <w:rPr>
          <w:rFonts w:ascii="Times New Roman" w:hAnsi="Times New Roman"/>
          <w:sz w:val="20"/>
          <w:szCs w:val="20"/>
        </w:rPr>
        <w:t>their</w:t>
      </w:r>
      <w:r w:rsidRPr="00290FCB">
        <w:rPr>
          <w:rFonts w:ascii="Times New Roman" w:hAnsi="Times New Roman"/>
          <w:sz w:val="20"/>
          <w:szCs w:val="20"/>
        </w:rPr>
        <w:t xml:space="preserve"> safety or the safety of others; or </w:t>
      </w:r>
    </w:p>
    <w:p w14:paraId="63D8E04C" w14:textId="5455FEF2" w:rsidR="004247A1" w:rsidRDefault="004247A1" w:rsidP="00D04128">
      <w:pPr>
        <w:pStyle w:val="ListParagraph"/>
        <w:numPr>
          <w:ilvl w:val="0"/>
          <w:numId w:val="97"/>
        </w:numPr>
        <w:spacing w:after="0" w:afterAutospacing="0"/>
        <w:ind w:left="1170"/>
        <w:rPr>
          <w:rFonts w:ascii="Times New Roman" w:hAnsi="Times New Roman"/>
          <w:sz w:val="20"/>
          <w:szCs w:val="20"/>
        </w:rPr>
      </w:pPr>
      <w:r w:rsidRPr="00290FCB">
        <w:rPr>
          <w:rFonts w:ascii="Times New Roman" w:hAnsi="Times New Roman"/>
          <w:sz w:val="20"/>
          <w:szCs w:val="20"/>
        </w:rPr>
        <w:t>suffer substantial emotional distress.</w:t>
      </w:r>
    </w:p>
    <w:p w14:paraId="42DF1A6A" w14:textId="77777777" w:rsidR="00F25BDF" w:rsidRPr="0029067E" w:rsidRDefault="00F25BDF" w:rsidP="0029067E">
      <w:pPr>
        <w:pStyle w:val="ListParagraph"/>
        <w:widowControl w:val="0"/>
        <w:tabs>
          <w:tab w:val="left" w:pos="920"/>
        </w:tabs>
        <w:autoSpaceDE w:val="0"/>
        <w:autoSpaceDN w:val="0"/>
        <w:spacing w:after="0" w:afterAutospacing="0" w:line="254" w:lineRule="auto"/>
        <w:ind w:right="883"/>
        <w:rPr>
          <w:rFonts w:ascii="Times New Roman" w:eastAsia="Times New Roman" w:hAnsi="Times New Roman"/>
          <w:sz w:val="20"/>
          <w:lang w:bidi="en-US"/>
        </w:rPr>
      </w:pPr>
    </w:p>
    <w:p w14:paraId="23AB6B40" w14:textId="2FB0F972" w:rsidR="001A24F4" w:rsidRPr="001E6808" w:rsidRDefault="00E51A47" w:rsidP="00EC71C5">
      <w:pPr>
        <w:pStyle w:val="ListParagraph"/>
        <w:numPr>
          <w:ilvl w:val="0"/>
          <w:numId w:val="25"/>
        </w:numPr>
        <w:spacing w:after="0" w:afterAutospacing="0"/>
        <w:ind w:left="450" w:hanging="450"/>
        <w:rPr>
          <w:rFonts w:ascii="Times New Roman" w:hAnsi="Times New Roman"/>
          <w:sz w:val="20"/>
          <w:szCs w:val="20"/>
        </w:rPr>
      </w:pPr>
      <w:r w:rsidRPr="001E6808">
        <w:rPr>
          <w:rFonts w:ascii="Times New Roman" w:hAnsi="Times New Roman"/>
          <w:b/>
          <w:sz w:val="20"/>
          <w:szCs w:val="20"/>
        </w:rPr>
        <w:t>R</w:t>
      </w:r>
      <w:r w:rsidR="001A24F4" w:rsidRPr="001E6808">
        <w:rPr>
          <w:rFonts w:ascii="Times New Roman" w:hAnsi="Times New Roman"/>
          <w:b/>
          <w:sz w:val="20"/>
          <w:szCs w:val="20"/>
        </w:rPr>
        <w:t>ECORDKEEPING</w:t>
      </w:r>
      <w:r w:rsidRPr="001E6808">
        <w:rPr>
          <w:rFonts w:ascii="Times New Roman" w:hAnsi="Times New Roman"/>
          <w:sz w:val="20"/>
          <w:szCs w:val="20"/>
        </w:rPr>
        <w:t xml:space="preserve"> </w:t>
      </w:r>
    </w:p>
    <w:p w14:paraId="5A77BF5D" w14:textId="77777777" w:rsidR="001A24F4" w:rsidRDefault="001A24F4" w:rsidP="001A24F4">
      <w:pPr>
        <w:pStyle w:val="ListParagraph"/>
        <w:autoSpaceDE w:val="0"/>
        <w:autoSpaceDN w:val="0"/>
        <w:adjustRightInd w:val="0"/>
        <w:spacing w:after="0" w:afterAutospacing="0" w:line="254" w:lineRule="auto"/>
        <w:ind w:left="810" w:right="47"/>
        <w:rPr>
          <w:rFonts w:ascii="Times New Roman" w:hAnsi="Times New Roman"/>
          <w:b/>
          <w:sz w:val="20"/>
          <w:szCs w:val="20"/>
        </w:rPr>
      </w:pPr>
    </w:p>
    <w:p w14:paraId="0C598F63" w14:textId="29EBE9DE" w:rsidR="00E51A47" w:rsidRPr="00865E8E" w:rsidRDefault="00E51A47" w:rsidP="00EB2182">
      <w:pPr>
        <w:pStyle w:val="ListParagraph"/>
        <w:autoSpaceDE w:val="0"/>
        <w:autoSpaceDN w:val="0"/>
        <w:adjustRightInd w:val="0"/>
        <w:spacing w:after="0" w:afterAutospacing="0"/>
        <w:ind w:left="450" w:right="47"/>
        <w:rPr>
          <w:rFonts w:ascii="Times New Roman" w:hAnsi="Times New Roman"/>
          <w:sz w:val="20"/>
          <w:szCs w:val="20"/>
        </w:rPr>
      </w:pPr>
      <w:r w:rsidRPr="00865E8E">
        <w:rPr>
          <w:rFonts w:ascii="Times New Roman" w:hAnsi="Times New Roman"/>
          <w:sz w:val="20"/>
          <w:szCs w:val="20"/>
        </w:rPr>
        <w:t xml:space="preserve">The university must maintain the following records for a </w:t>
      </w:r>
      <w:r w:rsidR="002965E9" w:rsidRPr="00865E8E">
        <w:rPr>
          <w:rFonts w:ascii="Times New Roman" w:hAnsi="Times New Roman"/>
          <w:sz w:val="20"/>
          <w:szCs w:val="20"/>
        </w:rPr>
        <w:t xml:space="preserve">minimum </w:t>
      </w:r>
      <w:r w:rsidRPr="00865E8E">
        <w:rPr>
          <w:rFonts w:ascii="Times New Roman" w:hAnsi="Times New Roman"/>
          <w:sz w:val="20"/>
          <w:szCs w:val="20"/>
        </w:rPr>
        <w:t>of seven years:</w:t>
      </w:r>
    </w:p>
    <w:p w14:paraId="0172DFB4" w14:textId="77777777" w:rsidR="00E51A47" w:rsidRPr="00DF0A56" w:rsidRDefault="00E51A47" w:rsidP="00EB2182">
      <w:pPr>
        <w:pStyle w:val="ListParagraph"/>
        <w:autoSpaceDE w:val="0"/>
        <w:autoSpaceDN w:val="0"/>
        <w:adjustRightInd w:val="0"/>
        <w:spacing w:after="0" w:afterAutospacing="0"/>
        <w:ind w:left="1545" w:right="47"/>
        <w:rPr>
          <w:rFonts w:ascii="Times New Roman" w:hAnsi="Times New Roman"/>
          <w:sz w:val="20"/>
          <w:szCs w:val="20"/>
        </w:rPr>
      </w:pPr>
    </w:p>
    <w:p w14:paraId="595B495F" w14:textId="154834E3" w:rsidR="00E51A47" w:rsidRDefault="00E51A47" w:rsidP="00EB2182">
      <w:pPr>
        <w:pStyle w:val="ListParagraph"/>
        <w:numPr>
          <w:ilvl w:val="0"/>
          <w:numId w:val="69"/>
        </w:numPr>
        <w:autoSpaceDE w:val="0"/>
        <w:autoSpaceDN w:val="0"/>
        <w:adjustRightInd w:val="0"/>
        <w:spacing w:after="0" w:afterAutospacing="0"/>
        <w:ind w:left="810" w:right="47"/>
        <w:rPr>
          <w:rFonts w:ascii="Times New Roman" w:hAnsi="Times New Roman"/>
          <w:sz w:val="20"/>
          <w:szCs w:val="20"/>
        </w:rPr>
      </w:pPr>
      <w:r w:rsidRPr="00DF0A56">
        <w:rPr>
          <w:rFonts w:ascii="Times New Roman" w:hAnsi="Times New Roman"/>
          <w:sz w:val="20"/>
          <w:szCs w:val="20"/>
        </w:rPr>
        <w:t xml:space="preserve">Each </w:t>
      </w:r>
      <w:r w:rsidR="00077162">
        <w:rPr>
          <w:rFonts w:ascii="Times New Roman" w:hAnsi="Times New Roman"/>
          <w:i/>
          <w:sz w:val="20"/>
          <w:szCs w:val="20"/>
        </w:rPr>
        <w:t>Sexual Misconduct</w:t>
      </w:r>
      <w:r w:rsidRPr="00DF0A56">
        <w:rPr>
          <w:rFonts w:ascii="Times New Roman" w:hAnsi="Times New Roman"/>
          <w:sz w:val="20"/>
          <w:szCs w:val="20"/>
        </w:rPr>
        <w:t xml:space="preserve"> investigation</w:t>
      </w:r>
      <w:r w:rsidR="00AD038D">
        <w:rPr>
          <w:rFonts w:ascii="Times New Roman" w:hAnsi="Times New Roman"/>
          <w:sz w:val="20"/>
          <w:szCs w:val="20"/>
        </w:rPr>
        <w:t>,</w:t>
      </w:r>
      <w:r w:rsidRPr="00DF0A56">
        <w:rPr>
          <w:rFonts w:ascii="Times New Roman" w:hAnsi="Times New Roman"/>
          <w:sz w:val="20"/>
          <w:szCs w:val="20"/>
        </w:rPr>
        <w:t xml:space="preserve"> including any determination regarding responsibility and any audio or audiovisual recording or transcript</w:t>
      </w:r>
      <w:r w:rsidR="00B87A7E">
        <w:rPr>
          <w:rFonts w:ascii="Times New Roman" w:hAnsi="Times New Roman"/>
          <w:sz w:val="20"/>
          <w:szCs w:val="20"/>
        </w:rPr>
        <w:t>;</w:t>
      </w:r>
      <w:r w:rsidRPr="00DF0A56">
        <w:rPr>
          <w:rFonts w:ascii="Times New Roman" w:hAnsi="Times New Roman"/>
          <w:sz w:val="20"/>
          <w:szCs w:val="20"/>
        </w:rPr>
        <w:t xml:space="preserve"> </w:t>
      </w:r>
    </w:p>
    <w:p w14:paraId="63B72F19" w14:textId="77777777" w:rsidR="00DF0A56" w:rsidRPr="00DF0A56" w:rsidRDefault="00DF0A56" w:rsidP="00EB2182">
      <w:pPr>
        <w:pStyle w:val="ListParagraph"/>
        <w:autoSpaceDE w:val="0"/>
        <w:autoSpaceDN w:val="0"/>
        <w:adjustRightInd w:val="0"/>
        <w:spacing w:after="0" w:afterAutospacing="0"/>
        <w:ind w:left="810" w:right="47"/>
        <w:rPr>
          <w:rFonts w:ascii="Times New Roman" w:hAnsi="Times New Roman"/>
          <w:sz w:val="20"/>
          <w:szCs w:val="20"/>
        </w:rPr>
      </w:pPr>
    </w:p>
    <w:p w14:paraId="43C048F8" w14:textId="352489F0" w:rsidR="00E51A47" w:rsidRDefault="00E51A47" w:rsidP="00EB2182">
      <w:pPr>
        <w:pStyle w:val="ListParagraph"/>
        <w:numPr>
          <w:ilvl w:val="0"/>
          <w:numId w:val="69"/>
        </w:numPr>
        <w:autoSpaceDE w:val="0"/>
        <w:autoSpaceDN w:val="0"/>
        <w:adjustRightInd w:val="0"/>
        <w:spacing w:after="0" w:afterAutospacing="0"/>
        <w:ind w:left="810" w:right="47"/>
        <w:rPr>
          <w:rFonts w:ascii="Times New Roman" w:hAnsi="Times New Roman"/>
          <w:sz w:val="20"/>
          <w:szCs w:val="20"/>
        </w:rPr>
      </w:pPr>
      <w:r>
        <w:rPr>
          <w:rFonts w:ascii="Times New Roman" w:hAnsi="Times New Roman"/>
          <w:sz w:val="20"/>
          <w:szCs w:val="20"/>
        </w:rPr>
        <w:t>A</w:t>
      </w:r>
      <w:r w:rsidRPr="00DF0A56">
        <w:rPr>
          <w:rFonts w:ascii="Times New Roman" w:hAnsi="Times New Roman"/>
          <w:sz w:val="20"/>
          <w:szCs w:val="20"/>
        </w:rPr>
        <w:t xml:space="preserve">ny disciplinary sanctions imposed on the </w:t>
      </w:r>
      <w:r w:rsidRPr="00B87A7E">
        <w:rPr>
          <w:rFonts w:ascii="Times New Roman" w:hAnsi="Times New Roman"/>
          <w:i/>
          <w:sz w:val="20"/>
          <w:szCs w:val="20"/>
        </w:rPr>
        <w:t>respondent</w:t>
      </w:r>
      <w:r w:rsidRPr="00DF0A56">
        <w:rPr>
          <w:rFonts w:ascii="Times New Roman" w:hAnsi="Times New Roman"/>
          <w:sz w:val="20"/>
          <w:szCs w:val="20"/>
        </w:rPr>
        <w:t xml:space="preserve">, and any remedies provided to the </w:t>
      </w:r>
      <w:r w:rsidRPr="00B87A7E">
        <w:rPr>
          <w:rFonts w:ascii="Times New Roman" w:hAnsi="Times New Roman"/>
          <w:i/>
          <w:sz w:val="20"/>
          <w:szCs w:val="20"/>
        </w:rPr>
        <w:t>complainant</w:t>
      </w:r>
      <w:r w:rsidRPr="00DF0A56">
        <w:rPr>
          <w:rFonts w:ascii="Times New Roman" w:hAnsi="Times New Roman"/>
          <w:sz w:val="20"/>
          <w:szCs w:val="20"/>
        </w:rPr>
        <w:t xml:space="preserve"> designed to restore or preserve equal access to the </w:t>
      </w:r>
      <w:r w:rsidR="000943EF">
        <w:rPr>
          <w:rFonts w:ascii="Times New Roman" w:hAnsi="Times New Roman"/>
          <w:sz w:val="20"/>
          <w:szCs w:val="20"/>
        </w:rPr>
        <w:t>university</w:t>
      </w:r>
      <w:r w:rsidRPr="00DF0A56">
        <w:rPr>
          <w:rFonts w:ascii="Times New Roman" w:hAnsi="Times New Roman"/>
          <w:sz w:val="20"/>
          <w:szCs w:val="20"/>
        </w:rPr>
        <w:t xml:space="preserve">’s education program or activity; </w:t>
      </w:r>
    </w:p>
    <w:p w14:paraId="09194EB9" w14:textId="77777777" w:rsidR="00DF0A56" w:rsidRPr="00DF0A56" w:rsidRDefault="00DF0A56" w:rsidP="00EB2182">
      <w:pPr>
        <w:pStyle w:val="ListParagraph"/>
        <w:spacing w:after="0" w:afterAutospacing="0"/>
        <w:ind w:left="810"/>
        <w:rPr>
          <w:rFonts w:ascii="Times New Roman" w:hAnsi="Times New Roman"/>
          <w:sz w:val="20"/>
          <w:szCs w:val="20"/>
        </w:rPr>
      </w:pPr>
    </w:p>
    <w:p w14:paraId="6FD6378D" w14:textId="47733F80" w:rsidR="00E51A47" w:rsidRDefault="00E51A47" w:rsidP="00EB2182">
      <w:pPr>
        <w:pStyle w:val="ListParagraph"/>
        <w:numPr>
          <w:ilvl w:val="0"/>
          <w:numId w:val="69"/>
        </w:numPr>
        <w:autoSpaceDE w:val="0"/>
        <w:autoSpaceDN w:val="0"/>
        <w:adjustRightInd w:val="0"/>
        <w:spacing w:after="0" w:afterAutospacing="0"/>
        <w:ind w:left="810" w:right="47"/>
        <w:rPr>
          <w:rFonts w:ascii="Times New Roman" w:hAnsi="Times New Roman"/>
          <w:sz w:val="20"/>
          <w:szCs w:val="20"/>
        </w:rPr>
      </w:pPr>
      <w:r w:rsidRPr="00DF0A56">
        <w:rPr>
          <w:rFonts w:ascii="Times New Roman" w:hAnsi="Times New Roman"/>
          <w:sz w:val="20"/>
          <w:szCs w:val="20"/>
        </w:rPr>
        <w:t>Any ap</w:t>
      </w:r>
      <w:r w:rsidR="00DF0A56" w:rsidRPr="00DF0A56">
        <w:rPr>
          <w:rFonts w:ascii="Times New Roman" w:hAnsi="Times New Roman"/>
          <w:sz w:val="20"/>
          <w:szCs w:val="20"/>
        </w:rPr>
        <w:t xml:space="preserve">peal and the result therefrom; </w:t>
      </w:r>
    </w:p>
    <w:p w14:paraId="16B3EAE4" w14:textId="77777777" w:rsidR="00DF0A56" w:rsidRPr="00DF0A56" w:rsidRDefault="00DF0A56" w:rsidP="00EB2182">
      <w:pPr>
        <w:pStyle w:val="ListParagraph"/>
        <w:spacing w:after="0" w:afterAutospacing="0"/>
        <w:ind w:left="810"/>
        <w:rPr>
          <w:rFonts w:ascii="Times New Roman" w:hAnsi="Times New Roman"/>
          <w:sz w:val="20"/>
          <w:szCs w:val="20"/>
        </w:rPr>
      </w:pPr>
    </w:p>
    <w:p w14:paraId="0CF2DE89" w14:textId="5AC64384" w:rsidR="00DF0A56" w:rsidRDefault="00E51A47" w:rsidP="00EB2182">
      <w:pPr>
        <w:pStyle w:val="ListParagraph"/>
        <w:numPr>
          <w:ilvl w:val="0"/>
          <w:numId w:val="69"/>
        </w:numPr>
        <w:autoSpaceDE w:val="0"/>
        <w:autoSpaceDN w:val="0"/>
        <w:adjustRightInd w:val="0"/>
        <w:spacing w:after="0" w:afterAutospacing="0"/>
        <w:ind w:left="810" w:right="47"/>
        <w:rPr>
          <w:rFonts w:ascii="Times New Roman" w:hAnsi="Times New Roman"/>
          <w:sz w:val="20"/>
          <w:szCs w:val="20"/>
        </w:rPr>
      </w:pPr>
      <w:r w:rsidRPr="00DF0A56">
        <w:rPr>
          <w:rFonts w:ascii="Times New Roman" w:hAnsi="Times New Roman"/>
          <w:sz w:val="20"/>
          <w:szCs w:val="20"/>
        </w:rPr>
        <w:t xml:space="preserve">All materials used to train Title IX Coordinators, investigators, </w:t>
      </w:r>
      <w:r w:rsidR="00B87A7E">
        <w:rPr>
          <w:rFonts w:ascii="Times New Roman" w:hAnsi="Times New Roman"/>
          <w:sz w:val="20"/>
          <w:szCs w:val="20"/>
        </w:rPr>
        <w:t xml:space="preserve">and </w:t>
      </w:r>
      <w:r w:rsidRPr="00DF0A56">
        <w:rPr>
          <w:rFonts w:ascii="Times New Roman" w:hAnsi="Times New Roman"/>
          <w:sz w:val="20"/>
          <w:szCs w:val="20"/>
        </w:rPr>
        <w:t xml:space="preserve">decision-makers. </w:t>
      </w:r>
      <w:r w:rsidR="00D04128">
        <w:rPr>
          <w:rFonts w:ascii="Times New Roman" w:hAnsi="Times New Roman"/>
          <w:sz w:val="20"/>
          <w:szCs w:val="20"/>
        </w:rPr>
        <w:t xml:space="preserve"> </w:t>
      </w:r>
      <w:r w:rsidR="00DF0A56">
        <w:rPr>
          <w:rFonts w:ascii="Times New Roman" w:hAnsi="Times New Roman"/>
          <w:sz w:val="20"/>
          <w:szCs w:val="20"/>
        </w:rPr>
        <w:t>The university</w:t>
      </w:r>
      <w:r w:rsidRPr="00DF0A56">
        <w:rPr>
          <w:rFonts w:ascii="Times New Roman" w:hAnsi="Times New Roman"/>
          <w:sz w:val="20"/>
          <w:szCs w:val="20"/>
        </w:rPr>
        <w:t xml:space="preserve"> must make these training materials publicly available on its website</w:t>
      </w:r>
      <w:r w:rsidR="00B87A7E">
        <w:rPr>
          <w:rFonts w:ascii="Times New Roman" w:hAnsi="Times New Roman"/>
          <w:sz w:val="20"/>
          <w:szCs w:val="20"/>
        </w:rPr>
        <w:t>;</w:t>
      </w:r>
      <w:r w:rsidRPr="00DF0A56">
        <w:rPr>
          <w:rFonts w:ascii="Times New Roman" w:hAnsi="Times New Roman"/>
          <w:sz w:val="20"/>
          <w:szCs w:val="20"/>
        </w:rPr>
        <w:t xml:space="preserve"> </w:t>
      </w:r>
      <w:r w:rsidR="00010BD8">
        <w:rPr>
          <w:rFonts w:ascii="Times New Roman" w:hAnsi="Times New Roman"/>
          <w:sz w:val="20"/>
          <w:szCs w:val="20"/>
        </w:rPr>
        <w:t>and</w:t>
      </w:r>
    </w:p>
    <w:p w14:paraId="3D495D04" w14:textId="77777777" w:rsidR="00DF0A56" w:rsidRPr="00DF0A56" w:rsidRDefault="00DF0A56" w:rsidP="00EB2182">
      <w:pPr>
        <w:pStyle w:val="ListParagraph"/>
        <w:spacing w:after="0" w:afterAutospacing="0"/>
        <w:ind w:left="810"/>
        <w:rPr>
          <w:rFonts w:ascii="Times New Roman" w:hAnsi="Times New Roman"/>
          <w:sz w:val="20"/>
          <w:szCs w:val="20"/>
        </w:rPr>
      </w:pPr>
    </w:p>
    <w:p w14:paraId="497A1621" w14:textId="3FD23EBC" w:rsidR="006878D8" w:rsidRPr="00DF0A56" w:rsidRDefault="00DF0A56" w:rsidP="00EB2182">
      <w:pPr>
        <w:pStyle w:val="ListParagraph"/>
        <w:numPr>
          <w:ilvl w:val="0"/>
          <w:numId w:val="69"/>
        </w:numPr>
        <w:autoSpaceDE w:val="0"/>
        <w:autoSpaceDN w:val="0"/>
        <w:adjustRightInd w:val="0"/>
        <w:spacing w:after="0" w:afterAutospacing="0"/>
        <w:ind w:left="810" w:right="47"/>
        <w:rPr>
          <w:rFonts w:ascii="Times New Roman" w:hAnsi="Times New Roman"/>
          <w:sz w:val="20"/>
          <w:szCs w:val="20"/>
        </w:rPr>
      </w:pPr>
      <w:r w:rsidRPr="00DF0A56">
        <w:rPr>
          <w:rFonts w:ascii="Times New Roman" w:hAnsi="Times New Roman"/>
          <w:sz w:val="20"/>
          <w:szCs w:val="20"/>
        </w:rPr>
        <w:t>R</w:t>
      </w:r>
      <w:r w:rsidR="00E51A47" w:rsidRPr="00DF0A56">
        <w:rPr>
          <w:rFonts w:ascii="Times New Roman" w:hAnsi="Times New Roman"/>
          <w:sz w:val="20"/>
          <w:szCs w:val="20"/>
        </w:rPr>
        <w:t xml:space="preserve">ecords of any actions, including any </w:t>
      </w:r>
      <w:r w:rsidR="00E51A47" w:rsidRPr="00B87A7E">
        <w:rPr>
          <w:rFonts w:ascii="Times New Roman" w:hAnsi="Times New Roman"/>
          <w:i/>
          <w:sz w:val="20"/>
          <w:szCs w:val="20"/>
        </w:rPr>
        <w:t>supportive measures</w:t>
      </w:r>
      <w:r w:rsidR="00E51A47" w:rsidRPr="00DF0A56">
        <w:rPr>
          <w:rFonts w:ascii="Times New Roman" w:hAnsi="Times New Roman"/>
          <w:sz w:val="20"/>
          <w:szCs w:val="20"/>
        </w:rPr>
        <w:t xml:space="preserve">, taken in response to a report or </w:t>
      </w:r>
      <w:r w:rsidR="00E51A47" w:rsidRPr="00B87A7E">
        <w:rPr>
          <w:rFonts w:ascii="Times New Roman" w:hAnsi="Times New Roman"/>
          <w:i/>
          <w:sz w:val="20"/>
          <w:szCs w:val="20"/>
        </w:rPr>
        <w:t>formal complaint</w:t>
      </w:r>
      <w:r w:rsidR="00E51A47" w:rsidRPr="00DF0A56">
        <w:rPr>
          <w:rFonts w:ascii="Times New Roman" w:hAnsi="Times New Roman"/>
          <w:sz w:val="20"/>
          <w:szCs w:val="20"/>
        </w:rPr>
        <w:t xml:space="preserve"> of </w:t>
      </w:r>
      <w:r w:rsidR="00077162">
        <w:rPr>
          <w:rFonts w:ascii="Times New Roman" w:hAnsi="Times New Roman"/>
          <w:i/>
          <w:sz w:val="20"/>
          <w:szCs w:val="20"/>
        </w:rPr>
        <w:t>Sexual Misconduct</w:t>
      </w:r>
      <w:r w:rsidR="00E51A47" w:rsidRPr="00DF0A56">
        <w:rPr>
          <w:rFonts w:ascii="Times New Roman" w:hAnsi="Times New Roman"/>
          <w:sz w:val="20"/>
          <w:szCs w:val="20"/>
        </w:rPr>
        <w:t xml:space="preserve">. </w:t>
      </w:r>
      <w:r w:rsidR="00D04128">
        <w:rPr>
          <w:rFonts w:ascii="Times New Roman" w:hAnsi="Times New Roman"/>
          <w:sz w:val="20"/>
          <w:szCs w:val="20"/>
        </w:rPr>
        <w:t xml:space="preserve"> </w:t>
      </w:r>
      <w:r w:rsidR="00E51A47" w:rsidRPr="00DF0A56">
        <w:rPr>
          <w:rFonts w:ascii="Times New Roman" w:hAnsi="Times New Roman"/>
          <w:sz w:val="20"/>
          <w:szCs w:val="20"/>
        </w:rPr>
        <w:t xml:space="preserve">In each instance, the </w:t>
      </w:r>
      <w:r w:rsidR="000943EF">
        <w:rPr>
          <w:rFonts w:ascii="Times New Roman" w:hAnsi="Times New Roman"/>
          <w:sz w:val="20"/>
          <w:szCs w:val="20"/>
        </w:rPr>
        <w:t>university</w:t>
      </w:r>
      <w:r w:rsidR="00E51A47" w:rsidRPr="00DF0A56">
        <w:rPr>
          <w:rFonts w:ascii="Times New Roman" w:hAnsi="Times New Roman"/>
          <w:sz w:val="20"/>
          <w:szCs w:val="20"/>
        </w:rPr>
        <w:t xml:space="preserve"> must document the basis for its conclusion that its response was not deliberately indifferent and document that it has taken measures designed to restore or preserve equal access to the </w:t>
      </w:r>
      <w:r w:rsidR="000943EF">
        <w:rPr>
          <w:rFonts w:ascii="Times New Roman" w:hAnsi="Times New Roman"/>
          <w:sz w:val="20"/>
          <w:szCs w:val="20"/>
        </w:rPr>
        <w:t>university</w:t>
      </w:r>
      <w:r w:rsidR="00E51A47" w:rsidRPr="00DF0A56">
        <w:rPr>
          <w:rFonts w:ascii="Times New Roman" w:hAnsi="Times New Roman"/>
          <w:sz w:val="20"/>
          <w:szCs w:val="20"/>
        </w:rPr>
        <w:t xml:space="preserve">’s </w:t>
      </w:r>
      <w:r w:rsidR="00E51A47" w:rsidRPr="00B87A7E">
        <w:rPr>
          <w:rFonts w:ascii="Times New Roman" w:hAnsi="Times New Roman"/>
          <w:i/>
          <w:sz w:val="20"/>
          <w:szCs w:val="20"/>
        </w:rPr>
        <w:t>education program or activity</w:t>
      </w:r>
      <w:r w:rsidR="00E51A47" w:rsidRPr="00DF0A56">
        <w:rPr>
          <w:rFonts w:ascii="Times New Roman" w:hAnsi="Times New Roman"/>
          <w:sz w:val="20"/>
          <w:szCs w:val="20"/>
        </w:rPr>
        <w:t xml:space="preserve">. </w:t>
      </w:r>
      <w:r w:rsidR="00D04128">
        <w:rPr>
          <w:rFonts w:ascii="Times New Roman" w:hAnsi="Times New Roman"/>
          <w:sz w:val="20"/>
          <w:szCs w:val="20"/>
        </w:rPr>
        <w:t xml:space="preserve"> </w:t>
      </w:r>
      <w:r w:rsidR="00E51A47" w:rsidRPr="00DF0A56">
        <w:rPr>
          <w:rFonts w:ascii="Times New Roman" w:hAnsi="Times New Roman"/>
          <w:sz w:val="20"/>
          <w:szCs w:val="20"/>
        </w:rPr>
        <w:t xml:space="preserve">If a </w:t>
      </w:r>
      <w:r w:rsidR="000943EF">
        <w:rPr>
          <w:rFonts w:ascii="Times New Roman" w:hAnsi="Times New Roman"/>
          <w:sz w:val="20"/>
          <w:szCs w:val="20"/>
        </w:rPr>
        <w:t>university</w:t>
      </w:r>
      <w:r w:rsidR="00E51A47" w:rsidRPr="00DF0A56">
        <w:rPr>
          <w:rFonts w:ascii="Times New Roman" w:hAnsi="Times New Roman"/>
          <w:sz w:val="20"/>
          <w:szCs w:val="20"/>
        </w:rPr>
        <w:t xml:space="preserve"> does not provide a </w:t>
      </w:r>
      <w:r w:rsidR="00E51A47" w:rsidRPr="00B87A7E">
        <w:rPr>
          <w:rFonts w:ascii="Times New Roman" w:hAnsi="Times New Roman"/>
          <w:i/>
          <w:sz w:val="20"/>
          <w:szCs w:val="20"/>
        </w:rPr>
        <w:t xml:space="preserve">complainant </w:t>
      </w:r>
      <w:r w:rsidR="00E51A47" w:rsidRPr="00DF0A56">
        <w:rPr>
          <w:rFonts w:ascii="Times New Roman" w:hAnsi="Times New Roman"/>
          <w:sz w:val="20"/>
          <w:szCs w:val="20"/>
        </w:rPr>
        <w:t xml:space="preserve">with </w:t>
      </w:r>
      <w:r w:rsidR="00E51A47" w:rsidRPr="00B87A7E">
        <w:rPr>
          <w:rFonts w:ascii="Times New Roman" w:hAnsi="Times New Roman"/>
          <w:i/>
          <w:sz w:val="20"/>
          <w:szCs w:val="20"/>
        </w:rPr>
        <w:t>supportive measures</w:t>
      </w:r>
      <w:r w:rsidR="00E51A47" w:rsidRPr="00DF0A56">
        <w:rPr>
          <w:rFonts w:ascii="Times New Roman" w:hAnsi="Times New Roman"/>
          <w:sz w:val="20"/>
          <w:szCs w:val="20"/>
        </w:rPr>
        <w:t xml:space="preserve">, then the </w:t>
      </w:r>
      <w:r w:rsidR="000943EF">
        <w:rPr>
          <w:rFonts w:ascii="Times New Roman" w:hAnsi="Times New Roman"/>
          <w:sz w:val="20"/>
          <w:szCs w:val="20"/>
        </w:rPr>
        <w:t>university</w:t>
      </w:r>
      <w:r w:rsidR="00E51A47" w:rsidRPr="00DF0A56">
        <w:rPr>
          <w:rFonts w:ascii="Times New Roman" w:hAnsi="Times New Roman"/>
          <w:sz w:val="20"/>
          <w:szCs w:val="20"/>
        </w:rPr>
        <w:t xml:space="preserve"> must document the reasons why such a response was not clearly unreasonable in light of the known circumstances. </w:t>
      </w:r>
      <w:r w:rsidR="00D04128">
        <w:rPr>
          <w:rFonts w:ascii="Times New Roman" w:hAnsi="Times New Roman"/>
          <w:sz w:val="20"/>
          <w:szCs w:val="20"/>
        </w:rPr>
        <w:t xml:space="preserve"> </w:t>
      </w:r>
      <w:r w:rsidR="00E51A47" w:rsidRPr="00DF0A56">
        <w:rPr>
          <w:rFonts w:ascii="Times New Roman" w:hAnsi="Times New Roman"/>
          <w:sz w:val="20"/>
          <w:szCs w:val="20"/>
        </w:rPr>
        <w:t xml:space="preserve">The documentation of certain bases or measures does not limit the </w:t>
      </w:r>
      <w:r w:rsidR="000943EF">
        <w:rPr>
          <w:rFonts w:ascii="Times New Roman" w:hAnsi="Times New Roman"/>
          <w:sz w:val="20"/>
          <w:szCs w:val="20"/>
        </w:rPr>
        <w:t>university</w:t>
      </w:r>
      <w:r w:rsidR="00E51A47" w:rsidRPr="00DF0A56">
        <w:rPr>
          <w:rFonts w:ascii="Times New Roman" w:hAnsi="Times New Roman"/>
          <w:sz w:val="20"/>
          <w:szCs w:val="20"/>
        </w:rPr>
        <w:t xml:space="preserve"> in the future from providing additional explanations or detailing additional measures taken</w:t>
      </w:r>
      <w:r>
        <w:rPr>
          <w:rFonts w:ascii="Times New Roman" w:hAnsi="Times New Roman"/>
          <w:sz w:val="20"/>
          <w:szCs w:val="20"/>
        </w:rPr>
        <w:t>.</w:t>
      </w:r>
    </w:p>
    <w:p w14:paraId="24B911B1" w14:textId="77777777" w:rsidR="00E51A47" w:rsidRPr="00E21377" w:rsidRDefault="00E51A47" w:rsidP="00EB2182">
      <w:pPr>
        <w:autoSpaceDE w:val="0"/>
        <w:autoSpaceDN w:val="0"/>
        <w:adjustRightInd w:val="0"/>
        <w:spacing w:after="0" w:afterAutospacing="0"/>
        <w:ind w:right="47"/>
        <w:rPr>
          <w:rFonts w:ascii="Times New Roman" w:hAnsi="Times New Roman"/>
          <w:sz w:val="20"/>
          <w:szCs w:val="20"/>
        </w:rPr>
      </w:pPr>
    </w:p>
    <w:p w14:paraId="6BAFC435" w14:textId="362D60BF" w:rsidR="00FF0102" w:rsidRPr="001E6808" w:rsidRDefault="00BB06E5" w:rsidP="00842AD4">
      <w:pPr>
        <w:pStyle w:val="ListParagraph"/>
        <w:keepNext/>
        <w:keepLines/>
        <w:numPr>
          <w:ilvl w:val="0"/>
          <w:numId w:val="25"/>
        </w:numPr>
        <w:spacing w:after="0" w:afterAutospacing="0"/>
        <w:ind w:left="450" w:hanging="450"/>
        <w:rPr>
          <w:rFonts w:ascii="Times New Roman" w:hAnsi="Times New Roman"/>
          <w:b/>
          <w:sz w:val="20"/>
          <w:szCs w:val="20"/>
        </w:rPr>
      </w:pPr>
      <w:r w:rsidRPr="001E6808">
        <w:rPr>
          <w:rFonts w:ascii="Times New Roman" w:hAnsi="Times New Roman"/>
          <w:b/>
          <w:sz w:val="20"/>
          <w:szCs w:val="20"/>
        </w:rPr>
        <w:lastRenderedPageBreak/>
        <w:t>RELATED POLICIES</w:t>
      </w:r>
      <w:r w:rsidR="00350F8A" w:rsidRPr="001E6808">
        <w:rPr>
          <w:rFonts w:ascii="Times New Roman" w:hAnsi="Times New Roman"/>
          <w:b/>
          <w:sz w:val="20"/>
          <w:szCs w:val="20"/>
        </w:rPr>
        <w:t xml:space="preserve"> AND OTHER RESOURCES</w:t>
      </w:r>
    </w:p>
    <w:p w14:paraId="51070563" w14:textId="77777777" w:rsidR="00BB06E5" w:rsidRPr="00E21377" w:rsidRDefault="00BB06E5" w:rsidP="00842AD4">
      <w:pPr>
        <w:keepNext/>
        <w:keepLines/>
        <w:autoSpaceDE w:val="0"/>
        <w:autoSpaceDN w:val="0"/>
        <w:adjustRightInd w:val="0"/>
        <w:spacing w:after="0" w:afterAutospacing="0"/>
        <w:ind w:right="47"/>
        <w:rPr>
          <w:rFonts w:ascii="Times New Roman" w:hAnsi="Times New Roman"/>
          <w:sz w:val="20"/>
          <w:szCs w:val="20"/>
        </w:rPr>
      </w:pPr>
    </w:p>
    <w:p w14:paraId="1566829B" w14:textId="097AB58B" w:rsidR="003B4544" w:rsidRPr="00E21377" w:rsidRDefault="0059161E" w:rsidP="00842AD4">
      <w:pPr>
        <w:pStyle w:val="ListParagraph"/>
        <w:keepNext/>
        <w:keepLines/>
        <w:numPr>
          <w:ilvl w:val="0"/>
          <w:numId w:val="39"/>
        </w:numPr>
        <w:autoSpaceDE w:val="0"/>
        <w:autoSpaceDN w:val="0"/>
        <w:adjustRightInd w:val="0"/>
        <w:spacing w:after="0" w:afterAutospacing="0"/>
        <w:ind w:left="810" w:right="47"/>
        <w:rPr>
          <w:rFonts w:ascii="Times New Roman" w:hAnsi="Times New Roman"/>
          <w:sz w:val="20"/>
          <w:szCs w:val="20"/>
        </w:rPr>
      </w:pPr>
      <w:r w:rsidRPr="00E21377">
        <w:rPr>
          <w:rFonts w:ascii="Times New Roman" w:hAnsi="Times New Roman"/>
          <w:sz w:val="20"/>
          <w:szCs w:val="20"/>
        </w:rPr>
        <w:t xml:space="preserve">Campus </w:t>
      </w:r>
      <w:r w:rsidR="00077162">
        <w:rPr>
          <w:rFonts w:ascii="Times New Roman" w:hAnsi="Times New Roman"/>
          <w:i/>
          <w:sz w:val="20"/>
          <w:szCs w:val="20"/>
        </w:rPr>
        <w:t>Sexual Misconduct</w:t>
      </w:r>
      <w:r w:rsidR="008A5563" w:rsidRPr="00E21377">
        <w:rPr>
          <w:rFonts w:ascii="Times New Roman" w:hAnsi="Times New Roman"/>
          <w:sz w:val="20"/>
          <w:szCs w:val="20"/>
        </w:rPr>
        <w:t xml:space="preserve"> </w:t>
      </w:r>
      <w:r w:rsidRPr="00E21377">
        <w:rPr>
          <w:rFonts w:ascii="Times New Roman" w:hAnsi="Times New Roman"/>
          <w:sz w:val="20"/>
          <w:szCs w:val="20"/>
        </w:rPr>
        <w:t xml:space="preserve">Policies </w:t>
      </w:r>
      <w:r w:rsidR="008A5563" w:rsidRPr="00E21377">
        <w:rPr>
          <w:rFonts w:ascii="Times New Roman" w:hAnsi="Times New Roman"/>
          <w:sz w:val="20"/>
          <w:szCs w:val="20"/>
        </w:rPr>
        <w:t>and Procedure</w:t>
      </w:r>
      <w:r w:rsidR="003B4544" w:rsidRPr="00E21377">
        <w:rPr>
          <w:rFonts w:ascii="Times New Roman" w:hAnsi="Times New Roman"/>
          <w:sz w:val="20"/>
          <w:szCs w:val="20"/>
        </w:rPr>
        <w:t>s</w:t>
      </w:r>
      <w:r w:rsidR="008A5563" w:rsidRPr="00E21377">
        <w:rPr>
          <w:rFonts w:ascii="Times New Roman" w:hAnsi="Times New Roman"/>
          <w:sz w:val="20"/>
          <w:szCs w:val="20"/>
        </w:rPr>
        <w:t xml:space="preserve"> </w:t>
      </w:r>
    </w:p>
    <w:p w14:paraId="18AD2D68" w14:textId="77777777" w:rsidR="003B4544" w:rsidRPr="00E21377" w:rsidRDefault="003B4544" w:rsidP="00842AD4">
      <w:pPr>
        <w:keepNext/>
        <w:keepLines/>
        <w:autoSpaceDE w:val="0"/>
        <w:autoSpaceDN w:val="0"/>
        <w:adjustRightInd w:val="0"/>
        <w:spacing w:after="0" w:afterAutospacing="0"/>
        <w:ind w:left="720" w:right="47"/>
        <w:rPr>
          <w:rFonts w:ascii="Times New Roman" w:hAnsi="Times New Roman"/>
          <w:sz w:val="20"/>
          <w:szCs w:val="20"/>
        </w:rPr>
      </w:pPr>
    </w:p>
    <w:p w14:paraId="46B3B1FE" w14:textId="77777777" w:rsidR="003B4544" w:rsidRPr="007119AD" w:rsidRDefault="00EF593B" w:rsidP="00842AD4">
      <w:pPr>
        <w:pStyle w:val="ListParagraph"/>
        <w:keepNext/>
        <w:keepLines/>
        <w:autoSpaceDE w:val="0"/>
        <w:autoSpaceDN w:val="0"/>
        <w:adjustRightInd w:val="0"/>
        <w:spacing w:after="0" w:afterAutospacing="0"/>
        <w:ind w:left="1260"/>
        <w:rPr>
          <w:rStyle w:val="Hyperlink"/>
          <w:rFonts w:ascii="Times New Roman" w:hAnsi="Times New Roman" w:cs="Times New Roman"/>
          <w:color w:val="0000FF"/>
          <w:sz w:val="20"/>
          <w:szCs w:val="20"/>
          <w:u w:val="single"/>
        </w:rPr>
      </w:pPr>
      <w:hyperlink r:id="rId34" w:history="1">
        <w:r w:rsidR="003B4544" w:rsidRPr="007119AD">
          <w:rPr>
            <w:rStyle w:val="Hyperlink"/>
            <w:rFonts w:ascii="Times New Roman" w:hAnsi="Times New Roman" w:cs="Times New Roman"/>
            <w:color w:val="0000FF"/>
            <w:sz w:val="20"/>
            <w:szCs w:val="20"/>
            <w:u w:val="single"/>
          </w:rPr>
          <w:t>CU</w:t>
        </w:r>
        <w:r w:rsidR="001E66AE">
          <w:rPr>
            <w:rStyle w:val="Hyperlink"/>
            <w:rFonts w:ascii="Times New Roman" w:hAnsi="Times New Roman" w:cs="Times New Roman"/>
            <w:color w:val="0000FF"/>
            <w:sz w:val="20"/>
            <w:szCs w:val="20"/>
            <w:u w:val="single"/>
          </w:rPr>
          <w:t xml:space="preserve"> </w:t>
        </w:r>
        <w:r w:rsidR="003B4544" w:rsidRPr="007119AD">
          <w:rPr>
            <w:rStyle w:val="Hyperlink"/>
            <w:rFonts w:ascii="Times New Roman" w:hAnsi="Times New Roman" w:cs="Times New Roman"/>
            <w:color w:val="0000FF"/>
            <w:sz w:val="20"/>
            <w:szCs w:val="20"/>
            <w:u w:val="single"/>
          </w:rPr>
          <w:t>Boulder</w:t>
        </w:r>
      </w:hyperlink>
    </w:p>
    <w:p w14:paraId="76C0347D" w14:textId="35AF3996" w:rsidR="003B4544" w:rsidRPr="00374208" w:rsidRDefault="00EF593B" w:rsidP="00842AD4">
      <w:pPr>
        <w:pStyle w:val="ListParagraph"/>
        <w:keepNext/>
        <w:keepLines/>
        <w:autoSpaceDE w:val="0"/>
        <w:autoSpaceDN w:val="0"/>
        <w:adjustRightInd w:val="0"/>
        <w:spacing w:after="0" w:afterAutospacing="0"/>
        <w:ind w:left="1260"/>
        <w:rPr>
          <w:rStyle w:val="Hyperlink"/>
          <w:rFonts w:ascii="Times New Roman" w:hAnsi="Times New Roman" w:cs="Times New Roman"/>
          <w:color w:val="0000FF"/>
          <w:sz w:val="20"/>
          <w:szCs w:val="20"/>
          <w:u w:val="single"/>
        </w:rPr>
      </w:pPr>
      <w:hyperlink r:id="rId35" w:history="1">
        <w:r w:rsidR="000A2A3C">
          <w:rPr>
            <w:rStyle w:val="Hyperlink"/>
            <w:rFonts w:ascii="Times New Roman" w:hAnsi="Times New Roman" w:cs="Times New Roman"/>
            <w:color w:val="0000FF"/>
            <w:sz w:val="20"/>
            <w:szCs w:val="20"/>
            <w:u w:val="single"/>
          </w:rPr>
          <w:t>CU Colorado Springs</w:t>
        </w:r>
      </w:hyperlink>
    </w:p>
    <w:p w14:paraId="46AA89BC" w14:textId="1D85D10D" w:rsidR="00A41597" w:rsidRPr="00434D5A" w:rsidRDefault="00EF593B" w:rsidP="00842AD4">
      <w:pPr>
        <w:keepNext/>
        <w:keepLines/>
        <w:spacing w:after="0" w:afterAutospacing="0"/>
        <w:ind w:left="1260"/>
        <w:rPr>
          <w:rFonts w:ascii="Times New Roman" w:eastAsia="Times New Roman" w:hAnsi="Times New Roman"/>
          <w:color w:val="000000"/>
          <w:sz w:val="20"/>
          <w:szCs w:val="20"/>
        </w:rPr>
      </w:pPr>
      <w:hyperlink r:id="rId36" w:history="1">
        <w:r w:rsidR="009A09E5" w:rsidRPr="00434D5A">
          <w:rPr>
            <w:rStyle w:val="Hyperlink"/>
            <w:rFonts w:ascii="Times New Roman" w:hAnsi="Times New Roman" w:cs="Times New Roman"/>
            <w:color w:val="0000FF"/>
            <w:sz w:val="20"/>
            <w:szCs w:val="20"/>
            <w:u w:val="single"/>
          </w:rPr>
          <w:t>CU Denver</w:t>
        </w:r>
      </w:hyperlink>
      <w:r w:rsidR="00A41597" w:rsidRPr="00434D5A">
        <w:rPr>
          <w:rFonts w:ascii="Times New Roman" w:eastAsia="Times New Roman" w:hAnsi="Times New Roman"/>
          <w:color w:val="000000"/>
          <w:sz w:val="20"/>
          <w:szCs w:val="20"/>
        </w:rPr>
        <w:t xml:space="preserve"> </w:t>
      </w:r>
    </w:p>
    <w:p w14:paraId="1772C18C" w14:textId="0C724B85" w:rsidR="009A09E5" w:rsidRPr="00A41597" w:rsidRDefault="00EF593B" w:rsidP="00842AD4">
      <w:pPr>
        <w:keepNext/>
        <w:keepLines/>
        <w:spacing w:after="0" w:afterAutospacing="0"/>
        <w:ind w:left="1260"/>
        <w:rPr>
          <w:rFonts w:ascii="Times New Roman" w:hAnsi="Times New Roman"/>
          <w:sz w:val="20"/>
        </w:rPr>
      </w:pPr>
      <w:hyperlink r:id="rId37" w:history="1">
        <w:r w:rsidR="009A09E5" w:rsidRPr="00434D5A">
          <w:rPr>
            <w:rStyle w:val="Hyperlink"/>
            <w:rFonts w:ascii="Times New Roman" w:hAnsi="Times New Roman" w:cs="Times New Roman"/>
            <w:color w:val="0000FF"/>
            <w:sz w:val="20"/>
            <w:szCs w:val="20"/>
            <w:u w:val="single"/>
          </w:rPr>
          <w:t>CU Anschutz Medical Campus</w:t>
        </w:r>
      </w:hyperlink>
      <w:r w:rsidR="009A09E5" w:rsidRPr="00A41597">
        <w:rPr>
          <w:rFonts w:ascii="Times New Roman" w:eastAsia="Times New Roman" w:hAnsi="Times New Roman"/>
          <w:color w:val="000000"/>
          <w:sz w:val="20"/>
          <w:szCs w:val="20"/>
        </w:rPr>
        <w:t xml:space="preserve"> </w:t>
      </w:r>
      <w:r w:rsidR="002B5049">
        <w:rPr>
          <w:rFonts w:ascii="Times New Roman" w:eastAsia="Times New Roman" w:hAnsi="Times New Roman"/>
          <w:color w:val="000000"/>
          <w:sz w:val="20"/>
          <w:szCs w:val="20"/>
        </w:rPr>
        <w:t xml:space="preserve"> </w:t>
      </w:r>
    </w:p>
    <w:p w14:paraId="2877DFF1" w14:textId="7ED25E07" w:rsidR="003B4544" w:rsidRDefault="00EF593B" w:rsidP="00842AD4">
      <w:pPr>
        <w:keepNext/>
        <w:keepLines/>
        <w:spacing w:after="0" w:afterAutospacing="0"/>
        <w:ind w:left="1267"/>
        <w:rPr>
          <w:rStyle w:val="Hyperlink"/>
          <w:rFonts w:ascii="Times New Roman" w:hAnsi="Times New Roman" w:cs="Times New Roman"/>
          <w:color w:val="0000FF"/>
          <w:sz w:val="20"/>
          <w:szCs w:val="20"/>
          <w:u w:val="single"/>
        </w:rPr>
      </w:pPr>
      <w:hyperlink r:id="rId38" w:history="1">
        <w:r w:rsidR="003B4544" w:rsidRPr="0045615D">
          <w:rPr>
            <w:rStyle w:val="Hyperlink"/>
            <w:rFonts w:ascii="Times New Roman" w:hAnsi="Times New Roman" w:cs="Times New Roman"/>
            <w:color w:val="0000FF"/>
            <w:sz w:val="20"/>
            <w:szCs w:val="20"/>
            <w:u w:val="single"/>
          </w:rPr>
          <w:t>CU System Administration</w:t>
        </w:r>
      </w:hyperlink>
      <w:r w:rsidR="002B5049" w:rsidRPr="002070A8">
        <w:rPr>
          <w:rStyle w:val="Hyperlink"/>
          <w:rFonts w:ascii="Times New Roman" w:hAnsi="Times New Roman" w:cs="Times New Roman"/>
          <w:color w:val="0000FF"/>
          <w:sz w:val="20"/>
          <w:szCs w:val="20"/>
        </w:rPr>
        <w:t xml:space="preserve"> </w:t>
      </w:r>
    </w:p>
    <w:p w14:paraId="19D6F05A" w14:textId="77777777" w:rsidR="007820F5" w:rsidRPr="007820F5" w:rsidRDefault="007820F5" w:rsidP="00842AD4">
      <w:pPr>
        <w:keepNext/>
        <w:keepLines/>
        <w:spacing w:after="0" w:afterAutospacing="0"/>
        <w:ind w:left="1267"/>
        <w:rPr>
          <w:rStyle w:val="Hyperlink"/>
          <w:rFonts w:ascii="Times New Roman" w:hAnsi="Times New Roman" w:cs="Times New Roman"/>
          <w:color w:val="auto"/>
          <w:sz w:val="20"/>
          <w:szCs w:val="20"/>
          <w:u w:val="single"/>
        </w:rPr>
      </w:pPr>
    </w:p>
    <w:p w14:paraId="65CF7154" w14:textId="373D72E4" w:rsidR="003514CA" w:rsidRPr="00D9764E" w:rsidRDefault="00D9764E" w:rsidP="00EB2182">
      <w:pPr>
        <w:pStyle w:val="ListParagraph"/>
        <w:numPr>
          <w:ilvl w:val="0"/>
          <w:numId w:val="39"/>
        </w:numPr>
        <w:autoSpaceDE w:val="0"/>
        <w:autoSpaceDN w:val="0"/>
        <w:adjustRightInd w:val="0"/>
        <w:spacing w:after="0" w:afterAutospacing="0"/>
        <w:ind w:left="810" w:right="47"/>
        <w:rPr>
          <w:rStyle w:val="Hyperlink"/>
          <w:rFonts w:ascii="Times New Roman" w:hAnsi="Times New Roman" w:cs="Times New Roman"/>
          <w:sz w:val="20"/>
          <w:szCs w:val="20"/>
        </w:rPr>
      </w:pPr>
      <w:r>
        <w:rPr>
          <w:rStyle w:val="Hyperlink"/>
          <w:rFonts w:ascii="Times New Roman" w:hAnsi="Times New Roman" w:cs="Times New Roman"/>
          <w:color w:val="0000FF"/>
          <w:sz w:val="20"/>
          <w:szCs w:val="20"/>
          <w:u w:val="single"/>
        </w:rPr>
        <w:fldChar w:fldCharType="begin"/>
      </w:r>
      <w:r>
        <w:rPr>
          <w:rStyle w:val="Hyperlink"/>
          <w:rFonts w:ascii="Times New Roman" w:hAnsi="Times New Roman" w:cs="Times New Roman"/>
          <w:color w:val="0000FF"/>
          <w:sz w:val="20"/>
          <w:szCs w:val="20"/>
          <w:u w:val="single"/>
        </w:rPr>
        <w:instrText xml:space="preserve"> HYPERLINK "http://www.cu.edu/ope/aps/5015" </w:instrText>
      </w:r>
      <w:r>
        <w:rPr>
          <w:rStyle w:val="Hyperlink"/>
          <w:rFonts w:ascii="Times New Roman" w:hAnsi="Times New Roman" w:cs="Times New Roman"/>
          <w:color w:val="0000FF"/>
          <w:sz w:val="20"/>
          <w:szCs w:val="20"/>
          <w:u w:val="single"/>
        </w:rPr>
      </w:r>
      <w:r>
        <w:rPr>
          <w:rStyle w:val="Hyperlink"/>
          <w:rFonts w:ascii="Times New Roman" w:hAnsi="Times New Roman" w:cs="Times New Roman"/>
          <w:color w:val="0000FF"/>
          <w:sz w:val="20"/>
          <w:szCs w:val="20"/>
          <w:u w:val="single"/>
        </w:rPr>
        <w:fldChar w:fldCharType="separate"/>
      </w:r>
      <w:r w:rsidR="002A51A4" w:rsidRPr="00E83DCB">
        <w:rPr>
          <w:rStyle w:val="Hyperlink"/>
          <w:rFonts w:ascii="Times New Roman" w:hAnsi="Times New Roman" w:cs="Times New Roman"/>
          <w:color w:val="0000FF"/>
          <w:sz w:val="20"/>
          <w:szCs w:val="20"/>
          <w:u w:val="single"/>
        </w:rPr>
        <w:t>APS 5015</w:t>
      </w:r>
      <w:r w:rsidR="00AD038D">
        <w:rPr>
          <w:rStyle w:val="Hyperlink"/>
          <w:rFonts w:ascii="Times New Roman" w:hAnsi="Times New Roman" w:cs="Times New Roman"/>
          <w:color w:val="0000FF"/>
          <w:sz w:val="20"/>
          <w:szCs w:val="20"/>
          <w:u w:val="single"/>
        </w:rPr>
        <w:t xml:space="preserve"> -</w:t>
      </w:r>
      <w:r w:rsidR="002A51A4" w:rsidRPr="00E83DCB">
        <w:rPr>
          <w:rStyle w:val="Hyperlink"/>
          <w:rFonts w:ascii="Times New Roman" w:hAnsi="Times New Roman" w:cs="Times New Roman"/>
          <w:color w:val="0000FF"/>
          <w:sz w:val="20"/>
          <w:szCs w:val="20"/>
          <w:u w:val="single"/>
        </w:rPr>
        <w:t xml:space="preserve"> Conflict of Interest in Amorous Relationships</w:t>
      </w:r>
    </w:p>
    <w:p w14:paraId="623B8C0A" w14:textId="77777777" w:rsidR="00B760CF" w:rsidRDefault="00D9764E" w:rsidP="00EB2182">
      <w:pPr>
        <w:pStyle w:val="ListParagraph"/>
        <w:autoSpaceDE w:val="0"/>
        <w:autoSpaceDN w:val="0"/>
        <w:adjustRightInd w:val="0"/>
        <w:spacing w:after="0" w:afterAutospacing="0"/>
        <w:ind w:left="810" w:right="47"/>
        <w:rPr>
          <w:rFonts w:ascii="Times New Roman" w:hAnsi="Times New Roman"/>
          <w:sz w:val="20"/>
          <w:szCs w:val="20"/>
        </w:rPr>
      </w:pPr>
      <w:r>
        <w:rPr>
          <w:rStyle w:val="Hyperlink"/>
          <w:rFonts w:ascii="Times New Roman" w:hAnsi="Times New Roman" w:cs="Times New Roman"/>
          <w:color w:val="0000FF"/>
          <w:sz w:val="20"/>
          <w:szCs w:val="20"/>
          <w:u w:val="single"/>
        </w:rPr>
        <w:fldChar w:fldCharType="end"/>
      </w:r>
    </w:p>
    <w:p w14:paraId="21784462" w14:textId="294888DB" w:rsidR="00350F8A" w:rsidRPr="00154AE4" w:rsidRDefault="00EF593B" w:rsidP="00EB2182">
      <w:pPr>
        <w:pStyle w:val="ListParagraph"/>
        <w:numPr>
          <w:ilvl w:val="0"/>
          <w:numId w:val="39"/>
        </w:numPr>
        <w:autoSpaceDE w:val="0"/>
        <w:autoSpaceDN w:val="0"/>
        <w:adjustRightInd w:val="0"/>
        <w:spacing w:after="0" w:afterAutospacing="0"/>
        <w:ind w:left="810" w:right="47"/>
        <w:rPr>
          <w:rStyle w:val="Hyperlink"/>
          <w:rFonts w:ascii="Times New Roman" w:hAnsi="Times New Roman" w:cs="Times New Roman"/>
          <w:color w:val="auto"/>
          <w:sz w:val="20"/>
          <w:szCs w:val="20"/>
        </w:rPr>
      </w:pPr>
      <w:hyperlink r:id="rId39" w:history="1">
        <w:r w:rsidR="00350F8A" w:rsidRPr="00B760CF">
          <w:rPr>
            <w:rStyle w:val="Hyperlink"/>
            <w:rFonts w:ascii="Times New Roman" w:hAnsi="Times New Roman" w:cs="Times New Roman"/>
            <w:color w:val="0000FF"/>
            <w:sz w:val="20"/>
            <w:szCs w:val="20"/>
            <w:u w:val="single"/>
          </w:rPr>
          <w:t>Title IX Coordinators</w:t>
        </w:r>
      </w:hyperlink>
    </w:p>
    <w:p w14:paraId="6877C217" w14:textId="77777777" w:rsidR="00154AE4" w:rsidRPr="00154AE4" w:rsidRDefault="00154AE4" w:rsidP="00EB2182">
      <w:pPr>
        <w:pStyle w:val="ListParagraph"/>
        <w:spacing w:after="0" w:afterAutospacing="0"/>
        <w:rPr>
          <w:rStyle w:val="Hyperlink"/>
          <w:rFonts w:ascii="Times New Roman" w:hAnsi="Times New Roman" w:cs="Times New Roman"/>
          <w:color w:val="auto"/>
          <w:sz w:val="20"/>
          <w:szCs w:val="20"/>
        </w:rPr>
      </w:pPr>
    </w:p>
    <w:p w14:paraId="5EB6F37A" w14:textId="65D57A9C" w:rsidR="00154AE4" w:rsidRDefault="00154AE4" w:rsidP="00EB2182">
      <w:pPr>
        <w:pStyle w:val="ListParagraph"/>
        <w:numPr>
          <w:ilvl w:val="0"/>
          <w:numId w:val="39"/>
        </w:numPr>
        <w:autoSpaceDE w:val="0"/>
        <w:autoSpaceDN w:val="0"/>
        <w:adjustRightInd w:val="0"/>
        <w:spacing w:after="0" w:afterAutospacing="0"/>
        <w:ind w:left="810" w:right="47"/>
        <w:rPr>
          <w:rStyle w:val="Hyperlink"/>
          <w:rFonts w:ascii="Times New Roman" w:hAnsi="Times New Roman" w:cs="Times New Roman"/>
          <w:color w:val="auto"/>
          <w:sz w:val="20"/>
          <w:szCs w:val="20"/>
        </w:rPr>
      </w:pPr>
      <w:r>
        <w:rPr>
          <w:rStyle w:val="Hyperlink"/>
          <w:rFonts w:ascii="Times New Roman" w:hAnsi="Times New Roman" w:cs="Times New Roman"/>
          <w:color w:val="auto"/>
          <w:sz w:val="20"/>
          <w:szCs w:val="20"/>
        </w:rPr>
        <w:t>Campus Discrimination and Harassment Policies and Procedures</w:t>
      </w:r>
    </w:p>
    <w:p w14:paraId="68AD8B85" w14:textId="77777777" w:rsidR="00154AE4" w:rsidRPr="00154AE4" w:rsidRDefault="00154AE4" w:rsidP="00EB2182">
      <w:pPr>
        <w:pStyle w:val="ListParagraph"/>
        <w:spacing w:after="0" w:afterAutospacing="0"/>
        <w:rPr>
          <w:rStyle w:val="Hyperlink"/>
          <w:rFonts w:ascii="Times New Roman" w:hAnsi="Times New Roman" w:cs="Times New Roman"/>
          <w:color w:val="auto"/>
          <w:sz w:val="20"/>
          <w:szCs w:val="20"/>
        </w:rPr>
      </w:pPr>
    </w:p>
    <w:p w14:paraId="59154B7C" w14:textId="38E5D923" w:rsidR="00154AE4" w:rsidRPr="002F73BE" w:rsidRDefault="00EF593B" w:rsidP="00E527F5">
      <w:pPr>
        <w:pStyle w:val="ListParagraph"/>
        <w:autoSpaceDE w:val="0"/>
        <w:autoSpaceDN w:val="0"/>
        <w:adjustRightInd w:val="0"/>
        <w:spacing w:after="0" w:afterAutospacing="0" w:line="254" w:lineRule="auto"/>
        <w:ind w:left="1260" w:right="47"/>
        <w:rPr>
          <w:rStyle w:val="Hyperlink"/>
          <w:rFonts w:ascii="Times New Roman" w:hAnsi="Times New Roman" w:cs="Times New Roman"/>
          <w:color w:val="auto"/>
          <w:sz w:val="20"/>
          <w:szCs w:val="20"/>
        </w:rPr>
      </w:pPr>
      <w:hyperlink r:id="rId40" w:history="1">
        <w:r w:rsidR="00154AE4" w:rsidRPr="004951CD">
          <w:rPr>
            <w:rStyle w:val="Hyperlink"/>
            <w:rFonts w:ascii="Times New Roman" w:hAnsi="Times New Roman" w:cs="Times New Roman"/>
            <w:color w:val="0000FF"/>
            <w:sz w:val="20"/>
            <w:szCs w:val="20"/>
            <w:u w:val="single"/>
          </w:rPr>
          <w:t>CU Boulder</w:t>
        </w:r>
      </w:hyperlink>
      <w:r w:rsidR="00BD782B" w:rsidRPr="004951CD">
        <w:rPr>
          <w:rStyle w:val="Hyperlink"/>
          <w:rFonts w:ascii="Times New Roman" w:hAnsi="Times New Roman" w:cs="Times New Roman"/>
          <w:color w:val="auto"/>
          <w:sz w:val="20"/>
          <w:szCs w:val="20"/>
        </w:rPr>
        <w:t xml:space="preserve"> </w:t>
      </w:r>
    </w:p>
    <w:p w14:paraId="57B62112" w14:textId="49CD8DEF" w:rsidR="00154AE4" w:rsidRPr="004951CD" w:rsidRDefault="00EF593B" w:rsidP="00E527F5">
      <w:pPr>
        <w:pStyle w:val="ListParagraph"/>
        <w:autoSpaceDE w:val="0"/>
        <w:autoSpaceDN w:val="0"/>
        <w:adjustRightInd w:val="0"/>
        <w:spacing w:after="0" w:afterAutospacing="0" w:line="254" w:lineRule="auto"/>
        <w:ind w:left="1260" w:right="47"/>
        <w:rPr>
          <w:rStyle w:val="Hyperlink"/>
          <w:rFonts w:ascii="Times New Roman" w:hAnsi="Times New Roman" w:cs="Times New Roman"/>
          <w:color w:val="auto"/>
          <w:sz w:val="20"/>
          <w:szCs w:val="20"/>
          <w:u w:val="single"/>
        </w:rPr>
      </w:pPr>
      <w:hyperlink r:id="rId41" w:history="1">
        <w:r w:rsidR="00154AE4" w:rsidRPr="004951CD">
          <w:rPr>
            <w:rStyle w:val="Hyperlink"/>
            <w:rFonts w:ascii="Times New Roman" w:hAnsi="Times New Roman" w:cs="Times New Roman"/>
            <w:color w:val="0000FF"/>
            <w:sz w:val="20"/>
            <w:szCs w:val="20"/>
            <w:u w:val="single"/>
          </w:rPr>
          <w:t>CU Colorado Springs</w:t>
        </w:r>
      </w:hyperlink>
      <w:r w:rsidR="00BD782B" w:rsidRPr="004951CD">
        <w:rPr>
          <w:rStyle w:val="Hyperlink"/>
          <w:rFonts w:ascii="Times New Roman" w:hAnsi="Times New Roman" w:cs="Times New Roman"/>
          <w:color w:val="0000FF"/>
          <w:sz w:val="20"/>
          <w:szCs w:val="20"/>
          <w:u w:val="single"/>
        </w:rPr>
        <w:t xml:space="preserve"> </w:t>
      </w:r>
    </w:p>
    <w:p w14:paraId="184A5EE3" w14:textId="7F0E79A7" w:rsidR="00154AE4" w:rsidRPr="002F73BE" w:rsidRDefault="00EF593B" w:rsidP="00E527F5">
      <w:pPr>
        <w:pStyle w:val="ListParagraph"/>
        <w:autoSpaceDE w:val="0"/>
        <w:autoSpaceDN w:val="0"/>
        <w:adjustRightInd w:val="0"/>
        <w:spacing w:after="0" w:afterAutospacing="0" w:line="254" w:lineRule="auto"/>
        <w:ind w:left="1260" w:right="47"/>
        <w:rPr>
          <w:rStyle w:val="Hyperlink"/>
          <w:rFonts w:ascii="Times New Roman" w:hAnsi="Times New Roman" w:cs="Times New Roman"/>
          <w:color w:val="auto"/>
          <w:sz w:val="20"/>
          <w:szCs w:val="20"/>
        </w:rPr>
      </w:pPr>
      <w:hyperlink r:id="rId42" w:history="1">
        <w:r w:rsidR="00154AE4" w:rsidRPr="004951CD">
          <w:rPr>
            <w:rStyle w:val="Hyperlink"/>
            <w:rFonts w:ascii="Times New Roman" w:hAnsi="Times New Roman" w:cs="Times New Roman"/>
            <w:color w:val="0000FF"/>
            <w:sz w:val="20"/>
            <w:szCs w:val="20"/>
            <w:u w:val="single"/>
          </w:rPr>
          <w:t>CU Denver</w:t>
        </w:r>
      </w:hyperlink>
      <w:r w:rsidR="00F72478">
        <w:rPr>
          <w:rStyle w:val="Hyperlink"/>
          <w:rFonts w:ascii="Times New Roman" w:hAnsi="Times New Roman" w:cs="Times New Roman"/>
          <w:color w:val="auto"/>
          <w:sz w:val="20"/>
          <w:szCs w:val="20"/>
        </w:rPr>
        <w:t xml:space="preserve"> </w:t>
      </w:r>
    </w:p>
    <w:p w14:paraId="3FFA9669" w14:textId="06D989DA" w:rsidR="00154AE4" w:rsidRPr="002F73BE" w:rsidRDefault="00EF593B" w:rsidP="00E527F5">
      <w:pPr>
        <w:pStyle w:val="ListParagraph"/>
        <w:autoSpaceDE w:val="0"/>
        <w:autoSpaceDN w:val="0"/>
        <w:adjustRightInd w:val="0"/>
        <w:spacing w:after="0" w:afterAutospacing="0" w:line="254" w:lineRule="auto"/>
        <w:ind w:left="1260" w:right="47"/>
        <w:rPr>
          <w:rStyle w:val="Hyperlink"/>
          <w:rFonts w:ascii="Times New Roman" w:hAnsi="Times New Roman" w:cs="Times New Roman"/>
          <w:color w:val="auto"/>
          <w:sz w:val="20"/>
          <w:szCs w:val="20"/>
        </w:rPr>
      </w:pPr>
      <w:hyperlink r:id="rId43" w:history="1">
        <w:r w:rsidR="00154AE4" w:rsidRPr="004951CD">
          <w:rPr>
            <w:rStyle w:val="Hyperlink"/>
            <w:rFonts w:ascii="Times New Roman" w:hAnsi="Times New Roman" w:cs="Times New Roman"/>
            <w:color w:val="0000FF"/>
            <w:sz w:val="20"/>
            <w:szCs w:val="20"/>
            <w:u w:val="single"/>
          </w:rPr>
          <w:t>CU Anschutz Medical Campus</w:t>
        </w:r>
      </w:hyperlink>
      <w:r w:rsidR="00F72478">
        <w:rPr>
          <w:rStyle w:val="Hyperlink"/>
          <w:rFonts w:ascii="Times New Roman" w:hAnsi="Times New Roman" w:cs="Times New Roman"/>
          <w:color w:val="auto"/>
          <w:sz w:val="20"/>
          <w:szCs w:val="20"/>
        </w:rPr>
        <w:t xml:space="preserve"> </w:t>
      </w:r>
    </w:p>
    <w:p w14:paraId="5940C877" w14:textId="256A08EF" w:rsidR="00154AE4" w:rsidRPr="002F73BE" w:rsidRDefault="00EF593B" w:rsidP="00E527F5">
      <w:pPr>
        <w:pStyle w:val="ListParagraph"/>
        <w:autoSpaceDE w:val="0"/>
        <w:autoSpaceDN w:val="0"/>
        <w:adjustRightInd w:val="0"/>
        <w:spacing w:after="0" w:afterAutospacing="0" w:line="254" w:lineRule="auto"/>
        <w:ind w:left="1260" w:right="47"/>
        <w:rPr>
          <w:rStyle w:val="Hyperlink"/>
          <w:rFonts w:ascii="Times New Roman" w:hAnsi="Times New Roman" w:cs="Times New Roman"/>
          <w:color w:val="auto"/>
          <w:sz w:val="20"/>
          <w:szCs w:val="20"/>
        </w:rPr>
      </w:pPr>
      <w:hyperlink r:id="rId44" w:history="1">
        <w:r w:rsidR="00154AE4" w:rsidRPr="004951CD">
          <w:rPr>
            <w:rStyle w:val="Hyperlink"/>
            <w:rFonts w:ascii="Times New Roman" w:hAnsi="Times New Roman" w:cs="Times New Roman"/>
            <w:color w:val="0000FF"/>
            <w:sz w:val="20"/>
            <w:szCs w:val="20"/>
            <w:u w:val="single"/>
          </w:rPr>
          <w:t>CU System Administration</w:t>
        </w:r>
      </w:hyperlink>
      <w:r w:rsidR="00BD782B" w:rsidRPr="002F73BE">
        <w:rPr>
          <w:rStyle w:val="Hyperlink"/>
          <w:rFonts w:ascii="Times New Roman" w:hAnsi="Times New Roman" w:cs="Times New Roman"/>
          <w:color w:val="auto"/>
          <w:sz w:val="20"/>
          <w:szCs w:val="20"/>
        </w:rPr>
        <w:t xml:space="preserve"> </w:t>
      </w:r>
      <w:r w:rsidR="002070A8" w:rsidRPr="00987C51">
        <w:rPr>
          <w:rStyle w:val="Hyperlink"/>
          <w:rFonts w:ascii="Times New Roman" w:eastAsia="Times New Roman" w:hAnsi="Times New Roman" w:cs="Times New Roman"/>
          <w:i/>
          <w:color w:val="auto"/>
          <w:sz w:val="20"/>
          <w:szCs w:val="20"/>
        </w:rPr>
        <w:t>(Administered by CU Boulder)</w:t>
      </w:r>
    </w:p>
    <w:p w14:paraId="1DE43AE5" w14:textId="77777777" w:rsidR="007A73B9" w:rsidRDefault="007A73B9" w:rsidP="00E527F5">
      <w:pPr>
        <w:spacing w:after="0" w:afterAutospacing="0"/>
        <w:ind w:left="1260"/>
        <w:rPr>
          <w:rFonts w:ascii="Times New Roman" w:hAnsi="Times New Roman"/>
          <w:sz w:val="20"/>
          <w:szCs w:val="20"/>
        </w:rPr>
      </w:pPr>
    </w:p>
    <w:p w14:paraId="57B42E1E" w14:textId="70013CDC" w:rsidR="00FF0102" w:rsidRDefault="00FF0102" w:rsidP="00EB2182">
      <w:pPr>
        <w:pStyle w:val="ListParagraph"/>
        <w:numPr>
          <w:ilvl w:val="0"/>
          <w:numId w:val="25"/>
        </w:numPr>
        <w:spacing w:after="0" w:afterAutospacing="0"/>
        <w:ind w:left="450" w:hanging="450"/>
        <w:rPr>
          <w:rFonts w:ascii="Times New Roman" w:hAnsi="Times New Roman"/>
          <w:b/>
          <w:sz w:val="20"/>
          <w:szCs w:val="20"/>
        </w:rPr>
      </w:pPr>
      <w:r>
        <w:rPr>
          <w:rFonts w:ascii="Times New Roman" w:hAnsi="Times New Roman"/>
          <w:b/>
          <w:sz w:val="20"/>
          <w:szCs w:val="20"/>
        </w:rPr>
        <w:t>HISTORY</w:t>
      </w:r>
    </w:p>
    <w:p w14:paraId="365A2751" w14:textId="77777777" w:rsidR="00FF0102" w:rsidRDefault="00FF0102" w:rsidP="00EB2182">
      <w:pPr>
        <w:autoSpaceDE w:val="0"/>
        <w:autoSpaceDN w:val="0"/>
        <w:adjustRightInd w:val="0"/>
        <w:spacing w:after="0" w:afterAutospacing="0"/>
        <w:ind w:right="47"/>
        <w:rPr>
          <w:rFonts w:ascii="Times New Roman" w:hAnsi="Times New Roman"/>
          <w:sz w:val="20"/>
          <w:szCs w:val="20"/>
        </w:rPr>
      </w:pPr>
    </w:p>
    <w:p w14:paraId="3BA30FEA" w14:textId="77777777" w:rsidR="00EB46C8" w:rsidRPr="00EB46C8" w:rsidRDefault="00EB46C8" w:rsidP="00EB2182">
      <w:pPr>
        <w:pStyle w:val="ListParagraph"/>
        <w:numPr>
          <w:ilvl w:val="0"/>
          <w:numId w:val="59"/>
        </w:numPr>
        <w:spacing w:after="0" w:afterAutospacing="0"/>
        <w:ind w:left="810"/>
        <w:rPr>
          <w:rFonts w:ascii="Times New Roman" w:hAnsi="Times New Roman"/>
          <w:sz w:val="20"/>
          <w:szCs w:val="20"/>
        </w:rPr>
      </w:pPr>
      <w:r w:rsidRPr="00EB46C8">
        <w:rPr>
          <w:rFonts w:ascii="Times New Roman" w:hAnsi="Times New Roman"/>
          <w:sz w:val="20"/>
          <w:szCs w:val="20"/>
        </w:rPr>
        <w:t>Adopted:  June 5, 1989 - University Policy on Sexual Harassment.</w:t>
      </w:r>
    </w:p>
    <w:p w14:paraId="79A65467" w14:textId="378E8578" w:rsidR="00EB46C8" w:rsidRPr="00EB46C8" w:rsidRDefault="00EB46C8">
      <w:pPr>
        <w:pStyle w:val="ListParagraph"/>
        <w:numPr>
          <w:ilvl w:val="0"/>
          <w:numId w:val="59"/>
        </w:numPr>
        <w:spacing w:after="0" w:afterAutospacing="0"/>
        <w:ind w:left="810"/>
        <w:rPr>
          <w:rFonts w:ascii="Times New Roman" w:hAnsi="Times New Roman"/>
          <w:sz w:val="20"/>
          <w:szCs w:val="20"/>
        </w:rPr>
      </w:pPr>
      <w:r w:rsidRPr="00EB46C8">
        <w:rPr>
          <w:rFonts w:ascii="Times New Roman" w:hAnsi="Times New Roman"/>
          <w:sz w:val="20"/>
          <w:szCs w:val="20"/>
        </w:rPr>
        <w:t xml:space="preserve">Revised:  </w:t>
      </w:r>
      <w:r w:rsidR="00DE5E47" w:rsidRPr="00DE5E47">
        <w:rPr>
          <w:rFonts w:ascii="Times New Roman" w:hAnsi="Times New Roman"/>
          <w:sz w:val="20"/>
          <w:szCs w:val="20"/>
        </w:rPr>
        <w:t>November 14, 1996</w:t>
      </w:r>
      <w:r w:rsidR="00DE5E47">
        <w:rPr>
          <w:rFonts w:ascii="Times New Roman" w:hAnsi="Times New Roman"/>
          <w:sz w:val="20"/>
          <w:szCs w:val="20"/>
        </w:rPr>
        <w:t xml:space="preserve">; </w:t>
      </w:r>
      <w:r w:rsidRPr="00EB46C8">
        <w:rPr>
          <w:rFonts w:ascii="Times New Roman" w:hAnsi="Times New Roman"/>
          <w:sz w:val="20"/>
          <w:szCs w:val="20"/>
        </w:rPr>
        <w:t>July 1, 1999; July 1, 2003 (renamed Sexual Harassment Policy and Procedures); July</w:t>
      </w:r>
      <w:r w:rsidR="00F515F5">
        <w:rPr>
          <w:rFonts w:ascii="Times New Roman" w:hAnsi="Times New Roman"/>
          <w:sz w:val="20"/>
          <w:szCs w:val="20"/>
        </w:rPr>
        <w:t> </w:t>
      </w:r>
      <w:r w:rsidRPr="00EB46C8">
        <w:rPr>
          <w:rFonts w:ascii="Times New Roman" w:hAnsi="Times New Roman"/>
          <w:sz w:val="20"/>
          <w:szCs w:val="20"/>
        </w:rPr>
        <w:t xml:space="preserve">1, 2009; July 20, 2012; November 29, 2012 (correction to strike Section IV.G. which was not shown in final version for July 20, 2012); July 1, 2015 (renamed Sexual Misconduct); </w:t>
      </w:r>
      <w:r w:rsidR="00E83DCB">
        <w:rPr>
          <w:rFonts w:ascii="Times New Roman" w:hAnsi="Times New Roman"/>
          <w:sz w:val="20"/>
          <w:szCs w:val="20"/>
        </w:rPr>
        <w:t>October 1</w:t>
      </w:r>
      <w:r w:rsidRPr="00EB46C8">
        <w:rPr>
          <w:rFonts w:ascii="Times New Roman" w:hAnsi="Times New Roman"/>
          <w:sz w:val="20"/>
          <w:szCs w:val="20"/>
        </w:rPr>
        <w:t>, 2018 (renamed Sexual Misconduct, Intimate Partner Abuse and Stalking)</w:t>
      </w:r>
      <w:r w:rsidR="002B5049">
        <w:rPr>
          <w:rFonts w:ascii="Times New Roman" w:hAnsi="Times New Roman"/>
          <w:sz w:val="20"/>
          <w:szCs w:val="20"/>
        </w:rPr>
        <w:t>; August 14, 2020</w:t>
      </w:r>
      <w:r w:rsidR="00E625E5">
        <w:rPr>
          <w:rFonts w:ascii="Times New Roman" w:hAnsi="Times New Roman"/>
          <w:sz w:val="20"/>
          <w:szCs w:val="20"/>
        </w:rPr>
        <w:t xml:space="preserve"> (renamed to Sexual Misconduct, Intimate Partner Violence, and Stalking)</w:t>
      </w:r>
      <w:r w:rsidR="00501B9B">
        <w:rPr>
          <w:rFonts w:ascii="Times New Roman" w:hAnsi="Times New Roman"/>
          <w:sz w:val="20"/>
          <w:szCs w:val="20"/>
        </w:rPr>
        <w:t>; September 2, 2021</w:t>
      </w:r>
      <w:r w:rsidRPr="00EB46C8">
        <w:rPr>
          <w:rFonts w:ascii="Times New Roman" w:hAnsi="Times New Roman"/>
          <w:sz w:val="20"/>
          <w:szCs w:val="20"/>
        </w:rPr>
        <w:t>.</w:t>
      </w:r>
    </w:p>
    <w:p w14:paraId="7D00EFCC" w14:textId="7C9E6748" w:rsidR="00EB46C8" w:rsidRPr="00EB46C8" w:rsidRDefault="00EB46C8">
      <w:pPr>
        <w:pStyle w:val="ListParagraph"/>
        <w:numPr>
          <w:ilvl w:val="0"/>
          <w:numId w:val="59"/>
        </w:numPr>
        <w:spacing w:after="0" w:afterAutospacing="0"/>
        <w:ind w:left="810"/>
        <w:rPr>
          <w:rFonts w:ascii="Times New Roman" w:hAnsi="Times New Roman"/>
          <w:sz w:val="20"/>
          <w:szCs w:val="20"/>
        </w:rPr>
      </w:pPr>
      <w:r w:rsidRPr="00EB46C8">
        <w:rPr>
          <w:rFonts w:ascii="Times New Roman" w:hAnsi="Times New Roman"/>
          <w:sz w:val="20"/>
          <w:szCs w:val="20"/>
        </w:rPr>
        <w:t xml:space="preserve">Last Reviewed:  </w:t>
      </w:r>
      <w:r w:rsidR="00501B9B">
        <w:rPr>
          <w:rFonts w:ascii="Times New Roman" w:hAnsi="Times New Roman"/>
          <w:sz w:val="20"/>
          <w:szCs w:val="20"/>
        </w:rPr>
        <w:t>September 2, 2021</w:t>
      </w:r>
      <w:r w:rsidRPr="00EB46C8">
        <w:rPr>
          <w:rFonts w:ascii="Times New Roman" w:hAnsi="Times New Roman"/>
          <w:sz w:val="20"/>
          <w:szCs w:val="20"/>
        </w:rPr>
        <w:t>.</w:t>
      </w:r>
    </w:p>
    <w:p w14:paraId="27FC5308" w14:textId="6EB40654" w:rsidR="00FF0102" w:rsidRDefault="00FF0102" w:rsidP="00EB2182">
      <w:pPr>
        <w:autoSpaceDE w:val="0"/>
        <w:autoSpaceDN w:val="0"/>
        <w:adjustRightInd w:val="0"/>
        <w:spacing w:after="0" w:afterAutospacing="0"/>
        <w:ind w:left="810" w:right="47"/>
        <w:rPr>
          <w:rFonts w:ascii="Times New Roman" w:hAnsi="Times New Roman"/>
          <w:b/>
          <w:sz w:val="20"/>
          <w:szCs w:val="20"/>
        </w:rPr>
      </w:pPr>
    </w:p>
    <w:p w14:paraId="160A1F5E" w14:textId="2B282E22" w:rsidR="00A309FD" w:rsidRPr="00E21377" w:rsidRDefault="00A309FD" w:rsidP="00EB2182">
      <w:pPr>
        <w:pStyle w:val="ListParagraph"/>
        <w:numPr>
          <w:ilvl w:val="0"/>
          <w:numId w:val="25"/>
        </w:numPr>
        <w:spacing w:after="0" w:afterAutospacing="0"/>
        <w:ind w:left="450" w:hanging="450"/>
        <w:rPr>
          <w:rFonts w:ascii="Times New Roman" w:hAnsi="Times New Roman"/>
          <w:sz w:val="20"/>
          <w:szCs w:val="20"/>
        </w:rPr>
      </w:pPr>
      <w:r w:rsidRPr="00E21377">
        <w:rPr>
          <w:rFonts w:ascii="Times New Roman" w:hAnsi="Times New Roman"/>
          <w:b/>
          <w:sz w:val="20"/>
          <w:szCs w:val="20"/>
        </w:rPr>
        <w:t>KEY WORDS</w:t>
      </w:r>
    </w:p>
    <w:p w14:paraId="1D621B3D" w14:textId="77777777" w:rsidR="00A309FD" w:rsidRPr="00E21377" w:rsidRDefault="00A309FD" w:rsidP="00EB2182">
      <w:pPr>
        <w:autoSpaceDE w:val="0"/>
        <w:autoSpaceDN w:val="0"/>
        <w:adjustRightInd w:val="0"/>
        <w:spacing w:after="0" w:afterAutospacing="0"/>
        <w:ind w:right="47"/>
        <w:rPr>
          <w:rFonts w:ascii="Times New Roman" w:hAnsi="Times New Roman"/>
          <w:sz w:val="20"/>
          <w:szCs w:val="20"/>
        </w:rPr>
      </w:pPr>
    </w:p>
    <w:p w14:paraId="57BBAE94" w14:textId="7973B4DE" w:rsidR="00BB06E5" w:rsidRPr="00E83DCB" w:rsidRDefault="006D2387" w:rsidP="00EB2182">
      <w:pPr>
        <w:autoSpaceDE w:val="0"/>
        <w:autoSpaceDN w:val="0"/>
        <w:adjustRightInd w:val="0"/>
        <w:spacing w:after="0" w:afterAutospacing="0"/>
        <w:ind w:left="450" w:right="47"/>
        <w:rPr>
          <w:rFonts w:ascii="Times New Roman" w:hAnsi="Times New Roman"/>
          <w:sz w:val="20"/>
          <w:szCs w:val="20"/>
        </w:rPr>
      </w:pPr>
      <w:r w:rsidRPr="00E83DCB">
        <w:rPr>
          <w:rFonts w:ascii="Times New Roman" w:hAnsi="Times New Roman"/>
          <w:sz w:val="20"/>
          <w:szCs w:val="20"/>
        </w:rPr>
        <w:t>Title IX, sexual misconduct, sexual harassment, sexual exploitation, sexual assault, consent, responsible employee, retaliation, intimate partner abuse, dating violence, domestic violence, hostile environment, quid pro quo, incapacitation, reporting, confidential resources.</w:t>
      </w:r>
    </w:p>
    <w:sectPr w:rsidR="00BB06E5" w:rsidRPr="00E83DCB" w:rsidSect="005B6A43">
      <w:type w:val="continuous"/>
      <w:pgSz w:w="12240" w:h="15840" w:code="1"/>
      <w:pgMar w:top="1008" w:right="1008"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3CBB8" w14:textId="77777777" w:rsidR="00CB2C92" w:rsidRDefault="00CB2C92" w:rsidP="00323BCC">
      <w:pPr>
        <w:spacing w:after="0"/>
      </w:pPr>
      <w:r>
        <w:separator/>
      </w:r>
    </w:p>
  </w:endnote>
  <w:endnote w:type="continuationSeparator" w:id="0">
    <w:p w14:paraId="50D73A2B" w14:textId="77777777" w:rsidR="00CB2C92" w:rsidRDefault="00CB2C92" w:rsidP="00323BCC">
      <w:pPr>
        <w:spacing w:after="0"/>
      </w:pPr>
      <w:r>
        <w:continuationSeparator/>
      </w:r>
    </w:p>
  </w:endnote>
  <w:endnote w:type="continuationNotice" w:id="1">
    <w:p w14:paraId="753930B5" w14:textId="77777777" w:rsidR="00CB2C92" w:rsidRDefault="00CB2C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34CC2" w14:textId="2B1AED32" w:rsidR="00501B9B" w:rsidRPr="00226DDF" w:rsidRDefault="00501B9B">
    <w:pPr>
      <w:pStyle w:val="Footer"/>
      <w:jc w:val="center"/>
      <w:rPr>
        <w:rFonts w:ascii="Times New Roman" w:hAnsi="Times New Roman"/>
      </w:rPr>
    </w:pPr>
    <w:r w:rsidRPr="00226DDF">
      <w:rPr>
        <w:rFonts w:ascii="Times New Roman" w:hAnsi="Times New Roman"/>
      </w:rPr>
      <w:fldChar w:fldCharType="begin"/>
    </w:r>
    <w:r w:rsidRPr="00226DDF">
      <w:rPr>
        <w:rFonts w:ascii="Times New Roman" w:hAnsi="Times New Roman"/>
      </w:rPr>
      <w:instrText xml:space="preserve"> PAGE   \* MERGEFORMAT </w:instrText>
    </w:r>
    <w:r w:rsidRPr="00226DDF">
      <w:rPr>
        <w:rFonts w:ascii="Times New Roman" w:hAnsi="Times New Roman"/>
      </w:rPr>
      <w:fldChar w:fldCharType="separate"/>
    </w:r>
    <w:r w:rsidR="00B02BAF">
      <w:rPr>
        <w:rFonts w:ascii="Times New Roman" w:hAnsi="Times New Roman"/>
        <w:noProof/>
      </w:rPr>
      <w:t>13</w:t>
    </w:r>
    <w:r w:rsidRPr="00226DDF">
      <w:rPr>
        <w:rFonts w:ascii="Times New Roman" w:hAnsi="Times New Roman"/>
      </w:rPr>
      <w:fldChar w:fldCharType="end"/>
    </w:r>
  </w:p>
  <w:p w14:paraId="44246BB1" w14:textId="77777777" w:rsidR="00501B9B" w:rsidRDefault="00501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F8EA3" w14:textId="77777777" w:rsidR="00CB2C92" w:rsidRDefault="00CB2C92" w:rsidP="003033E1">
      <w:pPr>
        <w:spacing w:after="0" w:afterAutospacing="0"/>
      </w:pPr>
      <w:r>
        <w:separator/>
      </w:r>
    </w:p>
  </w:footnote>
  <w:footnote w:type="continuationSeparator" w:id="0">
    <w:p w14:paraId="3A6934CB" w14:textId="77777777" w:rsidR="00CB2C92" w:rsidRDefault="00CB2C92" w:rsidP="00323BCC">
      <w:pPr>
        <w:spacing w:after="0"/>
      </w:pPr>
      <w:r>
        <w:continuationSeparator/>
      </w:r>
    </w:p>
  </w:footnote>
  <w:footnote w:type="continuationNotice" w:id="1">
    <w:p w14:paraId="3936FB41" w14:textId="77777777" w:rsidR="00CB2C92" w:rsidRDefault="00CB2C92">
      <w:pPr>
        <w:spacing w:after="0"/>
      </w:pPr>
    </w:p>
  </w:footnote>
  <w:footnote w:id="2">
    <w:p w14:paraId="10340BC0" w14:textId="5AEA2449" w:rsidR="00501B9B" w:rsidRDefault="00501B9B">
      <w:pPr>
        <w:pStyle w:val="FootnoteText"/>
      </w:pPr>
      <w:r>
        <w:rPr>
          <w:rStyle w:val="FootnoteReference"/>
        </w:rPr>
        <w:footnoteRef/>
      </w:r>
      <w:r>
        <w:t xml:space="preserve"> </w:t>
      </w:r>
      <w:r w:rsidRPr="00623811">
        <w:rPr>
          <w:rFonts w:ascii="Times New Roman" w:hAnsi="Times New Roman"/>
        </w:rPr>
        <w:t xml:space="preserve">As used in this Policy, </w:t>
      </w:r>
      <w:r w:rsidRPr="00623811">
        <w:rPr>
          <w:rFonts w:ascii="Times New Roman" w:hAnsi="Times New Roman"/>
          <w:i/>
        </w:rPr>
        <w:t>Sexual Misconduct</w:t>
      </w:r>
      <w:r w:rsidRPr="00623811">
        <w:rPr>
          <w:rFonts w:ascii="Times New Roman" w:hAnsi="Times New Roman"/>
        </w:rPr>
        <w:t xml:space="preserve"> includes both </w:t>
      </w:r>
      <w:r w:rsidRPr="00623811">
        <w:rPr>
          <w:rFonts w:ascii="Times New Roman" w:hAnsi="Times New Roman"/>
          <w:i/>
        </w:rPr>
        <w:t>Title IX Sexual Harassment</w:t>
      </w:r>
      <w:r w:rsidRPr="00623811">
        <w:rPr>
          <w:rFonts w:ascii="Times New Roman" w:hAnsi="Times New Roman"/>
        </w:rPr>
        <w:t xml:space="preserve"> and other forms of </w:t>
      </w:r>
      <w:r w:rsidRPr="006E3712">
        <w:rPr>
          <w:rFonts w:ascii="Times New Roman" w:hAnsi="Times New Roman"/>
          <w:i/>
          <w:iCs/>
        </w:rPr>
        <w:t>sexual misconduct</w:t>
      </w:r>
      <w:r w:rsidRPr="00623811">
        <w:rPr>
          <w:rFonts w:ascii="Times New Roman" w:hAnsi="Times New Roman"/>
        </w:rPr>
        <w:t xml:space="preserve"> that fall outside Title IX’s jurisdiction.</w:t>
      </w:r>
    </w:p>
  </w:footnote>
  <w:footnote w:id="3">
    <w:p w14:paraId="598A7635" w14:textId="4C6B0B53" w:rsidR="00501B9B" w:rsidRPr="004951CD" w:rsidRDefault="00501B9B">
      <w:pPr>
        <w:pStyle w:val="FootnoteText"/>
        <w:rPr>
          <w:rFonts w:ascii="Times New Roman" w:hAnsi="Times New Roman"/>
        </w:rPr>
      </w:pPr>
      <w:r w:rsidRPr="004951CD">
        <w:rPr>
          <w:rStyle w:val="FootnoteReference"/>
          <w:rFonts w:ascii="Times New Roman" w:hAnsi="Times New Roman"/>
        </w:rPr>
        <w:footnoteRef/>
      </w:r>
      <w:r w:rsidRPr="004951CD">
        <w:rPr>
          <w:rFonts w:ascii="Times New Roman" w:hAnsi="Times New Roman"/>
        </w:rPr>
        <w:t xml:space="preserve"> </w:t>
      </w:r>
      <w:r w:rsidRPr="004951CD">
        <w:rPr>
          <w:rFonts w:ascii="Times New Roman" w:hAnsi="Times New Roman"/>
          <w:sz w:val="16"/>
          <w:szCs w:val="16"/>
        </w:rPr>
        <w:t xml:space="preserve">The following examples of non-Title IX sexual misconduct are offered for illustrative purposes only and are not an exhaustive list: </w:t>
      </w:r>
      <w:r>
        <w:rPr>
          <w:rFonts w:ascii="Times New Roman" w:hAnsi="Times New Roman"/>
          <w:sz w:val="16"/>
          <w:szCs w:val="16"/>
        </w:rPr>
        <w:t xml:space="preserve"> </w:t>
      </w:r>
      <w:r w:rsidRPr="004951CD">
        <w:rPr>
          <w:rFonts w:ascii="Times New Roman" w:hAnsi="Times New Roman"/>
          <w:sz w:val="16"/>
          <w:szCs w:val="16"/>
        </w:rPr>
        <w:t>alleged conduct that occurs in off-campus housing that does not have a nexus to an employment or educational program; and alleged conduct that occurs in study-abroad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6ABA" w14:textId="742E5802" w:rsidR="00501B9B" w:rsidRPr="00C52BB5" w:rsidRDefault="00501B9B" w:rsidP="00C52BB5">
    <w:pPr>
      <w:pStyle w:val="Header"/>
      <w:spacing w:afterAutospacing="0"/>
      <w:jc w:val="right"/>
      <w:rPr>
        <w:b/>
        <w:bCs/>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pt;height:11.9pt" o:bullet="t">
        <v:imagedata r:id="rId1" o:title="c_bullet"/>
      </v:shape>
    </w:pict>
  </w:numPicBullet>
  <w:numPicBullet w:numPicBulletId="1">
    <w:pict>
      <v:shape id="_x0000_i1027" type="#_x0000_t75" style="width:1in;height:1in" o:bullet="t"/>
    </w:pict>
  </w:numPicBullet>
  <w:numPicBullet w:numPicBulletId="2">
    <w:pict>
      <v:shape id="_x0000_i1028" type="#_x0000_t75" style="width:1in;height:1in" o:bullet="t"/>
    </w:pict>
  </w:numPicBullet>
  <w:numPicBullet w:numPicBulletId="3">
    <w:pict>
      <v:shape id="_x0000_i1029" type="#_x0000_t75" style="width:1in;height:1in" o:bullet="t"/>
    </w:pict>
  </w:numPicBullet>
  <w:numPicBullet w:numPicBulletId="4">
    <w:pict>
      <v:rect id="_x0000_i1030" style="width:0;height:.75pt" o:hralign="center" o:bullet="t" o:hrstd="t" o:hrnoshade="t" o:hr="t" fillcolor="#aca899" stroked="f"/>
    </w:pict>
  </w:numPicBullet>
  <w:abstractNum w:abstractNumId="0" w15:restartNumberingAfterBreak="0">
    <w:nsid w:val="02187023"/>
    <w:multiLevelType w:val="hybridMultilevel"/>
    <w:tmpl w:val="B40A72A8"/>
    <w:lvl w:ilvl="0" w:tplc="EE7A80E8">
      <w:start w:val="1"/>
      <w:numFmt w:val="decimal"/>
      <w:lvlText w:val="%1."/>
      <w:lvlJc w:val="left"/>
      <w:pPr>
        <w:ind w:left="1530" w:hanging="360"/>
      </w:pPr>
      <w:rPr>
        <w:rFonts w:hint="default"/>
      </w:rPr>
    </w:lvl>
    <w:lvl w:ilvl="1" w:tplc="314C9CDC">
      <w:start w:val="10"/>
      <w:numFmt w:val="upperRoman"/>
      <w:lvlText w:val="%2."/>
      <w:lvlJc w:val="left"/>
      <w:pPr>
        <w:ind w:left="990" w:hanging="720"/>
      </w:pPr>
      <w:rPr>
        <w:rFonts w:hint="default"/>
        <w:b/>
      </w:rPr>
    </w:lvl>
    <w:lvl w:ilvl="2" w:tplc="0409001B">
      <w:start w:val="1"/>
      <w:numFmt w:val="lowerRoman"/>
      <w:lvlText w:val="%3."/>
      <w:lvlJc w:val="right"/>
      <w:pPr>
        <w:ind w:left="20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2CA23BC"/>
    <w:multiLevelType w:val="hybridMultilevel"/>
    <w:tmpl w:val="16540740"/>
    <w:lvl w:ilvl="0" w:tplc="64F2FC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184E8E"/>
    <w:multiLevelType w:val="hybridMultilevel"/>
    <w:tmpl w:val="57E8E446"/>
    <w:lvl w:ilvl="0" w:tplc="0409001B">
      <w:start w:val="1"/>
      <w:numFmt w:val="lowerRoman"/>
      <w:lvlText w:val="%1."/>
      <w:lvlJc w:val="righ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D76D82"/>
    <w:multiLevelType w:val="hybridMultilevel"/>
    <w:tmpl w:val="CF1C12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456813"/>
    <w:multiLevelType w:val="hybridMultilevel"/>
    <w:tmpl w:val="FA52B928"/>
    <w:lvl w:ilvl="0" w:tplc="713EB2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B25635"/>
    <w:multiLevelType w:val="hybridMultilevel"/>
    <w:tmpl w:val="68B43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CA6EA7"/>
    <w:multiLevelType w:val="hybridMultilevel"/>
    <w:tmpl w:val="3B56A5C4"/>
    <w:lvl w:ilvl="0" w:tplc="8E0E1046">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8210A0C"/>
    <w:multiLevelType w:val="hybridMultilevel"/>
    <w:tmpl w:val="1F709248"/>
    <w:lvl w:ilvl="0" w:tplc="0409000F">
      <w:start w:val="1"/>
      <w:numFmt w:val="decimal"/>
      <w:lvlText w:val="%1."/>
      <w:lvlJc w:val="left"/>
      <w:pPr>
        <w:tabs>
          <w:tab w:val="num" w:pos="900"/>
        </w:tabs>
        <w:ind w:left="900" w:hanging="360"/>
      </w:pPr>
      <w:rPr>
        <w:rFonts w:hint="default"/>
      </w:rPr>
    </w:lvl>
    <w:lvl w:ilvl="1" w:tplc="5DA4D09C">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08A31328"/>
    <w:multiLevelType w:val="hybridMultilevel"/>
    <w:tmpl w:val="C07E5344"/>
    <w:lvl w:ilvl="0" w:tplc="852A2E8A">
      <w:start w:val="9"/>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09B64ABD"/>
    <w:multiLevelType w:val="hybridMultilevel"/>
    <w:tmpl w:val="C552568A"/>
    <w:lvl w:ilvl="0" w:tplc="DA7C51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B5784F"/>
    <w:multiLevelType w:val="hybridMultilevel"/>
    <w:tmpl w:val="3F007172"/>
    <w:lvl w:ilvl="0" w:tplc="C536618A">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983F76"/>
    <w:multiLevelType w:val="multilevel"/>
    <w:tmpl w:val="01BAB778"/>
    <w:lvl w:ilvl="0">
      <w:start w:val="1"/>
      <w:numFmt w:val="upperRoman"/>
      <w:lvlText w:val="%1."/>
      <w:lvlJc w:val="right"/>
      <w:pPr>
        <w:ind w:left="1080" w:hanging="360"/>
      </w:pPr>
      <w:rPr>
        <w:rFonts w:ascii="Times New Roman" w:hAnsi="Times New Roman" w:hint="default"/>
        <w:b/>
        <w:i w:val="0"/>
        <w:sz w:val="20"/>
      </w:rPr>
    </w:lvl>
    <w:lvl w:ilvl="1">
      <w:start w:val="2"/>
      <w:numFmt w:val="upperLetter"/>
      <w:lvlText w:val="%2."/>
      <w:lvlJc w:val="left"/>
      <w:pPr>
        <w:ind w:left="1800" w:hanging="360"/>
      </w:pPr>
      <w:rPr>
        <w:rFonts w:ascii="Times New Roman" w:eastAsia="Times New Roman" w:hAnsi="Times New Roman" w:cs="Times New Roman" w:hint="default"/>
      </w:rPr>
    </w:lvl>
    <w:lvl w:ilvl="2">
      <w:start w:val="1"/>
      <w:numFmt w:val="decimal"/>
      <w:lvlText w:val="%3."/>
      <w:lvlJc w:val="right"/>
      <w:pPr>
        <w:ind w:left="2520" w:hanging="180"/>
      </w:pPr>
      <w:rPr>
        <w:rFonts w:hint="default"/>
      </w:rPr>
    </w:lvl>
    <w:lvl w:ilvl="3">
      <w:start w:val="1"/>
      <w:numFmt w:val="lowerLetter"/>
      <w:lvlText w:val="%4."/>
      <w:lvlJc w:val="left"/>
      <w:pPr>
        <w:ind w:left="3240" w:hanging="360"/>
      </w:pPr>
      <w:rPr>
        <w:rFonts w:hint="default"/>
      </w:rPr>
    </w:lvl>
    <w:lvl w:ilvl="4">
      <w:start w:val="1"/>
      <w:numFmt w:val="lowerRoman"/>
      <w:lvlText w:val="%5."/>
      <w:lvlJc w:val="left"/>
      <w:pPr>
        <w:ind w:left="3960" w:hanging="360"/>
      </w:pPr>
      <w:rPr>
        <w:rFonts w:hint="default"/>
      </w:rPr>
    </w:lvl>
    <w:lvl w:ilvl="5">
      <w:start w:val="1"/>
      <w:numFmt w:val="bullet"/>
      <w:lvlText w:val=""/>
      <w:lvlJc w:val="left"/>
      <w:pPr>
        <w:ind w:left="4680" w:hanging="180"/>
      </w:pPr>
      <w:rPr>
        <w:rFonts w:ascii="Wingdings" w:hAnsi="Wingdings" w:hint="default"/>
        <w:color w:val="auto"/>
      </w:rPr>
    </w:lvl>
    <w:lvl w:ilvl="6">
      <w:start w:val="1"/>
      <w:numFmt w:val="bullet"/>
      <w:lvlText w:val=""/>
      <w:lvlJc w:val="left"/>
      <w:pPr>
        <w:ind w:left="5400" w:hanging="360"/>
      </w:pPr>
      <w:rPr>
        <w:rFonts w:ascii="Wingdings" w:hAnsi="Wingdings" w:hint="default"/>
        <w:color w:val="auto"/>
      </w:rPr>
    </w:lvl>
    <w:lvl w:ilvl="7">
      <w:start w:val="1"/>
      <w:numFmt w:val="bullet"/>
      <w:lvlText w:val=""/>
      <w:lvlJc w:val="left"/>
      <w:pPr>
        <w:ind w:left="6120" w:hanging="360"/>
      </w:pPr>
      <w:rPr>
        <w:rFonts w:ascii="Wingdings" w:hAnsi="Wingdings" w:hint="default"/>
        <w:color w:val="auto"/>
      </w:rPr>
    </w:lvl>
    <w:lvl w:ilvl="8">
      <w:start w:val="1"/>
      <w:numFmt w:val="bullet"/>
      <w:lvlText w:val=""/>
      <w:lvlJc w:val="left"/>
      <w:pPr>
        <w:ind w:left="6840" w:hanging="180"/>
      </w:pPr>
      <w:rPr>
        <w:rFonts w:ascii="Wingdings" w:hAnsi="Wingdings" w:hint="default"/>
        <w:color w:val="auto"/>
      </w:rPr>
    </w:lvl>
  </w:abstractNum>
  <w:abstractNum w:abstractNumId="12" w15:restartNumberingAfterBreak="0">
    <w:nsid w:val="0E9A4FF7"/>
    <w:multiLevelType w:val="hybridMultilevel"/>
    <w:tmpl w:val="C7D26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E089C"/>
    <w:multiLevelType w:val="hybridMultilevel"/>
    <w:tmpl w:val="F4EC9EB6"/>
    <w:lvl w:ilvl="0" w:tplc="0409000F">
      <w:start w:val="1"/>
      <w:numFmt w:val="decimal"/>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E13CCA"/>
    <w:multiLevelType w:val="hybridMultilevel"/>
    <w:tmpl w:val="0BD2B40C"/>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12A8725E"/>
    <w:multiLevelType w:val="multilevel"/>
    <w:tmpl w:val="63E23C18"/>
    <w:lvl w:ilvl="0">
      <w:start w:val="1"/>
      <w:numFmt w:val="upperRoman"/>
      <w:lvlText w:val="%1."/>
      <w:lvlJc w:val="right"/>
      <w:pPr>
        <w:ind w:left="900" w:hanging="360"/>
      </w:pPr>
      <w:rPr>
        <w:rFonts w:ascii="Times New Roman" w:hAnsi="Times New Roman" w:hint="default"/>
        <w:b/>
        <w:i w:val="0"/>
        <w:sz w:val="20"/>
      </w:rPr>
    </w:lvl>
    <w:lvl w:ilvl="1">
      <w:start w:val="1"/>
      <w:numFmt w:val="upperLetter"/>
      <w:lvlText w:val="%2."/>
      <w:lvlJc w:val="left"/>
      <w:pPr>
        <w:ind w:left="810" w:hanging="360"/>
      </w:pPr>
      <w:rPr>
        <w:rFonts w:ascii="Times New Roman" w:eastAsia="Times New Roman" w:hAnsi="Times New Roman" w:cs="Times New Roman" w:hint="default"/>
        <w:b w:val="0"/>
        <w:i w:val="0"/>
      </w:rPr>
    </w:lvl>
    <w:lvl w:ilvl="2">
      <w:start w:val="1"/>
      <w:numFmt w:val="decimal"/>
      <w:lvlText w:val="%3."/>
      <w:lvlJc w:val="right"/>
      <w:pPr>
        <w:ind w:left="1260" w:hanging="180"/>
      </w:pPr>
      <w:rPr>
        <w:rFonts w:hint="default"/>
      </w:rPr>
    </w:lvl>
    <w:lvl w:ilvl="3">
      <w:start w:val="1"/>
      <w:numFmt w:val="lowerLetter"/>
      <w:lvlText w:val="%4."/>
      <w:lvlJc w:val="left"/>
      <w:pPr>
        <w:ind w:left="1620" w:hanging="360"/>
      </w:pPr>
      <w:rPr>
        <w:rFonts w:hint="default"/>
      </w:rPr>
    </w:lvl>
    <w:lvl w:ilvl="4">
      <w:start w:val="1"/>
      <w:numFmt w:val="lowerRoman"/>
      <w:lvlText w:val="%5."/>
      <w:lvlJc w:val="left"/>
      <w:pPr>
        <w:ind w:left="3960" w:hanging="360"/>
      </w:pPr>
      <w:rPr>
        <w:rFonts w:hint="default"/>
      </w:rPr>
    </w:lvl>
    <w:lvl w:ilvl="5">
      <w:start w:val="1"/>
      <w:numFmt w:val="bullet"/>
      <w:lvlText w:val=""/>
      <w:lvlJc w:val="left"/>
      <w:pPr>
        <w:ind w:left="4680" w:hanging="180"/>
      </w:pPr>
      <w:rPr>
        <w:rFonts w:ascii="Wingdings" w:hAnsi="Wingdings" w:hint="default"/>
        <w:color w:val="auto"/>
      </w:rPr>
    </w:lvl>
    <w:lvl w:ilvl="6">
      <w:start w:val="1"/>
      <w:numFmt w:val="bullet"/>
      <w:lvlText w:val=""/>
      <w:lvlJc w:val="left"/>
      <w:pPr>
        <w:ind w:left="5400" w:hanging="360"/>
      </w:pPr>
      <w:rPr>
        <w:rFonts w:ascii="Wingdings" w:hAnsi="Wingdings" w:hint="default"/>
        <w:color w:val="auto"/>
      </w:rPr>
    </w:lvl>
    <w:lvl w:ilvl="7">
      <w:start w:val="1"/>
      <w:numFmt w:val="bullet"/>
      <w:lvlText w:val=""/>
      <w:lvlJc w:val="left"/>
      <w:pPr>
        <w:ind w:left="6120" w:hanging="360"/>
      </w:pPr>
      <w:rPr>
        <w:rFonts w:ascii="Wingdings" w:hAnsi="Wingdings" w:hint="default"/>
        <w:color w:val="auto"/>
      </w:rPr>
    </w:lvl>
    <w:lvl w:ilvl="8">
      <w:start w:val="1"/>
      <w:numFmt w:val="bullet"/>
      <w:lvlText w:val=""/>
      <w:lvlJc w:val="left"/>
      <w:pPr>
        <w:ind w:left="6840" w:hanging="180"/>
      </w:pPr>
      <w:rPr>
        <w:rFonts w:ascii="Wingdings" w:hAnsi="Wingdings" w:hint="default"/>
        <w:color w:val="auto"/>
      </w:rPr>
    </w:lvl>
  </w:abstractNum>
  <w:abstractNum w:abstractNumId="16" w15:restartNumberingAfterBreak="0">
    <w:nsid w:val="14566455"/>
    <w:multiLevelType w:val="hybridMultilevel"/>
    <w:tmpl w:val="F634B0F6"/>
    <w:lvl w:ilvl="0" w:tplc="0409000F">
      <w:start w:val="1"/>
      <w:numFmt w:val="decimal"/>
      <w:lvlText w:val="%1."/>
      <w:lvlJc w:val="left"/>
      <w:pPr>
        <w:ind w:left="1080" w:hanging="360"/>
      </w:pPr>
      <w:rPr>
        <w:rFonts w:hint="default"/>
      </w:rPr>
    </w:lvl>
    <w:lvl w:ilvl="1" w:tplc="04090019">
      <w:start w:val="1"/>
      <w:numFmt w:val="lowerLetter"/>
      <w:lvlText w:val="%2."/>
      <w:lvlJc w:val="left"/>
      <w:pPr>
        <w:ind w:left="162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8377EA"/>
    <w:multiLevelType w:val="hybridMultilevel"/>
    <w:tmpl w:val="600E5842"/>
    <w:lvl w:ilvl="0" w:tplc="04090015">
      <w:start w:val="6"/>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7509C1"/>
    <w:multiLevelType w:val="hybridMultilevel"/>
    <w:tmpl w:val="09765D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ACB0884"/>
    <w:multiLevelType w:val="hybridMultilevel"/>
    <w:tmpl w:val="B074C0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C2C6A5F"/>
    <w:multiLevelType w:val="hybridMultilevel"/>
    <w:tmpl w:val="EAF0B7B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C8B315F"/>
    <w:multiLevelType w:val="hybridMultilevel"/>
    <w:tmpl w:val="A750332E"/>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1D7B38E5"/>
    <w:multiLevelType w:val="hybridMultilevel"/>
    <w:tmpl w:val="31888DEC"/>
    <w:lvl w:ilvl="0" w:tplc="0409000F">
      <w:start w:val="1"/>
      <w:numFmt w:val="decimal"/>
      <w:lvlText w:val="%1."/>
      <w:lvlJc w:val="left"/>
      <w:pPr>
        <w:ind w:left="1490" w:hanging="360"/>
      </w:p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3" w15:restartNumberingAfterBreak="0">
    <w:nsid w:val="20BB6CEB"/>
    <w:multiLevelType w:val="hybridMultilevel"/>
    <w:tmpl w:val="C4A8166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47D4F53E">
      <w:start w:val="6"/>
      <w:numFmt w:val="upperRoman"/>
      <w:lvlText w:val="%5."/>
      <w:lvlJc w:val="left"/>
      <w:pPr>
        <w:ind w:left="99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486E5E"/>
    <w:multiLevelType w:val="hybridMultilevel"/>
    <w:tmpl w:val="5E60212A"/>
    <w:lvl w:ilvl="0" w:tplc="B8D8DA18">
      <w:start w:val="2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C10D7A"/>
    <w:multiLevelType w:val="hybridMultilevel"/>
    <w:tmpl w:val="B40A72A8"/>
    <w:lvl w:ilvl="0" w:tplc="EE7A80E8">
      <w:start w:val="1"/>
      <w:numFmt w:val="decimal"/>
      <w:lvlText w:val="%1."/>
      <w:lvlJc w:val="left"/>
      <w:pPr>
        <w:ind w:left="1530" w:hanging="360"/>
      </w:pPr>
      <w:rPr>
        <w:rFonts w:hint="default"/>
      </w:rPr>
    </w:lvl>
    <w:lvl w:ilvl="1" w:tplc="314C9CDC">
      <w:start w:val="10"/>
      <w:numFmt w:val="upperRoman"/>
      <w:lvlText w:val="%2."/>
      <w:lvlJc w:val="left"/>
      <w:pPr>
        <w:ind w:left="990" w:hanging="720"/>
      </w:pPr>
      <w:rPr>
        <w:rFonts w:hint="default"/>
        <w:b/>
      </w:rPr>
    </w:lvl>
    <w:lvl w:ilvl="2" w:tplc="0409001B">
      <w:start w:val="1"/>
      <w:numFmt w:val="lowerRoman"/>
      <w:lvlText w:val="%3."/>
      <w:lvlJc w:val="right"/>
      <w:pPr>
        <w:ind w:left="20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22FF5039"/>
    <w:multiLevelType w:val="hybridMultilevel"/>
    <w:tmpl w:val="CF1C12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3036130"/>
    <w:multiLevelType w:val="hybridMultilevel"/>
    <w:tmpl w:val="53D46F6A"/>
    <w:lvl w:ilvl="0" w:tplc="A230B9B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C7483D"/>
    <w:multiLevelType w:val="hybridMultilevel"/>
    <w:tmpl w:val="FFB4558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AC86572"/>
    <w:multiLevelType w:val="hybridMultilevel"/>
    <w:tmpl w:val="4B9299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D1B30DB"/>
    <w:multiLevelType w:val="hybridMultilevel"/>
    <w:tmpl w:val="FD38F0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2DF24AA5"/>
    <w:multiLevelType w:val="hybridMultilevel"/>
    <w:tmpl w:val="D646FE58"/>
    <w:lvl w:ilvl="0" w:tplc="60F64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FA335C1"/>
    <w:multiLevelType w:val="hybridMultilevel"/>
    <w:tmpl w:val="D474E61E"/>
    <w:lvl w:ilvl="0" w:tplc="25C6A04A">
      <w:start w:val="11"/>
      <w:numFmt w:val="upperLetter"/>
      <w:lvlText w:val="%1."/>
      <w:lvlJc w:val="left"/>
      <w:pPr>
        <w:ind w:left="1080" w:hanging="360"/>
      </w:pPr>
      <w:rPr>
        <w:rFonts w:hint="default"/>
        <w:u w:val="none"/>
      </w:rPr>
    </w:lvl>
    <w:lvl w:ilvl="1" w:tplc="04090019">
      <w:start w:val="1"/>
      <w:numFmt w:val="lowerLetter"/>
      <w:lvlText w:val="%2."/>
      <w:lvlJc w:val="left"/>
      <w:pPr>
        <w:ind w:left="1800" w:hanging="360"/>
      </w:pPr>
    </w:lvl>
    <w:lvl w:ilvl="2" w:tplc="ACC80250">
      <w:start w:val="6"/>
      <w:numFmt w:val="upperRoman"/>
      <w:lvlText w:val="%3."/>
      <w:lvlJc w:val="left"/>
      <w:pPr>
        <w:ind w:left="3060" w:hanging="72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FCF5245"/>
    <w:multiLevelType w:val="hybridMultilevel"/>
    <w:tmpl w:val="EAF0B7B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301E2A37"/>
    <w:multiLevelType w:val="hybridMultilevel"/>
    <w:tmpl w:val="4CB4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E1524D"/>
    <w:multiLevelType w:val="hybridMultilevel"/>
    <w:tmpl w:val="19F2C88A"/>
    <w:lvl w:ilvl="0" w:tplc="04090015">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5D42D4"/>
    <w:multiLevelType w:val="hybridMultilevel"/>
    <w:tmpl w:val="69B232F2"/>
    <w:lvl w:ilvl="0" w:tplc="57629CBC">
      <w:start w:val="24"/>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34751E00"/>
    <w:multiLevelType w:val="hybridMultilevel"/>
    <w:tmpl w:val="7DB0362E"/>
    <w:lvl w:ilvl="0" w:tplc="E2B27D76">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352A4981"/>
    <w:multiLevelType w:val="hybridMultilevel"/>
    <w:tmpl w:val="C22455E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6301418"/>
    <w:multiLevelType w:val="hybridMultilevel"/>
    <w:tmpl w:val="D852640E"/>
    <w:lvl w:ilvl="0" w:tplc="6E20212C">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89E53C2"/>
    <w:multiLevelType w:val="hybridMultilevel"/>
    <w:tmpl w:val="2D685F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7B6F7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2" w15:restartNumberingAfterBreak="0">
    <w:nsid w:val="3A0E67CD"/>
    <w:multiLevelType w:val="hybridMultilevel"/>
    <w:tmpl w:val="B40A72A8"/>
    <w:lvl w:ilvl="0" w:tplc="EE7A80E8">
      <w:start w:val="1"/>
      <w:numFmt w:val="decimal"/>
      <w:lvlText w:val="%1."/>
      <w:lvlJc w:val="left"/>
      <w:pPr>
        <w:ind w:left="1530" w:hanging="360"/>
      </w:pPr>
      <w:rPr>
        <w:rFonts w:hint="default"/>
      </w:rPr>
    </w:lvl>
    <w:lvl w:ilvl="1" w:tplc="314C9CDC">
      <w:start w:val="10"/>
      <w:numFmt w:val="upperRoman"/>
      <w:lvlText w:val="%2."/>
      <w:lvlJc w:val="left"/>
      <w:pPr>
        <w:ind w:left="990" w:hanging="720"/>
      </w:pPr>
      <w:rPr>
        <w:rFonts w:hint="default"/>
        <w:b/>
      </w:rPr>
    </w:lvl>
    <w:lvl w:ilvl="2" w:tplc="0409001B">
      <w:start w:val="1"/>
      <w:numFmt w:val="lowerRoman"/>
      <w:lvlText w:val="%3."/>
      <w:lvlJc w:val="right"/>
      <w:pPr>
        <w:ind w:left="20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3BEA5335"/>
    <w:multiLevelType w:val="hybridMultilevel"/>
    <w:tmpl w:val="B0EAA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C973B62"/>
    <w:multiLevelType w:val="hybridMultilevel"/>
    <w:tmpl w:val="B78C183C"/>
    <w:lvl w:ilvl="0" w:tplc="04090015">
      <w:start w:val="6"/>
      <w:numFmt w:val="upperLetter"/>
      <w:lvlText w:val="%1."/>
      <w:lvlJc w:val="left"/>
      <w:pPr>
        <w:ind w:left="720" w:hanging="360"/>
      </w:pPr>
      <w:rPr>
        <w:rFonts w:hint="default"/>
      </w:rPr>
    </w:lvl>
    <w:lvl w:ilvl="1" w:tplc="22709AFE">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0A79A7"/>
    <w:multiLevelType w:val="hybridMultilevel"/>
    <w:tmpl w:val="4AA02E98"/>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863EBC"/>
    <w:multiLevelType w:val="hybridMultilevel"/>
    <w:tmpl w:val="E1704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FC4752A"/>
    <w:multiLevelType w:val="hybridMultilevel"/>
    <w:tmpl w:val="9D9A842C"/>
    <w:lvl w:ilvl="0" w:tplc="0CDC9366">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3751F2"/>
    <w:multiLevelType w:val="hybridMultilevel"/>
    <w:tmpl w:val="41EA2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AA5FD3"/>
    <w:multiLevelType w:val="hybridMultilevel"/>
    <w:tmpl w:val="5F00F07A"/>
    <w:lvl w:ilvl="0" w:tplc="3A9A9404">
      <w:start w:val="1"/>
      <w:numFmt w:val="upperLetter"/>
      <w:lvlText w:val="%1."/>
      <w:lvlJc w:val="left"/>
      <w:pPr>
        <w:ind w:left="1170" w:hanging="360"/>
      </w:pPr>
      <w:rPr>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0" w15:restartNumberingAfterBreak="0">
    <w:nsid w:val="4A76687C"/>
    <w:multiLevelType w:val="hybridMultilevel"/>
    <w:tmpl w:val="6C1C058C"/>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1" w15:restartNumberingAfterBreak="0">
    <w:nsid w:val="4CF92705"/>
    <w:multiLevelType w:val="hybridMultilevel"/>
    <w:tmpl w:val="249AA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E4B58DB"/>
    <w:multiLevelType w:val="hybridMultilevel"/>
    <w:tmpl w:val="10A0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2F7359"/>
    <w:multiLevelType w:val="hybridMultilevel"/>
    <w:tmpl w:val="F8102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615B93"/>
    <w:multiLevelType w:val="hybridMultilevel"/>
    <w:tmpl w:val="EAF0B7B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50E05F95"/>
    <w:multiLevelType w:val="hybridMultilevel"/>
    <w:tmpl w:val="8D765442"/>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16E2791"/>
    <w:multiLevelType w:val="hybridMultilevel"/>
    <w:tmpl w:val="3ADC606C"/>
    <w:lvl w:ilvl="0" w:tplc="A40E1566">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19165E3"/>
    <w:multiLevelType w:val="hybridMultilevel"/>
    <w:tmpl w:val="12300084"/>
    <w:lvl w:ilvl="0" w:tplc="04090019">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1E802C5"/>
    <w:multiLevelType w:val="hybridMultilevel"/>
    <w:tmpl w:val="434E6A20"/>
    <w:lvl w:ilvl="0" w:tplc="0308B77A">
      <w:start w:val="1"/>
      <w:numFmt w:val="decimal"/>
      <w:lvlText w:val="(%1)"/>
      <w:lvlJc w:val="left"/>
      <w:pPr>
        <w:ind w:left="1260" w:hanging="360"/>
      </w:pPr>
      <w:rPr>
        <w:rFonts w:eastAsia="Calibri" w:hint="default"/>
        <w:color w:val="000000"/>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2D5EC8BE">
      <w:start w:val="14"/>
      <w:numFmt w:val="upperLetter"/>
      <w:lvlText w:val="%4."/>
      <w:lvlJc w:val="left"/>
      <w:pPr>
        <w:ind w:left="360" w:hanging="360"/>
      </w:pPr>
      <w:rPr>
        <w:rFonts w:hint="default"/>
        <w:b/>
      </w:rPr>
    </w:lvl>
    <w:lvl w:ilvl="4" w:tplc="04090019">
      <w:start w:val="1"/>
      <w:numFmt w:val="lowerLetter"/>
      <w:lvlText w:val="%5."/>
      <w:lvlJc w:val="left"/>
      <w:pPr>
        <w:ind w:left="3600" w:hanging="360"/>
      </w:pPr>
    </w:lvl>
    <w:lvl w:ilvl="5" w:tplc="848EDC4E">
      <w:start w:val="8"/>
      <w:numFmt w:val="upperRoman"/>
      <w:lvlText w:val="%6."/>
      <w:lvlJc w:val="left"/>
      <w:pPr>
        <w:ind w:left="1080" w:hanging="720"/>
      </w:pPr>
      <w:rPr>
        <w:rFonts w:hint="default"/>
      </w:rPr>
    </w:lvl>
    <w:lvl w:ilvl="6" w:tplc="04090019">
      <w:start w:val="1"/>
      <w:numFmt w:val="lowerLetter"/>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55D07D4"/>
    <w:multiLevelType w:val="hybridMultilevel"/>
    <w:tmpl w:val="CE1A4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749487D"/>
    <w:multiLevelType w:val="hybridMultilevel"/>
    <w:tmpl w:val="5D029D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76E6067"/>
    <w:multiLevelType w:val="hybridMultilevel"/>
    <w:tmpl w:val="4FF25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891C25"/>
    <w:multiLevelType w:val="hybridMultilevel"/>
    <w:tmpl w:val="F78C513E"/>
    <w:lvl w:ilvl="0" w:tplc="BBBA5AB0">
      <w:start w:val="1"/>
      <w:numFmt w:val="upperRoman"/>
      <w:lvlText w:val="%1."/>
      <w:lvlJc w:val="left"/>
      <w:pPr>
        <w:ind w:left="1080" w:hanging="720"/>
      </w:pPr>
      <w:rPr>
        <w:rFonts w:hint="default"/>
        <w:b/>
      </w:rPr>
    </w:lvl>
    <w:lvl w:ilvl="1" w:tplc="30441500">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9C10C0"/>
    <w:multiLevelType w:val="hybridMultilevel"/>
    <w:tmpl w:val="F792310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9A256C0"/>
    <w:multiLevelType w:val="hybridMultilevel"/>
    <w:tmpl w:val="7DD852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65" w15:restartNumberingAfterBreak="0">
    <w:nsid w:val="5A453F7A"/>
    <w:multiLevelType w:val="hybridMultilevel"/>
    <w:tmpl w:val="CE1A4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AF47DF6"/>
    <w:multiLevelType w:val="hybridMultilevel"/>
    <w:tmpl w:val="25663A1C"/>
    <w:lvl w:ilvl="0" w:tplc="B284F100">
      <w:start w:val="1"/>
      <w:numFmt w:val="upperLetter"/>
      <w:lvlText w:val="%1."/>
      <w:lvlJc w:val="left"/>
      <w:pPr>
        <w:ind w:left="810" w:hanging="360"/>
      </w:pPr>
      <w:rPr>
        <w:rFonts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7" w15:restartNumberingAfterBreak="0">
    <w:nsid w:val="5B7B3F83"/>
    <w:multiLevelType w:val="hybridMultilevel"/>
    <w:tmpl w:val="0990445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8" w15:restartNumberingAfterBreak="0">
    <w:nsid w:val="5D7E6DB4"/>
    <w:multiLevelType w:val="hybridMultilevel"/>
    <w:tmpl w:val="CCCA0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E0A7682"/>
    <w:multiLevelType w:val="hybridMultilevel"/>
    <w:tmpl w:val="D700BE40"/>
    <w:lvl w:ilvl="0" w:tplc="BF56D8C6">
      <w:start w:val="1"/>
      <w:numFmt w:val="upperLetter"/>
      <w:lvlText w:val="%1."/>
      <w:lvlJc w:val="left"/>
      <w:pPr>
        <w:ind w:left="1350" w:hanging="360"/>
      </w:pPr>
      <w:rPr>
        <w:rFonts w:hint="default"/>
        <w:spacing w:val="-3"/>
        <w:w w:val="99"/>
        <w:lang w:val="en-US" w:eastAsia="en-US" w:bidi="en-U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0" w15:restartNumberingAfterBreak="0">
    <w:nsid w:val="5E621D3D"/>
    <w:multiLevelType w:val="hybridMultilevel"/>
    <w:tmpl w:val="922C502C"/>
    <w:lvl w:ilvl="0" w:tplc="0409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5F660C52"/>
    <w:multiLevelType w:val="multilevel"/>
    <w:tmpl w:val="9AD42F74"/>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3100A0"/>
    <w:multiLevelType w:val="hybridMultilevel"/>
    <w:tmpl w:val="6F5A3D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0BB3581"/>
    <w:multiLevelType w:val="hybridMultilevel"/>
    <w:tmpl w:val="6332DC16"/>
    <w:lvl w:ilvl="0" w:tplc="0409000F">
      <w:start w:val="1"/>
      <w:numFmt w:val="decimal"/>
      <w:lvlText w:val="%1."/>
      <w:lvlJc w:val="left"/>
      <w:pPr>
        <w:ind w:left="1279" w:hanging="360"/>
      </w:pPr>
      <w:rPr>
        <w:rFonts w:hint="default"/>
      </w:rPr>
    </w:lvl>
    <w:lvl w:ilvl="1" w:tplc="04090019" w:tentative="1">
      <w:start w:val="1"/>
      <w:numFmt w:val="lowerLetter"/>
      <w:lvlText w:val="%2."/>
      <w:lvlJc w:val="left"/>
      <w:pPr>
        <w:ind w:left="1999" w:hanging="360"/>
      </w:pPr>
    </w:lvl>
    <w:lvl w:ilvl="2" w:tplc="0409001B" w:tentative="1">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74" w15:restartNumberingAfterBreak="0">
    <w:nsid w:val="65C330AC"/>
    <w:multiLevelType w:val="hybridMultilevel"/>
    <w:tmpl w:val="22EADDE4"/>
    <w:lvl w:ilvl="0" w:tplc="446C65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B9176F3"/>
    <w:multiLevelType w:val="multilevel"/>
    <w:tmpl w:val="23AABB02"/>
    <w:lvl w:ilvl="0">
      <w:start w:val="1"/>
      <w:numFmt w:val="bullet"/>
      <w:lvlText w:val=""/>
      <w:lvlPicBulletId w:val="3"/>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DB45E26"/>
    <w:multiLevelType w:val="multilevel"/>
    <w:tmpl w:val="67CC6CD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DF94045"/>
    <w:multiLevelType w:val="hybridMultilevel"/>
    <w:tmpl w:val="832238F0"/>
    <w:lvl w:ilvl="0" w:tplc="6CBE2750">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E3A6444"/>
    <w:multiLevelType w:val="hybridMultilevel"/>
    <w:tmpl w:val="B40A72A8"/>
    <w:lvl w:ilvl="0" w:tplc="EE7A80E8">
      <w:start w:val="1"/>
      <w:numFmt w:val="decimal"/>
      <w:lvlText w:val="%1."/>
      <w:lvlJc w:val="left"/>
      <w:pPr>
        <w:ind w:left="1530" w:hanging="360"/>
      </w:pPr>
      <w:rPr>
        <w:rFonts w:hint="default"/>
      </w:rPr>
    </w:lvl>
    <w:lvl w:ilvl="1" w:tplc="314C9CDC">
      <w:start w:val="10"/>
      <w:numFmt w:val="upperRoman"/>
      <w:lvlText w:val="%2."/>
      <w:lvlJc w:val="left"/>
      <w:pPr>
        <w:ind w:left="990" w:hanging="720"/>
      </w:pPr>
      <w:rPr>
        <w:rFonts w:hint="default"/>
        <w:b/>
      </w:rPr>
    </w:lvl>
    <w:lvl w:ilvl="2" w:tplc="0409001B">
      <w:start w:val="1"/>
      <w:numFmt w:val="lowerRoman"/>
      <w:lvlText w:val="%3."/>
      <w:lvlJc w:val="right"/>
      <w:pPr>
        <w:ind w:left="20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9" w15:restartNumberingAfterBreak="0">
    <w:nsid w:val="6E3B16AE"/>
    <w:multiLevelType w:val="multilevel"/>
    <w:tmpl w:val="A64E8A2A"/>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F6373BD"/>
    <w:multiLevelType w:val="hybridMultilevel"/>
    <w:tmpl w:val="4AFC3D24"/>
    <w:lvl w:ilvl="0" w:tplc="23225114">
      <w:start w:val="8"/>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E51260C8">
      <w:start w:val="1"/>
      <w:numFmt w:val="lowerLetter"/>
      <w:lvlText w:val="%3."/>
      <w:lvlJc w:val="right"/>
      <w:pPr>
        <w:ind w:left="1440" w:hanging="180"/>
      </w:pPr>
      <w:rPr>
        <w:rFonts w:ascii="Times New Roman" w:eastAsia="Calibri"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0C20FD2"/>
    <w:multiLevelType w:val="hybridMultilevel"/>
    <w:tmpl w:val="674EAD92"/>
    <w:lvl w:ilvl="0" w:tplc="F068742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2737BCB"/>
    <w:multiLevelType w:val="hybridMultilevel"/>
    <w:tmpl w:val="77709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DF2512"/>
    <w:multiLevelType w:val="hybridMultilevel"/>
    <w:tmpl w:val="B40A72A8"/>
    <w:lvl w:ilvl="0" w:tplc="EE7A80E8">
      <w:start w:val="1"/>
      <w:numFmt w:val="decimal"/>
      <w:lvlText w:val="%1."/>
      <w:lvlJc w:val="left"/>
      <w:pPr>
        <w:ind w:left="1530" w:hanging="360"/>
      </w:pPr>
      <w:rPr>
        <w:rFonts w:hint="default"/>
      </w:rPr>
    </w:lvl>
    <w:lvl w:ilvl="1" w:tplc="314C9CDC">
      <w:start w:val="10"/>
      <w:numFmt w:val="upperRoman"/>
      <w:lvlText w:val="%2."/>
      <w:lvlJc w:val="left"/>
      <w:pPr>
        <w:ind w:left="990" w:hanging="720"/>
      </w:pPr>
      <w:rPr>
        <w:rFonts w:hint="default"/>
        <w:b/>
      </w:rPr>
    </w:lvl>
    <w:lvl w:ilvl="2" w:tplc="0409001B">
      <w:start w:val="1"/>
      <w:numFmt w:val="lowerRoman"/>
      <w:lvlText w:val="%3."/>
      <w:lvlJc w:val="right"/>
      <w:pPr>
        <w:ind w:left="20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4" w15:restartNumberingAfterBreak="0">
    <w:nsid w:val="74ED0147"/>
    <w:multiLevelType w:val="hybridMultilevel"/>
    <w:tmpl w:val="76AC4362"/>
    <w:lvl w:ilvl="0" w:tplc="35BA8D1C">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5337845"/>
    <w:multiLevelType w:val="hybridMultilevel"/>
    <w:tmpl w:val="1562A4F2"/>
    <w:lvl w:ilvl="0" w:tplc="84762EEC">
      <w:start w:val="1"/>
      <w:numFmt w:val="upperLetter"/>
      <w:lvlText w:val="%1."/>
      <w:lvlJc w:val="left"/>
      <w:pPr>
        <w:ind w:left="460" w:hanging="360"/>
      </w:pPr>
      <w:rPr>
        <w:rFonts w:hint="default"/>
        <w:i w:val="0"/>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6" w15:restartNumberingAfterBreak="0">
    <w:nsid w:val="76045AA1"/>
    <w:multiLevelType w:val="hybridMultilevel"/>
    <w:tmpl w:val="4B381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763717D"/>
    <w:multiLevelType w:val="hybridMultilevel"/>
    <w:tmpl w:val="9D927528"/>
    <w:lvl w:ilvl="0" w:tplc="04090015">
      <w:start w:val="8"/>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78043CD"/>
    <w:multiLevelType w:val="hybridMultilevel"/>
    <w:tmpl w:val="A6E07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84243BC"/>
    <w:multiLevelType w:val="hybridMultilevel"/>
    <w:tmpl w:val="801C55A2"/>
    <w:lvl w:ilvl="0" w:tplc="B0F89D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8AA521B"/>
    <w:multiLevelType w:val="hybridMultilevel"/>
    <w:tmpl w:val="8A0E9C30"/>
    <w:lvl w:ilvl="0" w:tplc="802A47A2">
      <w:start w:val="1"/>
      <w:numFmt w:val="upperRoman"/>
      <w:lvlText w:val="%1."/>
      <w:lvlJc w:val="left"/>
      <w:pPr>
        <w:ind w:left="810" w:hanging="720"/>
      </w:pPr>
      <w:rPr>
        <w:rFonts w:hint="default"/>
        <w:b/>
      </w:rPr>
    </w:lvl>
    <w:lvl w:ilvl="1" w:tplc="04090019">
      <w:start w:val="1"/>
      <w:numFmt w:val="lowerLetter"/>
      <w:lvlText w:val="%2."/>
      <w:lvlJc w:val="left"/>
      <w:pPr>
        <w:ind w:left="1905" w:hanging="360"/>
      </w:pPr>
    </w:lvl>
    <w:lvl w:ilvl="2" w:tplc="0409001B">
      <w:start w:val="1"/>
      <w:numFmt w:val="lowerRoman"/>
      <w:lvlText w:val="%3."/>
      <w:lvlJc w:val="right"/>
      <w:pPr>
        <w:ind w:left="2625" w:hanging="180"/>
      </w:pPr>
    </w:lvl>
    <w:lvl w:ilvl="3" w:tplc="A230B9BE">
      <w:start w:val="1"/>
      <w:numFmt w:val="decimal"/>
      <w:lvlText w:val="%4."/>
      <w:lvlJc w:val="left"/>
      <w:pPr>
        <w:ind w:left="1440" w:hanging="360"/>
      </w:pPr>
      <w:rPr>
        <w:rFonts w:hint="default"/>
      </w:r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91" w15:restartNumberingAfterBreak="0">
    <w:nsid w:val="7A0E338C"/>
    <w:multiLevelType w:val="hybridMultilevel"/>
    <w:tmpl w:val="92AE86C0"/>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2" w15:restartNumberingAfterBreak="0">
    <w:nsid w:val="7A2655F7"/>
    <w:multiLevelType w:val="hybridMultilevel"/>
    <w:tmpl w:val="B40A72A8"/>
    <w:lvl w:ilvl="0" w:tplc="EE7A80E8">
      <w:start w:val="1"/>
      <w:numFmt w:val="decimal"/>
      <w:lvlText w:val="%1."/>
      <w:lvlJc w:val="left"/>
      <w:pPr>
        <w:ind w:left="1530" w:hanging="360"/>
      </w:pPr>
      <w:rPr>
        <w:rFonts w:hint="default"/>
      </w:rPr>
    </w:lvl>
    <w:lvl w:ilvl="1" w:tplc="314C9CDC">
      <w:start w:val="10"/>
      <w:numFmt w:val="upperRoman"/>
      <w:lvlText w:val="%2."/>
      <w:lvlJc w:val="left"/>
      <w:pPr>
        <w:ind w:left="990" w:hanging="720"/>
      </w:pPr>
      <w:rPr>
        <w:rFonts w:hint="default"/>
        <w:b/>
      </w:rPr>
    </w:lvl>
    <w:lvl w:ilvl="2" w:tplc="0409001B">
      <w:start w:val="1"/>
      <w:numFmt w:val="lowerRoman"/>
      <w:lvlText w:val="%3."/>
      <w:lvlJc w:val="right"/>
      <w:pPr>
        <w:ind w:left="20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3" w15:restartNumberingAfterBreak="0">
    <w:nsid w:val="7B6D4C86"/>
    <w:multiLevelType w:val="hybridMultilevel"/>
    <w:tmpl w:val="0C58DC34"/>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BD1499D"/>
    <w:multiLevelType w:val="hybridMultilevel"/>
    <w:tmpl w:val="B40A72A8"/>
    <w:lvl w:ilvl="0" w:tplc="EE7A80E8">
      <w:start w:val="1"/>
      <w:numFmt w:val="decimal"/>
      <w:lvlText w:val="%1."/>
      <w:lvlJc w:val="left"/>
      <w:pPr>
        <w:ind w:left="1530" w:hanging="360"/>
      </w:pPr>
      <w:rPr>
        <w:rFonts w:hint="default"/>
      </w:rPr>
    </w:lvl>
    <w:lvl w:ilvl="1" w:tplc="314C9CDC">
      <w:start w:val="10"/>
      <w:numFmt w:val="upperRoman"/>
      <w:lvlText w:val="%2."/>
      <w:lvlJc w:val="left"/>
      <w:pPr>
        <w:ind w:left="990" w:hanging="720"/>
      </w:pPr>
      <w:rPr>
        <w:rFonts w:hint="default"/>
        <w:b/>
      </w:rPr>
    </w:lvl>
    <w:lvl w:ilvl="2" w:tplc="0409001B">
      <w:start w:val="1"/>
      <w:numFmt w:val="lowerRoman"/>
      <w:lvlText w:val="%3."/>
      <w:lvlJc w:val="right"/>
      <w:pPr>
        <w:ind w:left="20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5" w15:restartNumberingAfterBreak="0">
    <w:nsid w:val="7C7745DE"/>
    <w:multiLevelType w:val="hybridMultilevel"/>
    <w:tmpl w:val="3D4CDF32"/>
    <w:lvl w:ilvl="0" w:tplc="0AD26D7C">
      <w:start w:val="1"/>
      <w:numFmt w:val="upperRoman"/>
      <w:lvlText w:val="%1."/>
      <w:lvlJc w:val="left"/>
      <w:pPr>
        <w:ind w:left="559" w:hanging="452"/>
      </w:pPr>
      <w:rPr>
        <w:rFonts w:ascii="Times New Roman" w:eastAsia="Times New Roman" w:hAnsi="Times New Roman" w:cs="Times New Roman" w:hint="default"/>
        <w:b/>
        <w:bCs/>
        <w:spacing w:val="-1"/>
        <w:w w:val="99"/>
        <w:sz w:val="20"/>
        <w:szCs w:val="20"/>
        <w:lang w:val="en-US" w:eastAsia="en-US" w:bidi="en-US"/>
      </w:rPr>
    </w:lvl>
    <w:lvl w:ilvl="1" w:tplc="BF56D8C6">
      <w:start w:val="1"/>
      <w:numFmt w:val="upperLetter"/>
      <w:lvlText w:val="%2."/>
      <w:lvlJc w:val="left"/>
      <w:pPr>
        <w:ind w:left="990" w:hanging="360"/>
      </w:pPr>
      <w:rPr>
        <w:rFonts w:hint="default"/>
        <w:spacing w:val="-3"/>
        <w:w w:val="99"/>
        <w:lang w:val="en-US" w:eastAsia="en-US" w:bidi="en-US"/>
      </w:rPr>
    </w:lvl>
    <w:lvl w:ilvl="2" w:tplc="D4184ED2">
      <w:start w:val="1"/>
      <w:numFmt w:val="decimal"/>
      <w:lvlText w:val="%3."/>
      <w:lvlJc w:val="left"/>
      <w:pPr>
        <w:ind w:left="1368" w:hanging="360"/>
      </w:pPr>
      <w:rPr>
        <w:rFonts w:hint="default"/>
        <w:spacing w:val="0"/>
        <w:w w:val="99"/>
        <w:lang w:val="en-US" w:eastAsia="en-US" w:bidi="en-US"/>
      </w:rPr>
    </w:lvl>
    <w:lvl w:ilvl="3" w:tplc="2A9CEC5C">
      <w:start w:val="1"/>
      <w:numFmt w:val="lowerLetter"/>
      <w:lvlText w:val="%4."/>
      <w:lvlJc w:val="left"/>
      <w:pPr>
        <w:ind w:left="1727" w:hanging="360"/>
      </w:pPr>
      <w:rPr>
        <w:rFonts w:ascii="Times New Roman" w:eastAsia="Times New Roman" w:hAnsi="Times New Roman" w:cs="Times New Roman" w:hint="default"/>
        <w:w w:val="99"/>
        <w:sz w:val="20"/>
        <w:szCs w:val="20"/>
        <w:lang w:val="en-US" w:eastAsia="en-US" w:bidi="en-US"/>
      </w:rPr>
    </w:lvl>
    <w:lvl w:ilvl="4" w:tplc="40184CFC">
      <w:start w:val="1"/>
      <w:numFmt w:val="lowerRoman"/>
      <w:lvlText w:val="%5."/>
      <w:lvlJc w:val="left"/>
      <w:pPr>
        <w:ind w:left="2268" w:hanging="360"/>
        <w:jc w:val="right"/>
      </w:pPr>
      <w:rPr>
        <w:rFonts w:ascii="Times New Roman" w:eastAsia="Times New Roman" w:hAnsi="Times New Roman" w:cs="Times New Roman" w:hint="default"/>
        <w:spacing w:val="-1"/>
        <w:w w:val="99"/>
        <w:sz w:val="20"/>
        <w:szCs w:val="20"/>
        <w:lang w:val="en-US" w:eastAsia="en-US" w:bidi="en-US"/>
      </w:rPr>
    </w:lvl>
    <w:lvl w:ilvl="5" w:tplc="C96AA04C">
      <w:numFmt w:val="bullet"/>
      <w:lvlText w:val="•"/>
      <w:lvlJc w:val="left"/>
      <w:pPr>
        <w:ind w:left="2260" w:hanging="360"/>
      </w:pPr>
      <w:rPr>
        <w:rFonts w:hint="default"/>
        <w:lang w:val="en-US" w:eastAsia="en-US" w:bidi="en-US"/>
      </w:rPr>
    </w:lvl>
    <w:lvl w:ilvl="6" w:tplc="FB2438C0">
      <w:numFmt w:val="bullet"/>
      <w:lvlText w:val="•"/>
      <w:lvlJc w:val="left"/>
      <w:pPr>
        <w:ind w:left="3896" w:hanging="360"/>
      </w:pPr>
      <w:rPr>
        <w:rFonts w:hint="default"/>
        <w:lang w:val="en-US" w:eastAsia="en-US" w:bidi="en-US"/>
      </w:rPr>
    </w:lvl>
    <w:lvl w:ilvl="7" w:tplc="6A14E580">
      <w:numFmt w:val="bullet"/>
      <w:lvlText w:val="•"/>
      <w:lvlJc w:val="left"/>
      <w:pPr>
        <w:ind w:left="5532" w:hanging="360"/>
      </w:pPr>
      <w:rPr>
        <w:rFonts w:hint="default"/>
        <w:lang w:val="en-US" w:eastAsia="en-US" w:bidi="en-US"/>
      </w:rPr>
    </w:lvl>
    <w:lvl w:ilvl="8" w:tplc="EB64F594">
      <w:numFmt w:val="bullet"/>
      <w:lvlText w:val="•"/>
      <w:lvlJc w:val="left"/>
      <w:pPr>
        <w:ind w:left="7168" w:hanging="360"/>
      </w:pPr>
      <w:rPr>
        <w:rFonts w:hint="default"/>
        <w:lang w:val="en-US" w:eastAsia="en-US" w:bidi="en-US"/>
      </w:rPr>
    </w:lvl>
  </w:abstractNum>
  <w:abstractNum w:abstractNumId="96" w15:restartNumberingAfterBreak="0">
    <w:nsid w:val="7D156479"/>
    <w:multiLevelType w:val="hybridMultilevel"/>
    <w:tmpl w:val="4F8C0012"/>
    <w:lvl w:ilvl="0" w:tplc="713C7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2202777">
    <w:abstractNumId w:val="76"/>
  </w:num>
  <w:num w:numId="2" w16cid:durableId="2122912512">
    <w:abstractNumId w:val="71"/>
  </w:num>
  <w:num w:numId="3" w16cid:durableId="912937181">
    <w:abstractNumId w:val="79"/>
  </w:num>
  <w:num w:numId="4" w16cid:durableId="563566937">
    <w:abstractNumId w:val="75"/>
  </w:num>
  <w:num w:numId="5" w16cid:durableId="801192847">
    <w:abstractNumId w:val="15"/>
  </w:num>
  <w:num w:numId="6" w16cid:durableId="68577339">
    <w:abstractNumId w:val="62"/>
  </w:num>
  <w:num w:numId="7" w16cid:durableId="829172032">
    <w:abstractNumId w:val="7"/>
  </w:num>
  <w:num w:numId="8" w16cid:durableId="185680482">
    <w:abstractNumId w:val="6"/>
  </w:num>
  <w:num w:numId="9" w16cid:durableId="2105110700">
    <w:abstractNumId w:val="37"/>
  </w:num>
  <w:num w:numId="10" w16cid:durableId="786654280">
    <w:abstractNumId w:val="81"/>
  </w:num>
  <w:num w:numId="11" w16cid:durableId="1476491087">
    <w:abstractNumId w:val="38"/>
  </w:num>
  <w:num w:numId="12" w16cid:durableId="556430042">
    <w:abstractNumId w:val="88"/>
  </w:num>
  <w:num w:numId="13" w16cid:durableId="259413637">
    <w:abstractNumId w:val="5"/>
  </w:num>
  <w:num w:numId="14" w16cid:durableId="1650555542">
    <w:abstractNumId w:val="82"/>
  </w:num>
  <w:num w:numId="15" w16cid:durableId="537396367">
    <w:abstractNumId w:val="85"/>
  </w:num>
  <w:num w:numId="16" w16cid:durableId="240070346">
    <w:abstractNumId w:val="89"/>
  </w:num>
  <w:num w:numId="17" w16cid:durableId="1139608474">
    <w:abstractNumId w:val="18"/>
  </w:num>
  <w:num w:numId="18" w16cid:durableId="381635621">
    <w:abstractNumId w:val="13"/>
  </w:num>
  <w:num w:numId="19" w16cid:durableId="1164589153">
    <w:abstractNumId w:val="4"/>
  </w:num>
  <w:num w:numId="20" w16cid:durableId="76638202">
    <w:abstractNumId w:val="87"/>
  </w:num>
  <w:num w:numId="21" w16cid:durableId="30690495">
    <w:abstractNumId w:val="56"/>
  </w:num>
  <w:num w:numId="22" w16cid:durableId="1384598604">
    <w:abstractNumId w:val="74"/>
  </w:num>
  <w:num w:numId="23" w16cid:durableId="1437628771">
    <w:abstractNumId w:val="41"/>
  </w:num>
  <w:num w:numId="24" w16cid:durableId="1020087912">
    <w:abstractNumId w:val="32"/>
  </w:num>
  <w:num w:numId="25" w16cid:durableId="1792439001">
    <w:abstractNumId w:val="90"/>
  </w:num>
  <w:num w:numId="26" w16cid:durableId="564417115">
    <w:abstractNumId w:val="24"/>
  </w:num>
  <w:num w:numId="27" w16cid:durableId="1954677394">
    <w:abstractNumId w:val="11"/>
  </w:num>
  <w:num w:numId="28" w16cid:durableId="1114521314">
    <w:abstractNumId w:val="43"/>
  </w:num>
  <w:num w:numId="29" w16cid:durableId="1490563561">
    <w:abstractNumId w:val="35"/>
  </w:num>
  <w:num w:numId="30" w16cid:durableId="1860698525">
    <w:abstractNumId w:val="45"/>
  </w:num>
  <w:num w:numId="31" w16cid:durableId="1075469664">
    <w:abstractNumId w:val="10"/>
  </w:num>
  <w:num w:numId="32" w16cid:durableId="748036422">
    <w:abstractNumId w:val="29"/>
  </w:num>
  <w:num w:numId="33" w16cid:durableId="1646861085">
    <w:abstractNumId w:val="22"/>
  </w:num>
  <w:num w:numId="34" w16cid:durableId="2091417067">
    <w:abstractNumId w:val="39"/>
  </w:num>
  <w:num w:numId="35" w16cid:durableId="543713334">
    <w:abstractNumId w:val="40"/>
  </w:num>
  <w:num w:numId="36" w16cid:durableId="990713612">
    <w:abstractNumId w:val="46"/>
  </w:num>
  <w:num w:numId="37" w16cid:durableId="1868447998">
    <w:abstractNumId w:val="51"/>
  </w:num>
  <w:num w:numId="38" w16cid:durableId="1653752188">
    <w:abstractNumId w:val="30"/>
  </w:num>
  <w:num w:numId="39" w16cid:durableId="1204707723">
    <w:abstractNumId w:val="9"/>
  </w:num>
  <w:num w:numId="40" w16cid:durableId="1329091625">
    <w:abstractNumId w:val="61"/>
  </w:num>
  <w:num w:numId="41" w16cid:durableId="334454669">
    <w:abstractNumId w:val="19"/>
  </w:num>
  <w:num w:numId="42" w16cid:durableId="1976324918">
    <w:abstractNumId w:val="31"/>
  </w:num>
  <w:num w:numId="43" w16cid:durableId="2024932627">
    <w:abstractNumId w:val="86"/>
  </w:num>
  <w:num w:numId="44" w16cid:durableId="593712107">
    <w:abstractNumId w:val="17"/>
  </w:num>
  <w:num w:numId="45" w16cid:durableId="1304309096">
    <w:abstractNumId w:val="44"/>
  </w:num>
  <w:num w:numId="46" w16cid:durableId="2110881432">
    <w:abstractNumId w:val="34"/>
  </w:num>
  <w:num w:numId="47" w16cid:durableId="976303778">
    <w:abstractNumId w:val="93"/>
  </w:num>
  <w:num w:numId="48" w16cid:durableId="970328198">
    <w:abstractNumId w:val="70"/>
  </w:num>
  <w:num w:numId="49" w16cid:durableId="1455438759">
    <w:abstractNumId w:val="1"/>
  </w:num>
  <w:num w:numId="50" w16cid:durableId="464546371">
    <w:abstractNumId w:val="55"/>
  </w:num>
  <w:num w:numId="51" w16cid:durableId="1598715714">
    <w:abstractNumId w:val="48"/>
  </w:num>
  <w:num w:numId="52" w16cid:durableId="1939364236">
    <w:abstractNumId w:val="67"/>
  </w:num>
  <w:num w:numId="53" w16cid:durableId="1731418700">
    <w:abstractNumId w:val="23"/>
  </w:num>
  <w:num w:numId="54" w16cid:durableId="60449571">
    <w:abstractNumId w:val="57"/>
  </w:num>
  <w:num w:numId="55" w16cid:durableId="1396273302">
    <w:abstractNumId w:val="2"/>
  </w:num>
  <w:num w:numId="56" w16cid:durableId="1665551991">
    <w:abstractNumId w:val="80"/>
  </w:num>
  <w:num w:numId="57" w16cid:durableId="1208878337">
    <w:abstractNumId w:val="58"/>
  </w:num>
  <w:num w:numId="58" w16cid:durableId="1461024235">
    <w:abstractNumId w:val="84"/>
  </w:num>
  <w:num w:numId="59" w16cid:durableId="493911783">
    <w:abstractNumId w:val="52"/>
  </w:num>
  <w:num w:numId="60" w16cid:durableId="994456807">
    <w:abstractNumId w:val="53"/>
  </w:num>
  <w:num w:numId="61" w16cid:durableId="1258632480">
    <w:abstractNumId w:val="95"/>
  </w:num>
  <w:num w:numId="62" w16cid:durableId="1058548289">
    <w:abstractNumId w:val="73"/>
  </w:num>
  <w:num w:numId="63" w16cid:durableId="1472209013">
    <w:abstractNumId w:val="60"/>
  </w:num>
  <w:num w:numId="64" w16cid:durableId="1145850869">
    <w:abstractNumId w:val="3"/>
  </w:num>
  <w:num w:numId="65" w16cid:durableId="2096398149">
    <w:abstractNumId w:val="47"/>
  </w:num>
  <w:num w:numId="66" w16cid:durableId="1946378440">
    <w:abstractNumId w:val="26"/>
  </w:num>
  <w:num w:numId="67" w16cid:durableId="1285232575">
    <w:abstractNumId w:val="77"/>
  </w:num>
  <w:num w:numId="68" w16cid:durableId="1982154120">
    <w:abstractNumId w:val="68"/>
  </w:num>
  <w:num w:numId="69" w16cid:durableId="250286814">
    <w:abstractNumId w:val="69"/>
  </w:num>
  <w:num w:numId="70" w16cid:durableId="1090194688">
    <w:abstractNumId w:val="12"/>
  </w:num>
  <w:num w:numId="71" w16cid:durableId="425545079">
    <w:abstractNumId w:val="14"/>
  </w:num>
  <w:num w:numId="72" w16cid:durableId="1311592806">
    <w:abstractNumId w:val="8"/>
  </w:num>
  <w:num w:numId="73" w16cid:durableId="1761951759">
    <w:abstractNumId w:val="96"/>
  </w:num>
  <w:num w:numId="74" w16cid:durableId="998534845">
    <w:abstractNumId w:val="27"/>
  </w:num>
  <w:num w:numId="75" w16cid:durableId="70977707">
    <w:abstractNumId w:val="0"/>
  </w:num>
  <w:num w:numId="76" w16cid:durableId="1016923107">
    <w:abstractNumId w:val="16"/>
  </w:num>
  <w:num w:numId="77" w16cid:durableId="249438083">
    <w:abstractNumId w:val="36"/>
  </w:num>
  <w:num w:numId="78" w16cid:durableId="1312783310">
    <w:abstractNumId w:val="66"/>
  </w:num>
  <w:num w:numId="79" w16cid:durableId="2115400946">
    <w:abstractNumId w:val="64"/>
  </w:num>
  <w:num w:numId="80" w16cid:durableId="170610116">
    <w:abstractNumId w:val="91"/>
  </w:num>
  <w:num w:numId="81" w16cid:durableId="761419272">
    <w:abstractNumId w:val="50"/>
  </w:num>
  <w:num w:numId="82" w16cid:durableId="2015255446">
    <w:abstractNumId w:val="49"/>
  </w:num>
  <w:num w:numId="83" w16cid:durableId="1054965718">
    <w:abstractNumId w:val="72"/>
  </w:num>
  <w:num w:numId="84" w16cid:durableId="230310386">
    <w:abstractNumId w:val="21"/>
  </w:num>
  <w:num w:numId="85" w16cid:durableId="339739258">
    <w:abstractNumId w:val="65"/>
  </w:num>
  <w:num w:numId="86" w16cid:durableId="1065642332">
    <w:abstractNumId w:val="63"/>
  </w:num>
  <w:num w:numId="87" w16cid:durableId="1523085804">
    <w:abstractNumId w:val="33"/>
  </w:num>
  <w:num w:numId="88" w16cid:durableId="446200912">
    <w:abstractNumId w:val="54"/>
  </w:num>
  <w:num w:numId="89" w16cid:durableId="1516381201">
    <w:abstractNumId w:val="20"/>
  </w:num>
  <w:num w:numId="90" w16cid:durableId="202407036">
    <w:abstractNumId w:val="59"/>
  </w:num>
  <w:num w:numId="91" w16cid:durableId="1350596713">
    <w:abstractNumId w:val="28"/>
  </w:num>
  <w:num w:numId="92" w16cid:durableId="1327245913">
    <w:abstractNumId w:val="94"/>
  </w:num>
  <w:num w:numId="93" w16cid:durableId="1263414271">
    <w:abstractNumId w:val="78"/>
  </w:num>
  <w:num w:numId="94" w16cid:durableId="1494949706">
    <w:abstractNumId w:val="83"/>
  </w:num>
  <w:num w:numId="95" w16cid:durableId="173738014">
    <w:abstractNumId w:val="25"/>
  </w:num>
  <w:num w:numId="96" w16cid:durableId="754396147">
    <w:abstractNumId w:val="92"/>
  </w:num>
  <w:num w:numId="97" w16cid:durableId="683938285">
    <w:abstractNumId w:val="4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42"/>
    <w:rsid w:val="00000A2C"/>
    <w:rsid w:val="00005147"/>
    <w:rsid w:val="00005156"/>
    <w:rsid w:val="00005AFF"/>
    <w:rsid w:val="00010BD8"/>
    <w:rsid w:val="0001108A"/>
    <w:rsid w:val="0001263E"/>
    <w:rsid w:val="00012D86"/>
    <w:rsid w:val="00013E04"/>
    <w:rsid w:val="00014184"/>
    <w:rsid w:val="00016912"/>
    <w:rsid w:val="0001790F"/>
    <w:rsid w:val="00024CEC"/>
    <w:rsid w:val="000254E3"/>
    <w:rsid w:val="00031125"/>
    <w:rsid w:val="000323F9"/>
    <w:rsid w:val="00032780"/>
    <w:rsid w:val="00033493"/>
    <w:rsid w:val="00036C85"/>
    <w:rsid w:val="00037592"/>
    <w:rsid w:val="0004102B"/>
    <w:rsid w:val="00042397"/>
    <w:rsid w:val="00042599"/>
    <w:rsid w:val="00044D57"/>
    <w:rsid w:val="0004746A"/>
    <w:rsid w:val="00052D32"/>
    <w:rsid w:val="0005313F"/>
    <w:rsid w:val="00053E59"/>
    <w:rsid w:val="0005402D"/>
    <w:rsid w:val="0005473C"/>
    <w:rsid w:val="00054BBC"/>
    <w:rsid w:val="000559CB"/>
    <w:rsid w:val="00060F76"/>
    <w:rsid w:val="0006121B"/>
    <w:rsid w:val="00066C19"/>
    <w:rsid w:val="00067B3D"/>
    <w:rsid w:val="00070490"/>
    <w:rsid w:val="000730C4"/>
    <w:rsid w:val="00074815"/>
    <w:rsid w:val="000751C6"/>
    <w:rsid w:val="00076BA3"/>
    <w:rsid w:val="00077162"/>
    <w:rsid w:val="000845A8"/>
    <w:rsid w:val="000854D7"/>
    <w:rsid w:val="00091415"/>
    <w:rsid w:val="0009144E"/>
    <w:rsid w:val="00091665"/>
    <w:rsid w:val="00092D56"/>
    <w:rsid w:val="000934A9"/>
    <w:rsid w:val="000943EF"/>
    <w:rsid w:val="00094642"/>
    <w:rsid w:val="00094787"/>
    <w:rsid w:val="00094A0D"/>
    <w:rsid w:val="000979AB"/>
    <w:rsid w:val="000A0326"/>
    <w:rsid w:val="000A0449"/>
    <w:rsid w:val="000A28DC"/>
    <w:rsid w:val="000A2A3C"/>
    <w:rsid w:val="000A2B13"/>
    <w:rsid w:val="000A4441"/>
    <w:rsid w:val="000A4811"/>
    <w:rsid w:val="000A6451"/>
    <w:rsid w:val="000B230F"/>
    <w:rsid w:val="000B3127"/>
    <w:rsid w:val="000B4A8E"/>
    <w:rsid w:val="000B582A"/>
    <w:rsid w:val="000B6589"/>
    <w:rsid w:val="000C0E9D"/>
    <w:rsid w:val="000C4D8A"/>
    <w:rsid w:val="000C5E32"/>
    <w:rsid w:val="000C6046"/>
    <w:rsid w:val="000C6B5A"/>
    <w:rsid w:val="000C72F4"/>
    <w:rsid w:val="000D1111"/>
    <w:rsid w:val="000D24EA"/>
    <w:rsid w:val="000D6C88"/>
    <w:rsid w:val="000D7D83"/>
    <w:rsid w:val="000E1704"/>
    <w:rsid w:val="000E17A6"/>
    <w:rsid w:val="000E44F2"/>
    <w:rsid w:val="000E56B6"/>
    <w:rsid w:val="000E6697"/>
    <w:rsid w:val="000E7BFF"/>
    <w:rsid w:val="000F18A1"/>
    <w:rsid w:val="000F3D25"/>
    <w:rsid w:val="000F66C2"/>
    <w:rsid w:val="000F6973"/>
    <w:rsid w:val="000F7C35"/>
    <w:rsid w:val="00101774"/>
    <w:rsid w:val="0010239E"/>
    <w:rsid w:val="00103E4A"/>
    <w:rsid w:val="00104F77"/>
    <w:rsid w:val="001056F1"/>
    <w:rsid w:val="001061B0"/>
    <w:rsid w:val="001103D7"/>
    <w:rsid w:val="00112C5C"/>
    <w:rsid w:val="0011383F"/>
    <w:rsid w:val="00113DBA"/>
    <w:rsid w:val="001154CF"/>
    <w:rsid w:val="0012217B"/>
    <w:rsid w:val="00123529"/>
    <w:rsid w:val="00124BBF"/>
    <w:rsid w:val="00127BE0"/>
    <w:rsid w:val="00130538"/>
    <w:rsid w:val="00131063"/>
    <w:rsid w:val="00132B37"/>
    <w:rsid w:val="00136ABC"/>
    <w:rsid w:val="00137838"/>
    <w:rsid w:val="00137CB8"/>
    <w:rsid w:val="001403F6"/>
    <w:rsid w:val="00140D80"/>
    <w:rsid w:val="001419A4"/>
    <w:rsid w:val="00141E61"/>
    <w:rsid w:val="00142044"/>
    <w:rsid w:val="00143B01"/>
    <w:rsid w:val="001456F2"/>
    <w:rsid w:val="0014672D"/>
    <w:rsid w:val="001525CD"/>
    <w:rsid w:val="00152EEC"/>
    <w:rsid w:val="00154AE4"/>
    <w:rsid w:val="0015563B"/>
    <w:rsid w:val="001563CB"/>
    <w:rsid w:val="0015736C"/>
    <w:rsid w:val="001579D2"/>
    <w:rsid w:val="00162586"/>
    <w:rsid w:val="0016639B"/>
    <w:rsid w:val="001674BC"/>
    <w:rsid w:val="00167E08"/>
    <w:rsid w:val="00170E65"/>
    <w:rsid w:val="001726E4"/>
    <w:rsid w:val="001736E1"/>
    <w:rsid w:val="00173C24"/>
    <w:rsid w:val="00176867"/>
    <w:rsid w:val="0017771C"/>
    <w:rsid w:val="001803D0"/>
    <w:rsid w:val="00181191"/>
    <w:rsid w:val="00185710"/>
    <w:rsid w:val="00192848"/>
    <w:rsid w:val="00193903"/>
    <w:rsid w:val="001946E6"/>
    <w:rsid w:val="00194C30"/>
    <w:rsid w:val="00197A68"/>
    <w:rsid w:val="00197F93"/>
    <w:rsid w:val="001A220D"/>
    <w:rsid w:val="001A24F4"/>
    <w:rsid w:val="001A529C"/>
    <w:rsid w:val="001A686E"/>
    <w:rsid w:val="001B02AD"/>
    <w:rsid w:val="001B0755"/>
    <w:rsid w:val="001B1AD7"/>
    <w:rsid w:val="001B1C52"/>
    <w:rsid w:val="001B1F4F"/>
    <w:rsid w:val="001B22A7"/>
    <w:rsid w:val="001B402D"/>
    <w:rsid w:val="001B4587"/>
    <w:rsid w:val="001B77D5"/>
    <w:rsid w:val="001B7FB5"/>
    <w:rsid w:val="001C2C6F"/>
    <w:rsid w:val="001C42FA"/>
    <w:rsid w:val="001C6137"/>
    <w:rsid w:val="001C6DAF"/>
    <w:rsid w:val="001C7AD4"/>
    <w:rsid w:val="001C7BCD"/>
    <w:rsid w:val="001D11CD"/>
    <w:rsid w:val="001D1B65"/>
    <w:rsid w:val="001D75AF"/>
    <w:rsid w:val="001D7799"/>
    <w:rsid w:val="001D7824"/>
    <w:rsid w:val="001D7CB2"/>
    <w:rsid w:val="001D7E3B"/>
    <w:rsid w:val="001E005D"/>
    <w:rsid w:val="001E04FE"/>
    <w:rsid w:val="001E2A2E"/>
    <w:rsid w:val="001E494B"/>
    <w:rsid w:val="001E66AE"/>
    <w:rsid w:val="001E6808"/>
    <w:rsid w:val="001E78CC"/>
    <w:rsid w:val="001E79D2"/>
    <w:rsid w:val="001E7E92"/>
    <w:rsid w:val="001E7EC7"/>
    <w:rsid w:val="001F1373"/>
    <w:rsid w:val="001F1ABB"/>
    <w:rsid w:val="001F1C50"/>
    <w:rsid w:val="001F76CF"/>
    <w:rsid w:val="00201CC5"/>
    <w:rsid w:val="00202160"/>
    <w:rsid w:val="002070A8"/>
    <w:rsid w:val="002079B2"/>
    <w:rsid w:val="002116B9"/>
    <w:rsid w:val="00212C8C"/>
    <w:rsid w:val="00215742"/>
    <w:rsid w:val="00216A8B"/>
    <w:rsid w:val="00217318"/>
    <w:rsid w:val="00223A47"/>
    <w:rsid w:val="00223C98"/>
    <w:rsid w:val="00226CF3"/>
    <w:rsid w:val="00226DDF"/>
    <w:rsid w:val="00227917"/>
    <w:rsid w:val="00227A39"/>
    <w:rsid w:val="002304FB"/>
    <w:rsid w:val="00233E53"/>
    <w:rsid w:val="00233FCA"/>
    <w:rsid w:val="002349E7"/>
    <w:rsid w:val="00235929"/>
    <w:rsid w:val="00236CDF"/>
    <w:rsid w:val="00240034"/>
    <w:rsid w:val="00241569"/>
    <w:rsid w:val="00242A9A"/>
    <w:rsid w:val="002452C3"/>
    <w:rsid w:val="002469A3"/>
    <w:rsid w:val="002478FC"/>
    <w:rsid w:val="00253711"/>
    <w:rsid w:val="0025396C"/>
    <w:rsid w:val="002540C0"/>
    <w:rsid w:val="00260078"/>
    <w:rsid w:val="002603FF"/>
    <w:rsid w:val="00260CD7"/>
    <w:rsid w:val="002633D2"/>
    <w:rsid w:val="002646BC"/>
    <w:rsid w:val="002665BF"/>
    <w:rsid w:val="00266FC9"/>
    <w:rsid w:val="00272EC9"/>
    <w:rsid w:val="002740D8"/>
    <w:rsid w:val="00275765"/>
    <w:rsid w:val="00276CD4"/>
    <w:rsid w:val="00277A40"/>
    <w:rsid w:val="00281BA6"/>
    <w:rsid w:val="00282684"/>
    <w:rsid w:val="002826F6"/>
    <w:rsid w:val="00283658"/>
    <w:rsid w:val="002865EC"/>
    <w:rsid w:val="00286BC2"/>
    <w:rsid w:val="00287377"/>
    <w:rsid w:val="00287700"/>
    <w:rsid w:val="0029067E"/>
    <w:rsid w:val="00290932"/>
    <w:rsid w:val="00290FCB"/>
    <w:rsid w:val="0029242A"/>
    <w:rsid w:val="00293A92"/>
    <w:rsid w:val="00293DAA"/>
    <w:rsid w:val="00295295"/>
    <w:rsid w:val="002965E9"/>
    <w:rsid w:val="002968F3"/>
    <w:rsid w:val="002A2DBA"/>
    <w:rsid w:val="002A4FB4"/>
    <w:rsid w:val="002A51A4"/>
    <w:rsid w:val="002A5480"/>
    <w:rsid w:val="002B19DB"/>
    <w:rsid w:val="002B2B8D"/>
    <w:rsid w:val="002B4F7A"/>
    <w:rsid w:val="002B5049"/>
    <w:rsid w:val="002B65B8"/>
    <w:rsid w:val="002B6A68"/>
    <w:rsid w:val="002C08EF"/>
    <w:rsid w:val="002C0934"/>
    <w:rsid w:val="002C1F24"/>
    <w:rsid w:val="002C37B7"/>
    <w:rsid w:val="002C3930"/>
    <w:rsid w:val="002C3944"/>
    <w:rsid w:val="002C4E3A"/>
    <w:rsid w:val="002C60C2"/>
    <w:rsid w:val="002D0703"/>
    <w:rsid w:val="002D0772"/>
    <w:rsid w:val="002D1049"/>
    <w:rsid w:val="002D2CAA"/>
    <w:rsid w:val="002D3C08"/>
    <w:rsid w:val="002D5C37"/>
    <w:rsid w:val="002D6343"/>
    <w:rsid w:val="002D7FB6"/>
    <w:rsid w:val="002E2AEC"/>
    <w:rsid w:val="002E3F50"/>
    <w:rsid w:val="002E68A5"/>
    <w:rsid w:val="002E6C15"/>
    <w:rsid w:val="002E766C"/>
    <w:rsid w:val="002F2A24"/>
    <w:rsid w:val="002F3109"/>
    <w:rsid w:val="002F3188"/>
    <w:rsid w:val="002F3A61"/>
    <w:rsid w:val="002F5389"/>
    <w:rsid w:val="002F55D9"/>
    <w:rsid w:val="002F5B20"/>
    <w:rsid w:val="002F73BE"/>
    <w:rsid w:val="003003BA"/>
    <w:rsid w:val="00301977"/>
    <w:rsid w:val="00301E11"/>
    <w:rsid w:val="003021FD"/>
    <w:rsid w:val="0030304F"/>
    <w:rsid w:val="003033E1"/>
    <w:rsid w:val="0030368F"/>
    <w:rsid w:val="00304279"/>
    <w:rsid w:val="00305532"/>
    <w:rsid w:val="00305767"/>
    <w:rsid w:val="00305900"/>
    <w:rsid w:val="00307228"/>
    <w:rsid w:val="003078ED"/>
    <w:rsid w:val="003079B4"/>
    <w:rsid w:val="00312113"/>
    <w:rsid w:val="0031363F"/>
    <w:rsid w:val="003172AF"/>
    <w:rsid w:val="00323BCC"/>
    <w:rsid w:val="00323DAB"/>
    <w:rsid w:val="00324A8E"/>
    <w:rsid w:val="0032618C"/>
    <w:rsid w:val="003264E8"/>
    <w:rsid w:val="00327DE3"/>
    <w:rsid w:val="00331032"/>
    <w:rsid w:val="00332720"/>
    <w:rsid w:val="003327B0"/>
    <w:rsid w:val="003333A0"/>
    <w:rsid w:val="00333C7E"/>
    <w:rsid w:val="003343E6"/>
    <w:rsid w:val="00337819"/>
    <w:rsid w:val="00344117"/>
    <w:rsid w:val="0034597A"/>
    <w:rsid w:val="00350B80"/>
    <w:rsid w:val="00350F8A"/>
    <w:rsid w:val="0035143E"/>
    <w:rsid w:val="003514CA"/>
    <w:rsid w:val="003526D7"/>
    <w:rsid w:val="00356299"/>
    <w:rsid w:val="0035687D"/>
    <w:rsid w:val="003647C1"/>
    <w:rsid w:val="003669EB"/>
    <w:rsid w:val="00367D85"/>
    <w:rsid w:val="0037147D"/>
    <w:rsid w:val="003716BA"/>
    <w:rsid w:val="00374208"/>
    <w:rsid w:val="00374735"/>
    <w:rsid w:val="00374FD0"/>
    <w:rsid w:val="003773BA"/>
    <w:rsid w:val="00380192"/>
    <w:rsid w:val="00382AFA"/>
    <w:rsid w:val="00382B8A"/>
    <w:rsid w:val="0038443B"/>
    <w:rsid w:val="00385E77"/>
    <w:rsid w:val="003868E8"/>
    <w:rsid w:val="00386C2B"/>
    <w:rsid w:val="003911B7"/>
    <w:rsid w:val="003914CF"/>
    <w:rsid w:val="00394FF5"/>
    <w:rsid w:val="003969E6"/>
    <w:rsid w:val="00396FAE"/>
    <w:rsid w:val="003A056C"/>
    <w:rsid w:val="003A0D22"/>
    <w:rsid w:val="003A17A2"/>
    <w:rsid w:val="003A4362"/>
    <w:rsid w:val="003A538D"/>
    <w:rsid w:val="003A604E"/>
    <w:rsid w:val="003A7D8E"/>
    <w:rsid w:val="003B061D"/>
    <w:rsid w:val="003B1036"/>
    <w:rsid w:val="003B2455"/>
    <w:rsid w:val="003B4196"/>
    <w:rsid w:val="003B4544"/>
    <w:rsid w:val="003B466E"/>
    <w:rsid w:val="003B70E0"/>
    <w:rsid w:val="003C0B03"/>
    <w:rsid w:val="003C328B"/>
    <w:rsid w:val="003C3B06"/>
    <w:rsid w:val="003C3BFF"/>
    <w:rsid w:val="003C4A25"/>
    <w:rsid w:val="003C4E70"/>
    <w:rsid w:val="003D034A"/>
    <w:rsid w:val="003D2470"/>
    <w:rsid w:val="003D320E"/>
    <w:rsid w:val="003D33FF"/>
    <w:rsid w:val="003D398E"/>
    <w:rsid w:val="003D72E7"/>
    <w:rsid w:val="003E116C"/>
    <w:rsid w:val="003E18AD"/>
    <w:rsid w:val="003E48BD"/>
    <w:rsid w:val="003F080B"/>
    <w:rsid w:val="003F1FBC"/>
    <w:rsid w:val="003F3485"/>
    <w:rsid w:val="003F65FA"/>
    <w:rsid w:val="003F6B76"/>
    <w:rsid w:val="00405348"/>
    <w:rsid w:val="0040757A"/>
    <w:rsid w:val="004079A0"/>
    <w:rsid w:val="00413004"/>
    <w:rsid w:val="004136B9"/>
    <w:rsid w:val="00413A41"/>
    <w:rsid w:val="00415C7A"/>
    <w:rsid w:val="0041614C"/>
    <w:rsid w:val="00416A5B"/>
    <w:rsid w:val="00416D47"/>
    <w:rsid w:val="004247A1"/>
    <w:rsid w:val="004249AB"/>
    <w:rsid w:val="00424D38"/>
    <w:rsid w:val="0042522E"/>
    <w:rsid w:val="00425806"/>
    <w:rsid w:val="0042612A"/>
    <w:rsid w:val="004278BE"/>
    <w:rsid w:val="00434D5A"/>
    <w:rsid w:val="00434ED9"/>
    <w:rsid w:val="004366FF"/>
    <w:rsid w:val="0043782E"/>
    <w:rsid w:val="00441F2E"/>
    <w:rsid w:val="00442854"/>
    <w:rsid w:val="004452FB"/>
    <w:rsid w:val="004462BD"/>
    <w:rsid w:val="004462DC"/>
    <w:rsid w:val="00450070"/>
    <w:rsid w:val="00452C7F"/>
    <w:rsid w:val="0045388A"/>
    <w:rsid w:val="0045615D"/>
    <w:rsid w:val="00456C42"/>
    <w:rsid w:val="00457F19"/>
    <w:rsid w:val="00460204"/>
    <w:rsid w:val="00461724"/>
    <w:rsid w:val="00461D51"/>
    <w:rsid w:val="00462E56"/>
    <w:rsid w:val="004632C3"/>
    <w:rsid w:val="00463D5F"/>
    <w:rsid w:val="0046587D"/>
    <w:rsid w:val="00466374"/>
    <w:rsid w:val="00467B37"/>
    <w:rsid w:val="004732C1"/>
    <w:rsid w:val="00475F4B"/>
    <w:rsid w:val="004775F0"/>
    <w:rsid w:val="00481865"/>
    <w:rsid w:val="00481C73"/>
    <w:rsid w:val="00483081"/>
    <w:rsid w:val="00484419"/>
    <w:rsid w:val="00485322"/>
    <w:rsid w:val="004858C4"/>
    <w:rsid w:val="0048608C"/>
    <w:rsid w:val="00486F56"/>
    <w:rsid w:val="004911A6"/>
    <w:rsid w:val="00491E4E"/>
    <w:rsid w:val="00493D9F"/>
    <w:rsid w:val="0049467D"/>
    <w:rsid w:val="00494CE1"/>
    <w:rsid w:val="004951CD"/>
    <w:rsid w:val="00496588"/>
    <w:rsid w:val="00497D06"/>
    <w:rsid w:val="004A1C10"/>
    <w:rsid w:val="004A3712"/>
    <w:rsid w:val="004A654A"/>
    <w:rsid w:val="004B287E"/>
    <w:rsid w:val="004B3A7A"/>
    <w:rsid w:val="004B51ED"/>
    <w:rsid w:val="004B75BF"/>
    <w:rsid w:val="004C1238"/>
    <w:rsid w:val="004C1C89"/>
    <w:rsid w:val="004C4308"/>
    <w:rsid w:val="004C4811"/>
    <w:rsid w:val="004C62E8"/>
    <w:rsid w:val="004C7C6A"/>
    <w:rsid w:val="004D2A55"/>
    <w:rsid w:val="004D2A92"/>
    <w:rsid w:val="004D3174"/>
    <w:rsid w:val="004D3198"/>
    <w:rsid w:val="004D3C13"/>
    <w:rsid w:val="004D3CCC"/>
    <w:rsid w:val="004D3CF2"/>
    <w:rsid w:val="004D654D"/>
    <w:rsid w:val="004D675D"/>
    <w:rsid w:val="004E3895"/>
    <w:rsid w:val="004E3D02"/>
    <w:rsid w:val="004E476E"/>
    <w:rsid w:val="004E4AAC"/>
    <w:rsid w:val="004E5A2C"/>
    <w:rsid w:val="004E76B2"/>
    <w:rsid w:val="004E7777"/>
    <w:rsid w:val="004F06F2"/>
    <w:rsid w:val="004F1DE3"/>
    <w:rsid w:val="004F1E34"/>
    <w:rsid w:val="004F3470"/>
    <w:rsid w:val="004F4ED6"/>
    <w:rsid w:val="004F7D53"/>
    <w:rsid w:val="00501B9B"/>
    <w:rsid w:val="00501BEC"/>
    <w:rsid w:val="00501F62"/>
    <w:rsid w:val="00502942"/>
    <w:rsid w:val="00505D37"/>
    <w:rsid w:val="005077C4"/>
    <w:rsid w:val="0051067D"/>
    <w:rsid w:val="005144C8"/>
    <w:rsid w:val="0051568C"/>
    <w:rsid w:val="005157B0"/>
    <w:rsid w:val="005159A8"/>
    <w:rsid w:val="00515BBE"/>
    <w:rsid w:val="00515D21"/>
    <w:rsid w:val="00521BC1"/>
    <w:rsid w:val="00521ED4"/>
    <w:rsid w:val="0052458F"/>
    <w:rsid w:val="005247A0"/>
    <w:rsid w:val="0052498D"/>
    <w:rsid w:val="00526004"/>
    <w:rsid w:val="00526B69"/>
    <w:rsid w:val="00530822"/>
    <w:rsid w:val="005310B7"/>
    <w:rsid w:val="00532542"/>
    <w:rsid w:val="00532B29"/>
    <w:rsid w:val="00532C32"/>
    <w:rsid w:val="0053634C"/>
    <w:rsid w:val="00541A6D"/>
    <w:rsid w:val="005452C9"/>
    <w:rsid w:val="005536C3"/>
    <w:rsid w:val="005542D4"/>
    <w:rsid w:val="00554DB3"/>
    <w:rsid w:val="00555013"/>
    <w:rsid w:val="00556982"/>
    <w:rsid w:val="005577D5"/>
    <w:rsid w:val="00561B4B"/>
    <w:rsid w:val="00562F0B"/>
    <w:rsid w:val="005636B4"/>
    <w:rsid w:val="00565965"/>
    <w:rsid w:val="00566879"/>
    <w:rsid w:val="00566BCB"/>
    <w:rsid w:val="005679E2"/>
    <w:rsid w:val="00572BAC"/>
    <w:rsid w:val="0057706A"/>
    <w:rsid w:val="005778FF"/>
    <w:rsid w:val="0057793D"/>
    <w:rsid w:val="00581AF3"/>
    <w:rsid w:val="00581CB3"/>
    <w:rsid w:val="005848A0"/>
    <w:rsid w:val="005907E4"/>
    <w:rsid w:val="0059161E"/>
    <w:rsid w:val="005918B1"/>
    <w:rsid w:val="005927EA"/>
    <w:rsid w:val="00597BEE"/>
    <w:rsid w:val="005A03DC"/>
    <w:rsid w:val="005A053D"/>
    <w:rsid w:val="005A18B5"/>
    <w:rsid w:val="005A3ED6"/>
    <w:rsid w:val="005A4D79"/>
    <w:rsid w:val="005A65B9"/>
    <w:rsid w:val="005B2929"/>
    <w:rsid w:val="005B3DF9"/>
    <w:rsid w:val="005B45BF"/>
    <w:rsid w:val="005B5508"/>
    <w:rsid w:val="005B669D"/>
    <w:rsid w:val="005B6A43"/>
    <w:rsid w:val="005B7884"/>
    <w:rsid w:val="005C0D59"/>
    <w:rsid w:val="005C13A8"/>
    <w:rsid w:val="005C2490"/>
    <w:rsid w:val="005C40C3"/>
    <w:rsid w:val="005C4687"/>
    <w:rsid w:val="005C5430"/>
    <w:rsid w:val="005C5B94"/>
    <w:rsid w:val="005C5CE4"/>
    <w:rsid w:val="005C6FA9"/>
    <w:rsid w:val="005C7EF6"/>
    <w:rsid w:val="005D0503"/>
    <w:rsid w:val="005D4D3C"/>
    <w:rsid w:val="005D5CA0"/>
    <w:rsid w:val="005E098F"/>
    <w:rsid w:val="005E1611"/>
    <w:rsid w:val="005E1A3F"/>
    <w:rsid w:val="005E2CB3"/>
    <w:rsid w:val="005E3825"/>
    <w:rsid w:val="005E43A7"/>
    <w:rsid w:val="005E4605"/>
    <w:rsid w:val="005E68A9"/>
    <w:rsid w:val="005E6F57"/>
    <w:rsid w:val="005E75D5"/>
    <w:rsid w:val="005F2088"/>
    <w:rsid w:val="005F419D"/>
    <w:rsid w:val="005F43AB"/>
    <w:rsid w:val="005F45F7"/>
    <w:rsid w:val="005F577B"/>
    <w:rsid w:val="005F5DD2"/>
    <w:rsid w:val="005F65D8"/>
    <w:rsid w:val="005F7D7E"/>
    <w:rsid w:val="005F7F64"/>
    <w:rsid w:val="0060062B"/>
    <w:rsid w:val="00600EA6"/>
    <w:rsid w:val="00603488"/>
    <w:rsid w:val="00603E9F"/>
    <w:rsid w:val="0060455C"/>
    <w:rsid w:val="00607FEC"/>
    <w:rsid w:val="006102D5"/>
    <w:rsid w:val="00610B23"/>
    <w:rsid w:val="00610BBC"/>
    <w:rsid w:val="006122A8"/>
    <w:rsid w:val="00614684"/>
    <w:rsid w:val="00615CFE"/>
    <w:rsid w:val="006168A0"/>
    <w:rsid w:val="006174E5"/>
    <w:rsid w:val="0061770E"/>
    <w:rsid w:val="006215B9"/>
    <w:rsid w:val="006226BE"/>
    <w:rsid w:val="0062275C"/>
    <w:rsid w:val="00622C69"/>
    <w:rsid w:val="00623811"/>
    <w:rsid w:val="00624705"/>
    <w:rsid w:val="00625488"/>
    <w:rsid w:val="00627AC0"/>
    <w:rsid w:val="006306B5"/>
    <w:rsid w:val="00630C99"/>
    <w:rsid w:val="00637E96"/>
    <w:rsid w:val="00644E9C"/>
    <w:rsid w:val="0064558A"/>
    <w:rsid w:val="0064593F"/>
    <w:rsid w:val="00645A16"/>
    <w:rsid w:val="00645BB4"/>
    <w:rsid w:val="00651DDA"/>
    <w:rsid w:val="00653AC8"/>
    <w:rsid w:val="00655803"/>
    <w:rsid w:val="00655A7F"/>
    <w:rsid w:val="00657D2D"/>
    <w:rsid w:val="00657ED6"/>
    <w:rsid w:val="00660D27"/>
    <w:rsid w:val="006619C4"/>
    <w:rsid w:val="0066598D"/>
    <w:rsid w:val="00666A57"/>
    <w:rsid w:val="006734EF"/>
    <w:rsid w:val="0067655B"/>
    <w:rsid w:val="00677CAE"/>
    <w:rsid w:val="00682F92"/>
    <w:rsid w:val="0068383F"/>
    <w:rsid w:val="00684E46"/>
    <w:rsid w:val="0068508E"/>
    <w:rsid w:val="006854A5"/>
    <w:rsid w:val="006856D7"/>
    <w:rsid w:val="0068635B"/>
    <w:rsid w:val="006863CE"/>
    <w:rsid w:val="006878D8"/>
    <w:rsid w:val="00687B03"/>
    <w:rsid w:val="00687D05"/>
    <w:rsid w:val="0069187A"/>
    <w:rsid w:val="00693608"/>
    <w:rsid w:val="00693A91"/>
    <w:rsid w:val="00693D9A"/>
    <w:rsid w:val="00695B04"/>
    <w:rsid w:val="00697D36"/>
    <w:rsid w:val="00697D93"/>
    <w:rsid w:val="006A148B"/>
    <w:rsid w:val="006A2B07"/>
    <w:rsid w:val="006A4698"/>
    <w:rsid w:val="006A6814"/>
    <w:rsid w:val="006B3118"/>
    <w:rsid w:val="006B387E"/>
    <w:rsid w:val="006B45AD"/>
    <w:rsid w:val="006C06A7"/>
    <w:rsid w:val="006C203E"/>
    <w:rsid w:val="006C3983"/>
    <w:rsid w:val="006C4311"/>
    <w:rsid w:val="006C4A99"/>
    <w:rsid w:val="006C5430"/>
    <w:rsid w:val="006C6B32"/>
    <w:rsid w:val="006C72FB"/>
    <w:rsid w:val="006D0EC0"/>
    <w:rsid w:val="006D10F1"/>
    <w:rsid w:val="006D1DBF"/>
    <w:rsid w:val="006D2387"/>
    <w:rsid w:val="006D375A"/>
    <w:rsid w:val="006D3B67"/>
    <w:rsid w:val="006D6FB4"/>
    <w:rsid w:val="006D726D"/>
    <w:rsid w:val="006E02D7"/>
    <w:rsid w:val="006E3712"/>
    <w:rsid w:val="006E3BC4"/>
    <w:rsid w:val="006E4315"/>
    <w:rsid w:val="006E6C86"/>
    <w:rsid w:val="006E7276"/>
    <w:rsid w:val="006F281C"/>
    <w:rsid w:val="006F5C85"/>
    <w:rsid w:val="00701942"/>
    <w:rsid w:val="00702114"/>
    <w:rsid w:val="00703471"/>
    <w:rsid w:val="00703B62"/>
    <w:rsid w:val="00704268"/>
    <w:rsid w:val="00706752"/>
    <w:rsid w:val="007078F5"/>
    <w:rsid w:val="00707BE6"/>
    <w:rsid w:val="00710E62"/>
    <w:rsid w:val="007111AE"/>
    <w:rsid w:val="00711727"/>
    <w:rsid w:val="007119AD"/>
    <w:rsid w:val="00715A8A"/>
    <w:rsid w:val="0071703B"/>
    <w:rsid w:val="0072223B"/>
    <w:rsid w:val="00722458"/>
    <w:rsid w:val="00722461"/>
    <w:rsid w:val="00722A25"/>
    <w:rsid w:val="00723063"/>
    <w:rsid w:val="007244F2"/>
    <w:rsid w:val="00725E28"/>
    <w:rsid w:val="00725ECF"/>
    <w:rsid w:val="00730D02"/>
    <w:rsid w:val="007320DE"/>
    <w:rsid w:val="00732E22"/>
    <w:rsid w:val="00733D88"/>
    <w:rsid w:val="00734381"/>
    <w:rsid w:val="00734A67"/>
    <w:rsid w:val="00735817"/>
    <w:rsid w:val="00735CF8"/>
    <w:rsid w:val="007360CB"/>
    <w:rsid w:val="007377D6"/>
    <w:rsid w:val="007406E1"/>
    <w:rsid w:val="00740D84"/>
    <w:rsid w:val="00740FB8"/>
    <w:rsid w:val="00741F1F"/>
    <w:rsid w:val="007422C8"/>
    <w:rsid w:val="007460D9"/>
    <w:rsid w:val="007466CE"/>
    <w:rsid w:val="00746D44"/>
    <w:rsid w:val="00747807"/>
    <w:rsid w:val="00751938"/>
    <w:rsid w:val="007527DD"/>
    <w:rsid w:val="0075341C"/>
    <w:rsid w:val="00753494"/>
    <w:rsid w:val="007552BC"/>
    <w:rsid w:val="007555CE"/>
    <w:rsid w:val="00755EF1"/>
    <w:rsid w:val="007561E4"/>
    <w:rsid w:val="007564F4"/>
    <w:rsid w:val="007569A8"/>
    <w:rsid w:val="007612BF"/>
    <w:rsid w:val="0076258A"/>
    <w:rsid w:val="007652BC"/>
    <w:rsid w:val="00766315"/>
    <w:rsid w:val="00766AC0"/>
    <w:rsid w:val="00771869"/>
    <w:rsid w:val="0077222B"/>
    <w:rsid w:val="007730E3"/>
    <w:rsid w:val="00773B8B"/>
    <w:rsid w:val="00773E56"/>
    <w:rsid w:val="007748CA"/>
    <w:rsid w:val="00774CB1"/>
    <w:rsid w:val="00774F02"/>
    <w:rsid w:val="00775587"/>
    <w:rsid w:val="00775BD7"/>
    <w:rsid w:val="007768AC"/>
    <w:rsid w:val="007768D4"/>
    <w:rsid w:val="00776CC9"/>
    <w:rsid w:val="00780767"/>
    <w:rsid w:val="007812A7"/>
    <w:rsid w:val="007820F5"/>
    <w:rsid w:val="0078259E"/>
    <w:rsid w:val="00784E29"/>
    <w:rsid w:val="00785FC1"/>
    <w:rsid w:val="00792248"/>
    <w:rsid w:val="00792D2F"/>
    <w:rsid w:val="0079662D"/>
    <w:rsid w:val="00797673"/>
    <w:rsid w:val="007A04AE"/>
    <w:rsid w:val="007A1C69"/>
    <w:rsid w:val="007A2B1F"/>
    <w:rsid w:val="007A73B9"/>
    <w:rsid w:val="007A7EB4"/>
    <w:rsid w:val="007B010E"/>
    <w:rsid w:val="007B09FE"/>
    <w:rsid w:val="007B241E"/>
    <w:rsid w:val="007B3DCD"/>
    <w:rsid w:val="007B450F"/>
    <w:rsid w:val="007B6F2A"/>
    <w:rsid w:val="007B7C06"/>
    <w:rsid w:val="007B7DD6"/>
    <w:rsid w:val="007C1441"/>
    <w:rsid w:val="007C1B85"/>
    <w:rsid w:val="007C3375"/>
    <w:rsid w:val="007C55AF"/>
    <w:rsid w:val="007C5B33"/>
    <w:rsid w:val="007C63C1"/>
    <w:rsid w:val="007C72B1"/>
    <w:rsid w:val="007C76F1"/>
    <w:rsid w:val="007D3478"/>
    <w:rsid w:val="007D740D"/>
    <w:rsid w:val="007E2EBA"/>
    <w:rsid w:val="007E4B73"/>
    <w:rsid w:val="007E6AA7"/>
    <w:rsid w:val="007E79EA"/>
    <w:rsid w:val="007E7C44"/>
    <w:rsid w:val="007F0846"/>
    <w:rsid w:val="007F162B"/>
    <w:rsid w:val="007F34DC"/>
    <w:rsid w:val="007F4268"/>
    <w:rsid w:val="007F63DA"/>
    <w:rsid w:val="007F78B9"/>
    <w:rsid w:val="00800A36"/>
    <w:rsid w:val="00802FAF"/>
    <w:rsid w:val="00805F38"/>
    <w:rsid w:val="00806C29"/>
    <w:rsid w:val="00806E31"/>
    <w:rsid w:val="008076DE"/>
    <w:rsid w:val="00807776"/>
    <w:rsid w:val="0081064A"/>
    <w:rsid w:val="00811F8C"/>
    <w:rsid w:val="00812ECF"/>
    <w:rsid w:val="00812F11"/>
    <w:rsid w:val="00814169"/>
    <w:rsid w:val="0081434D"/>
    <w:rsid w:val="00814590"/>
    <w:rsid w:val="00817340"/>
    <w:rsid w:val="0082013A"/>
    <w:rsid w:val="008227AB"/>
    <w:rsid w:val="00822AFC"/>
    <w:rsid w:val="00823524"/>
    <w:rsid w:val="0082380A"/>
    <w:rsid w:val="0083015B"/>
    <w:rsid w:val="00832586"/>
    <w:rsid w:val="00832972"/>
    <w:rsid w:val="00833D35"/>
    <w:rsid w:val="00833EF9"/>
    <w:rsid w:val="00836FA8"/>
    <w:rsid w:val="0084025B"/>
    <w:rsid w:val="0084054B"/>
    <w:rsid w:val="00840D7F"/>
    <w:rsid w:val="00842AD4"/>
    <w:rsid w:val="008433B3"/>
    <w:rsid w:val="0084375D"/>
    <w:rsid w:val="00844341"/>
    <w:rsid w:val="00846D20"/>
    <w:rsid w:val="00846D8B"/>
    <w:rsid w:val="00850F9D"/>
    <w:rsid w:val="00851BA6"/>
    <w:rsid w:val="00853107"/>
    <w:rsid w:val="0085545C"/>
    <w:rsid w:val="00855BDA"/>
    <w:rsid w:val="00856844"/>
    <w:rsid w:val="00857C05"/>
    <w:rsid w:val="008606FA"/>
    <w:rsid w:val="00860814"/>
    <w:rsid w:val="0086226C"/>
    <w:rsid w:val="00862D33"/>
    <w:rsid w:val="00865E8E"/>
    <w:rsid w:val="0086730F"/>
    <w:rsid w:val="00867E64"/>
    <w:rsid w:val="00871A85"/>
    <w:rsid w:val="0087438A"/>
    <w:rsid w:val="00876C79"/>
    <w:rsid w:val="00877476"/>
    <w:rsid w:val="00877600"/>
    <w:rsid w:val="00877833"/>
    <w:rsid w:val="00880628"/>
    <w:rsid w:val="00883F06"/>
    <w:rsid w:val="00885DF9"/>
    <w:rsid w:val="00886916"/>
    <w:rsid w:val="008903BF"/>
    <w:rsid w:val="00890810"/>
    <w:rsid w:val="008953B5"/>
    <w:rsid w:val="008A0E6C"/>
    <w:rsid w:val="008A1DA8"/>
    <w:rsid w:val="008A2535"/>
    <w:rsid w:val="008A372D"/>
    <w:rsid w:val="008A4CB5"/>
    <w:rsid w:val="008A5563"/>
    <w:rsid w:val="008A5DA8"/>
    <w:rsid w:val="008B07E3"/>
    <w:rsid w:val="008B0F89"/>
    <w:rsid w:val="008B1AAB"/>
    <w:rsid w:val="008B2450"/>
    <w:rsid w:val="008B25B0"/>
    <w:rsid w:val="008B2731"/>
    <w:rsid w:val="008B39F1"/>
    <w:rsid w:val="008B462A"/>
    <w:rsid w:val="008B6740"/>
    <w:rsid w:val="008B6D05"/>
    <w:rsid w:val="008B7961"/>
    <w:rsid w:val="008C202A"/>
    <w:rsid w:val="008C42EB"/>
    <w:rsid w:val="008C520E"/>
    <w:rsid w:val="008C74B7"/>
    <w:rsid w:val="008D2933"/>
    <w:rsid w:val="008D46A5"/>
    <w:rsid w:val="008D4C1D"/>
    <w:rsid w:val="008D52D6"/>
    <w:rsid w:val="008D5BB4"/>
    <w:rsid w:val="008D6CB4"/>
    <w:rsid w:val="008E038D"/>
    <w:rsid w:val="008E040C"/>
    <w:rsid w:val="008E3A7A"/>
    <w:rsid w:val="008E4D56"/>
    <w:rsid w:val="008E5D18"/>
    <w:rsid w:val="008F1882"/>
    <w:rsid w:val="008F26F2"/>
    <w:rsid w:val="008F2ADB"/>
    <w:rsid w:val="008F2B2F"/>
    <w:rsid w:val="008F57A5"/>
    <w:rsid w:val="00900334"/>
    <w:rsid w:val="0090052A"/>
    <w:rsid w:val="009008EE"/>
    <w:rsid w:val="00900C89"/>
    <w:rsid w:val="0090527F"/>
    <w:rsid w:val="00905C9B"/>
    <w:rsid w:val="0090742C"/>
    <w:rsid w:val="00912EBA"/>
    <w:rsid w:val="009139AB"/>
    <w:rsid w:val="009140F4"/>
    <w:rsid w:val="00914843"/>
    <w:rsid w:val="00915736"/>
    <w:rsid w:val="00915BE2"/>
    <w:rsid w:val="009178B5"/>
    <w:rsid w:val="00921E9B"/>
    <w:rsid w:val="00930217"/>
    <w:rsid w:val="00931EF4"/>
    <w:rsid w:val="00933632"/>
    <w:rsid w:val="00934672"/>
    <w:rsid w:val="00934E20"/>
    <w:rsid w:val="00935A67"/>
    <w:rsid w:val="00936148"/>
    <w:rsid w:val="00940AD1"/>
    <w:rsid w:val="00940F48"/>
    <w:rsid w:val="0094186C"/>
    <w:rsid w:val="00941F33"/>
    <w:rsid w:val="009456CD"/>
    <w:rsid w:val="00945FB9"/>
    <w:rsid w:val="00946D62"/>
    <w:rsid w:val="00947AEF"/>
    <w:rsid w:val="00947C4A"/>
    <w:rsid w:val="009512A1"/>
    <w:rsid w:val="00952559"/>
    <w:rsid w:val="009526F7"/>
    <w:rsid w:val="0095287A"/>
    <w:rsid w:val="00955B29"/>
    <w:rsid w:val="009571C7"/>
    <w:rsid w:val="00957DA4"/>
    <w:rsid w:val="00960899"/>
    <w:rsid w:val="00960947"/>
    <w:rsid w:val="00960BC7"/>
    <w:rsid w:val="00962BCD"/>
    <w:rsid w:val="00963CE3"/>
    <w:rsid w:val="009652E7"/>
    <w:rsid w:val="00966661"/>
    <w:rsid w:val="0096698E"/>
    <w:rsid w:val="00967FC2"/>
    <w:rsid w:val="0097176C"/>
    <w:rsid w:val="00972016"/>
    <w:rsid w:val="0097405A"/>
    <w:rsid w:val="009748F2"/>
    <w:rsid w:val="00975FE8"/>
    <w:rsid w:val="009818CB"/>
    <w:rsid w:val="00983269"/>
    <w:rsid w:val="00983890"/>
    <w:rsid w:val="00983C91"/>
    <w:rsid w:val="00984AF6"/>
    <w:rsid w:val="0098512D"/>
    <w:rsid w:val="00987C51"/>
    <w:rsid w:val="00990F60"/>
    <w:rsid w:val="00991480"/>
    <w:rsid w:val="009976BA"/>
    <w:rsid w:val="009A09E5"/>
    <w:rsid w:val="009A1C12"/>
    <w:rsid w:val="009A1D09"/>
    <w:rsid w:val="009A27C5"/>
    <w:rsid w:val="009A2918"/>
    <w:rsid w:val="009A2C61"/>
    <w:rsid w:val="009A3F86"/>
    <w:rsid w:val="009A5467"/>
    <w:rsid w:val="009A5C96"/>
    <w:rsid w:val="009B2A83"/>
    <w:rsid w:val="009B3511"/>
    <w:rsid w:val="009B36FA"/>
    <w:rsid w:val="009B3E24"/>
    <w:rsid w:val="009B3F3E"/>
    <w:rsid w:val="009B6490"/>
    <w:rsid w:val="009B7440"/>
    <w:rsid w:val="009C0901"/>
    <w:rsid w:val="009C6D0A"/>
    <w:rsid w:val="009C7527"/>
    <w:rsid w:val="009D02CF"/>
    <w:rsid w:val="009D1699"/>
    <w:rsid w:val="009D2BE4"/>
    <w:rsid w:val="009D4401"/>
    <w:rsid w:val="009D5048"/>
    <w:rsid w:val="009D5A4F"/>
    <w:rsid w:val="009D63AA"/>
    <w:rsid w:val="009D79C2"/>
    <w:rsid w:val="009E1CF5"/>
    <w:rsid w:val="009E2373"/>
    <w:rsid w:val="009E506A"/>
    <w:rsid w:val="009E5FB5"/>
    <w:rsid w:val="009E6EAE"/>
    <w:rsid w:val="009F0120"/>
    <w:rsid w:val="009F0AA1"/>
    <w:rsid w:val="009F0BA6"/>
    <w:rsid w:val="009F13C5"/>
    <w:rsid w:val="009F2BE7"/>
    <w:rsid w:val="009F2CC9"/>
    <w:rsid w:val="009F4628"/>
    <w:rsid w:val="009F50B1"/>
    <w:rsid w:val="00A01605"/>
    <w:rsid w:val="00A02DE2"/>
    <w:rsid w:val="00A06F80"/>
    <w:rsid w:val="00A10DCA"/>
    <w:rsid w:val="00A1194C"/>
    <w:rsid w:val="00A14C7A"/>
    <w:rsid w:val="00A15429"/>
    <w:rsid w:val="00A155D8"/>
    <w:rsid w:val="00A17057"/>
    <w:rsid w:val="00A1708C"/>
    <w:rsid w:val="00A170E4"/>
    <w:rsid w:val="00A20448"/>
    <w:rsid w:val="00A21F51"/>
    <w:rsid w:val="00A23A6A"/>
    <w:rsid w:val="00A25341"/>
    <w:rsid w:val="00A30270"/>
    <w:rsid w:val="00A30622"/>
    <w:rsid w:val="00A309FD"/>
    <w:rsid w:val="00A3100F"/>
    <w:rsid w:val="00A31AF8"/>
    <w:rsid w:val="00A31D52"/>
    <w:rsid w:val="00A33CCA"/>
    <w:rsid w:val="00A34452"/>
    <w:rsid w:val="00A356FD"/>
    <w:rsid w:val="00A35C36"/>
    <w:rsid w:val="00A36319"/>
    <w:rsid w:val="00A40AC2"/>
    <w:rsid w:val="00A41597"/>
    <w:rsid w:val="00A42C34"/>
    <w:rsid w:val="00A43D03"/>
    <w:rsid w:val="00A464C1"/>
    <w:rsid w:val="00A471F3"/>
    <w:rsid w:val="00A52168"/>
    <w:rsid w:val="00A53576"/>
    <w:rsid w:val="00A5447D"/>
    <w:rsid w:val="00A57A51"/>
    <w:rsid w:val="00A60897"/>
    <w:rsid w:val="00A60D1E"/>
    <w:rsid w:val="00A6152D"/>
    <w:rsid w:val="00A63143"/>
    <w:rsid w:val="00A706F6"/>
    <w:rsid w:val="00A71132"/>
    <w:rsid w:val="00A71683"/>
    <w:rsid w:val="00A73642"/>
    <w:rsid w:val="00A742DF"/>
    <w:rsid w:val="00A74E7E"/>
    <w:rsid w:val="00A7609F"/>
    <w:rsid w:val="00A763FF"/>
    <w:rsid w:val="00A76A69"/>
    <w:rsid w:val="00A77A17"/>
    <w:rsid w:val="00A77DBA"/>
    <w:rsid w:val="00A802B4"/>
    <w:rsid w:val="00A80415"/>
    <w:rsid w:val="00A80972"/>
    <w:rsid w:val="00A81CD1"/>
    <w:rsid w:val="00A82096"/>
    <w:rsid w:val="00A822AA"/>
    <w:rsid w:val="00A848C4"/>
    <w:rsid w:val="00A8512B"/>
    <w:rsid w:val="00A861A0"/>
    <w:rsid w:val="00A8735F"/>
    <w:rsid w:val="00A87CF0"/>
    <w:rsid w:val="00A9053E"/>
    <w:rsid w:val="00A90974"/>
    <w:rsid w:val="00A92AEF"/>
    <w:rsid w:val="00A95C7C"/>
    <w:rsid w:val="00A95DB7"/>
    <w:rsid w:val="00A95EAB"/>
    <w:rsid w:val="00A96E14"/>
    <w:rsid w:val="00AA2F51"/>
    <w:rsid w:val="00AA4456"/>
    <w:rsid w:val="00AA5A55"/>
    <w:rsid w:val="00AA5D1B"/>
    <w:rsid w:val="00AA67F0"/>
    <w:rsid w:val="00AA68B7"/>
    <w:rsid w:val="00AB13A9"/>
    <w:rsid w:val="00AB2B7B"/>
    <w:rsid w:val="00AB2DFE"/>
    <w:rsid w:val="00AB4B58"/>
    <w:rsid w:val="00AB77DE"/>
    <w:rsid w:val="00AC11EF"/>
    <w:rsid w:val="00AC229C"/>
    <w:rsid w:val="00AC3146"/>
    <w:rsid w:val="00AD038D"/>
    <w:rsid w:val="00AD042D"/>
    <w:rsid w:val="00AD1B94"/>
    <w:rsid w:val="00AD1DB0"/>
    <w:rsid w:val="00AD66AB"/>
    <w:rsid w:val="00AD7114"/>
    <w:rsid w:val="00AD74EC"/>
    <w:rsid w:val="00AD797D"/>
    <w:rsid w:val="00AE1DD6"/>
    <w:rsid w:val="00AE647A"/>
    <w:rsid w:val="00AE75BD"/>
    <w:rsid w:val="00AF1827"/>
    <w:rsid w:val="00AF421C"/>
    <w:rsid w:val="00AF5C1C"/>
    <w:rsid w:val="00AF6156"/>
    <w:rsid w:val="00B014E1"/>
    <w:rsid w:val="00B019D6"/>
    <w:rsid w:val="00B02009"/>
    <w:rsid w:val="00B02BAF"/>
    <w:rsid w:val="00B05956"/>
    <w:rsid w:val="00B103E7"/>
    <w:rsid w:val="00B10405"/>
    <w:rsid w:val="00B10B27"/>
    <w:rsid w:val="00B10B9D"/>
    <w:rsid w:val="00B10E23"/>
    <w:rsid w:val="00B117E5"/>
    <w:rsid w:val="00B118A7"/>
    <w:rsid w:val="00B14981"/>
    <w:rsid w:val="00B154DA"/>
    <w:rsid w:val="00B15BF4"/>
    <w:rsid w:val="00B164B5"/>
    <w:rsid w:val="00B21234"/>
    <w:rsid w:val="00B2208E"/>
    <w:rsid w:val="00B225ED"/>
    <w:rsid w:val="00B23A75"/>
    <w:rsid w:val="00B24958"/>
    <w:rsid w:val="00B3061C"/>
    <w:rsid w:val="00B33D03"/>
    <w:rsid w:val="00B40778"/>
    <w:rsid w:val="00B42502"/>
    <w:rsid w:val="00B44A73"/>
    <w:rsid w:val="00B44C94"/>
    <w:rsid w:val="00B4508A"/>
    <w:rsid w:val="00B46238"/>
    <w:rsid w:val="00B524EF"/>
    <w:rsid w:val="00B53CEF"/>
    <w:rsid w:val="00B540CD"/>
    <w:rsid w:val="00B5425F"/>
    <w:rsid w:val="00B54401"/>
    <w:rsid w:val="00B54D8E"/>
    <w:rsid w:val="00B61179"/>
    <w:rsid w:val="00B61B0A"/>
    <w:rsid w:val="00B6760E"/>
    <w:rsid w:val="00B72960"/>
    <w:rsid w:val="00B759A9"/>
    <w:rsid w:val="00B75BD6"/>
    <w:rsid w:val="00B760CF"/>
    <w:rsid w:val="00B7699F"/>
    <w:rsid w:val="00B82762"/>
    <w:rsid w:val="00B83239"/>
    <w:rsid w:val="00B853D3"/>
    <w:rsid w:val="00B85F9D"/>
    <w:rsid w:val="00B86D86"/>
    <w:rsid w:val="00B87008"/>
    <w:rsid w:val="00B8701E"/>
    <w:rsid w:val="00B87178"/>
    <w:rsid w:val="00B87582"/>
    <w:rsid w:val="00B87A7E"/>
    <w:rsid w:val="00B91202"/>
    <w:rsid w:val="00B938D7"/>
    <w:rsid w:val="00BA06EE"/>
    <w:rsid w:val="00BA126E"/>
    <w:rsid w:val="00BA4A14"/>
    <w:rsid w:val="00BA4FCA"/>
    <w:rsid w:val="00BA5391"/>
    <w:rsid w:val="00BA5A73"/>
    <w:rsid w:val="00BA5CBB"/>
    <w:rsid w:val="00BA6ADA"/>
    <w:rsid w:val="00BA6C7A"/>
    <w:rsid w:val="00BB06E5"/>
    <w:rsid w:val="00BB49E7"/>
    <w:rsid w:val="00BB7B40"/>
    <w:rsid w:val="00BC0D30"/>
    <w:rsid w:val="00BC3110"/>
    <w:rsid w:val="00BC451E"/>
    <w:rsid w:val="00BC4954"/>
    <w:rsid w:val="00BC677E"/>
    <w:rsid w:val="00BC7CD5"/>
    <w:rsid w:val="00BD0788"/>
    <w:rsid w:val="00BD24AD"/>
    <w:rsid w:val="00BD2C0C"/>
    <w:rsid w:val="00BD3F20"/>
    <w:rsid w:val="00BD5CDA"/>
    <w:rsid w:val="00BD687F"/>
    <w:rsid w:val="00BD6C80"/>
    <w:rsid w:val="00BD6EF0"/>
    <w:rsid w:val="00BD782B"/>
    <w:rsid w:val="00BD7A96"/>
    <w:rsid w:val="00BE00D2"/>
    <w:rsid w:val="00BE0BD1"/>
    <w:rsid w:val="00BE0F42"/>
    <w:rsid w:val="00BE1648"/>
    <w:rsid w:val="00BE5603"/>
    <w:rsid w:val="00BF12E9"/>
    <w:rsid w:val="00BF17A6"/>
    <w:rsid w:val="00BF3B35"/>
    <w:rsid w:val="00BF3E7A"/>
    <w:rsid w:val="00BF3FFF"/>
    <w:rsid w:val="00BF65D8"/>
    <w:rsid w:val="00C00AE5"/>
    <w:rsid w:val="00C018B4"/>
    <w:rsid w:val="00C02BC5"/>
    <w:rsid w:val="00C02E18"/>
    <w:rsid w:val="00C113E5"/>
    <w:rsid w:val="00C121AC"/>
    <w:rsid w:val="00C14C2B"/>
    <w:rsid w:val="00C1565E"/>
    <w:rsid w:val="00C16278"/>
    <w:rsid w:val="00C1695A"/>
    <w:rsid w:val="00C174A7"/>
    <w:rsid w:val="00C20CD8"/>
    <w:rsid w:val="00C21B5D"/>
    <w:rsid w:val="00C2209A"/>
    <w:rsid w:val="00C22E13"/>
    <w:rsid w:val="00C236A4"/>
    <w:rsid w:val="00C27825"/>
    <w:rsid w:val="00C27ADD"/>
    <w:rsid w:val="00C31AB2"/>
    <w:rsid w:val="00C35967"/>
    <w:rsid w:val="00C361A0"/>
    <w:rsid w:val="00C36280"/>
    <w:rsid w:val="00C36D17"/>
    <w:rsid w:val="00C41154"/>
    <w:rsid w:val="00C42E58"/>
    <w:rsid w:val="00C437A2"/>
    <w:rsid w:val="00C43B76"/>
    <w:rsid w:val="00C443FA"/>
    <w:rsid w:val="00C4504F"/>
    <w:rsid w:val="00C4551C"/>
    <w:rsid w:val="00C52BB5"/>
    <w:rsid w:val="00C55B6E"/>
    <w:rsid w:val="00C566C2"/>
    <w:rsid w:val="00C56F31"/>
    <w:rsid w:val="00C62EAB"/>
    <w:rsid w:val="00C63021"/>
    <w:rsid w:val="00C63677"/>
    <w:rsid w:val="00C65301"/>
    <w:rsid w:val="00C65958"/>
    <w:rsid w:val="00C70A4E"/>
    <w:rsid w:val="00C74960"/>
    <w:rsid w:val="00C75738"/>
    <w:rsid w:val="00C762EB"/>
    <w:rsid w:val="00C763BE"/>
    <w:rsid w:val="00C76F1E"/>
    <w:rsid w:val="00C81EA5"/>
    <w:rsid w:val="00C830EB"/>
    <w:rsid w:val="00C83FE0"/>
    <w:rsid w:val="00C856D9"/>
    <w:rsid w:val="00C85C67"/>
    <w:rsid w:val="00C85CE6"/>
    <w:rsid w:val="00C878E7"/>
    <w:rsid w:val="00C907E0"/>
    <w:rsid w:val="00C9274F"/>
    <w:rsid w:val="00C92AC6"/>
    <w:rsid w:val="00C94550"/>
    <w:rsid w:val="00CA0B4B"/>
    <w:rsid w:val="00CA398F"/>
    <w:rsid w:val="00CA3DD3"/>
    <w:rsid w:val="00CA53EC"/>
    <w:rsid w:val="00CA5854"/>
    <w:rsid w:val="00CA7763"/>
    <w:rsid w:val="00CB1728"/>
    <w:rsid w:val="00CB2C92"/>
    <w:rsid w:val="00CB3C86"/>
    <w:rsid w:val="00CB5C1E"/>
    <w:rsid w:val="00CB7049"/>
    <w:rsid w:val="00CC270C"/>
    <w:rsid w:val="00CC3300"/>
    <w:rsid w:val="00CC3956"/>
    <w:rsid w:val="00CC7890"/>
    <w:rsid w:val="00CC79A1"/>
    <w:rsid w:val="00CD0BD7"/>
    <w:rsid w:val="00CD0D9F"/>
    <w:rsid w:val="00CD35D6"/>
    <w:rsid w:val="00CD6583"/>
    <w:rsid w:val="00CD7F14"/>
    <w:rsid w:val="00CE115F"/>
    <w:rsid w:val="00CE489F"/>
    <w:rsid w:val="00CE5319"/>
    <w:rsid w:val="00CE70D2"/>
    <w:rsid w:val="00CE721A"/>
    <w:rsid w:val="00CF01EE"/>
    <w:rsid w:val="00CF0624"/>
    <w:rsid w:val="00CF0BFF"/>
    <w:rsid w:val="00CF12B0"/>
    <w:rsid w:val="00CF38C3"/>
    <w:rsid w:val="00CF4413"/>
    <w:rsid w:val="00CF4B60"/>
    <w:rsid w:val="00CF64F5"/>
    <w:rsid w:val="00CF7F73"/>
    <w:rsid w:val="00D0339F"/>
    <w:rsid w:val="00D037D0"/>
    <w:rsid w:val="00D03BBE"/>
    <w:rsid w:val="00D04128"/>
    <w:rsid w:val="00D051AA"/>
    <w:rsid w:val="00D06ADA"/>
    <w:rsid w:val="00D07E64"/>
    <w:rsid w:val="00D106E1"/>
    <w:rsid w:val="00D128C1"/>
    <w:rsid w:val="00D12B37"/>
    <w:rsid w:val="00D136A5"/>
    <w:rsid w:val="00D13C09"/>
    <w:rsid w:val="00D1517B"/>
    <w:rsid w:val="00D15574"/>
    <w:rsid w:val="00D162F1"/>
    <w:rsid w:val="00D177BC"/>
    <w:rsid w:val="00D17897"/>
    <w:rsid w:val="00D237EA"/>
    <w:rsid w:val="00D264ED"/>
    <w:rsid w:val="00D2661D"/>
    <w:rsid w:val="00D30A6E"/>
    <w:rsid w:val="00D37137"/>
    <w:rsid w:val="00D37528"/>
    <w:rsid w:val="00D37F11"/>
    <w:rsid w:val="00D417EA"/>
    <w:rsid w:val="00D43357"/>
    <w:rsid w:val="00D43500"/>
    <w:rsid w:val="00D44F66"/>
    <w:rsid w:val="00D45CC0"/>
    <w:rsid w:val="00D47281"/>
    <w:rsid w:val="00D5159B"/>
    <w:rsid w:val="00D52653"/>
    <w:rsid w:val="00D53E92"/>
    <w:rsid w:val="00D571CC"/>
    <w:rsid w:val="00D60FD5"/>
    <w:rsid w:val="00D6116C"/>
    <w:rsid w:val="00D61435"/>
    <w:rsid w:val="00D636CC"/>
    <w:rsid w:val="00D6595D"/>
    <w:rsid w:val="00D65CD2"/>
    <w:rsid w:val="00D65D2B"/>
    <w:rsid w:val="00D66C6B"/>
    <w:rsid w:val="00D72EF3"/>
    <w:rsid w:val="00D7452E"/>
    <w:rsid w:val="00D75E0B"/>
    <w:rsid w:val="00D774C1"/>
    <w:rsid w:val="00D77D7B"/>
    <w:rsid w:val="00D8050F"/>
    <w:rsid w:val="00D84360"/>
    <w:rsid w:val="00D84A9E"/>
    <w:rsid w:val="00D90E9A"/>
    <w:rsid w:val="00D92F5B"/>
    <w:rsid w:val="00D94A46"/>
    <w:rsid w:val="00D960FC"/>
    <w:rsid w:val="00D9764E"/>
    <w:rsid w:val="00DA0994"/>
    <w:rsid w:val="00DA100E"/>
    <w:rsid w:val="00DB21BD"/>
    <w:rsid w:val="00DB29D4"/>
    <w:rsid w:val="00DB40B0"/>
    <w:rsid w:val="00DB44D3"/>
    <w:rsid w:val="00DB56B0"/>
    <w:rsid w:val="00DB5CCB"/>
    <w:rsid w:val="00DB79C7"/>
    <w:rsid w:val="00DB7AB4"/>
    <w:rsid w:val="00DC2112"/>
    <w:rsid w:val="00DC3CC7"/>
    <w:rsid w:val="00DC43E7"/>
    <w:rsid w:val="00DD0C64"/>
    <w:rsid w:val="00DD14E8"/>
    <w:rsid w:val="00DD31D3"/>
    <w:rsid w:val="00DD3647"/>
    <w:rsid w:val="00DD4E8C"/>
    <w:rsid w:val="00DD54F8"/>
    <w:rsid w:val="00DD5B68"/>
    <w:rsid w:val="00DD6DA0"/>
    <w:rsid w:val="00DD74A0"/>
    <w:rsid w:val="00DD7F8B"/>
    <w:rsid w:val="00DE0710"/>
    <w:rsid w:val="00DE0E75"/>
    <w:rsid w:val="00DE1A71"/>
    <w:rsid w:val="00DE2EF6"/>
    <w:rsid w:val="00DE3001"/>
    <w:rsid w:val="00DE3113"/>
    <w:rsid w:val="00DE32AB"/>
    <w:rsid w:val="00DE5469"/>
    <w:rsid w:val="00DE5772"/>
    <w:rsid w:val="00DE5E47"/>
    <w:rsid w:val="00DE5ECA"/>
    <w:rsid w:val="00DF0850"/>
    <w:rsid w:val="00DF0A56"/>
    <w:rsid w:val="00DF233C"/>
    <w:rsid w:val="00DF34BF"/>
    <w:rsid w:val="00DF50E7"/>
    <w:rsid w:val="00DF67B5"/>
    <w:rsid w:val="00E002F1"/>
    <w:rsid w:val="00E00868"/>
    <w:rsid w:val="00E01086"/>
    <w:rsid w:val="00E012D0"/>
    <w:rsid w:val="00E03252"/>
    <w:rsid w:val="00E05081"/>
    <w:rsid w:val="00E05D0B"/>
    <w:rsid w:val="00E11849"/>
    <w:rsid w:val="00E12CEF"/>
    <w:rsid w:val="00E13A76"/>
    <w:rsid w:val="00E13D2D"/>
    <w:rsid w:val="00E167D0"/>
    <w:rsid w:val="00E179A3"/>
    <w:rsid w:val="00E21377"/>
    <w:rsid w:val="00E222DF"/>
    <w:rsid w:val="00E2256A"/>
    <w:rsid w:val="00E2337E"/>
    <w:rsid w:val="00E253CE"/>
    <w:rsid w:val="00E25690"/>
    <w:rsid w:val="00E25ACD"/>
    <w:rsid w:val="00E261D2"/>
    <w:rsid w:val="00E26C15"/>
    <w:rsid w:val="00E2726F"/>
    <w:rsid w:val="00E3094A"/>
    <w:rsid w:val="00E30A53"/>
    <w:rsid w:val="00E325DC"/>
    <w:rsid w:val="00E32677"/>
    <w:rsid w:val="00E3354D"/>
    <w:rsid w:val="00E37CAC"/>
    <w:rsid w:val="00E4173C"/>
    <w:rsid w:val="00E505FF"/>
    <w:rsid w:val="00E51439"/>
    <w:rsid w:val="00E51A47"/>
    <w:rsid w:val="00E527F5"/>
    <w:rsid w:val="00E52C32"/>
    <w:rsid w:val="00E54F23"/>
    <w:rsid w:val="00E57047"/>
    <w:rsid w:val="00E625E5"/>
    <w:rsid w:val="00E64347"/>
    <w:rsid w:val="00E64F77"/>
    <w:rsid w:val="00E65772"/>
    <w:rsid w:val="00E65DD4"/>
    <w:rsid w:val="00E70FAB"/>
    <w:rsid w:val="00E71862"/>
    <w:rsid w:val="00E719C2"/>
    <w:rsid w:val="00E721C4"/>
    <w:rsid w:val="00E72F0D"/>
    <w:rsid w:val="00E7324B"/>
    <w:rsid w:val="00E732C8"/>
    <w:rsid w:val="00E73A9E"/>
    <w:rsid w:val="00E73F0B"/>
    <w:rsid w:val="00E74D6A"/>
    <w:rsid w:val="00E75A52"/>
    <w:rsid w:val="00E76B6D"/>
    <w:rsid w:val="00E821C1"/>
    <w:rsid w:val="00E82772"/>
    <w:rsid w:val="00E837D5"/>
    <w:rsid w:val="00E83DCB"/>
    <w:rsid w:val="00E851F9"/>
    <w:rsid w:val="00E85649"/>
    <w:rsid w:val="00E862E7"/>
    <w:rsid w:val="00E937B5"/>
    <w:rsid w:val="00E9413E"/>
    <w:rsid w:val="00E94225"/>
    <w:rsid w:val="00E94853"/>
    <w:rsid w:val="00E95EF9"/>
    <w:rsid w:val="00E966D3"/>
    <w:rsid w:val="00EA3314"/>
    <w:rsid w:val="00EA3497"/>
    <w:rsid w:val="00EA3EDB"/>
    <w:rsid w:val="00EA44A4"/>
    <w:rsid w:val="00EA4701"/>
    <w:rsid w:val="00EA6567"/>
    <w:rsid w:val="00EA6A24"/>
    <w:rsid w:val="00EB2182"/>
    <w:rsid w:val="00EB2398"/>
    <w:rsid w:val="00EB3791"/>
    <w:rsid w:val="00EB46C8"/>
    <w:rsid w:val="00EB5ACC"/>
    <w:rsid w:val="00EB5CB9"/>
    <w:rsid w:val="00EB650D"/>
    <w:rsid w:val="00EB7D53"/>
    <w:rsid w:val="00EC0197"/>
    <w:rsid w:val="00EC1F2E"/>
    <w:rsid w:val="00EC34AF"/>
    <w:rsid w:val="00EC3C98"/>
    <w:rsid w:val="00EC4905"/>
    <w:rsid w:val="00EC5096"/>
    <w:rsid w:val="00EC6C9B"/>
    <w:rsid w:val="00EC71C5"/>
    <w:rsid w:val="00ED05A4"/>
    <w:rsid w:val="00ED0659"/>
    <w:rsid w:val="00ED0E7E"/>
    <w:rsid w:val="00ED0FBC"/>
    <w:rsid w:val="00ED21D7"/>
    <w:rsid w:val="00ED4424"/>
    <w:rsid w:val="00ED53F9"/>
    <w:rsid w:val="00ED5A1D"/>
    <w:rsid w:val="00ED6824"/>
    <w:rsid w:val="00ED7A24"/>
    <w:rsid w:val="00ED7CEC"/>
    <w:rsid w:val="00EE0182"/>
    <w:rsid w:val="00EE1736"/>
    <w:rsid w:val="00EE5BDE"/>
    <w:rsid w:val="00EE5F14"/>
    <w:rsid w:val="00EE6644"/>
    <w:rsid w:val="00EE6D03"/>
    <w:rsid w:val="00EE79C5"/>
    <w:rsid w:val="00EE79EF"/>
    <w:rsid w:val="00EF1440"/>
    <w:rsid w:val="00EF2D06"/>
    <w:rsid w:val="00EF4870"/>
    <w:rsid w:val="00EF4EB8"/>
    <w:rsid w:val="00EF593B"/>
    <w:rsid w:val="00EF7D83"/>
    <w:rsid w:val="00F00A4C"/>
    <w:rsid w:val="00F02440"/>
    <w:rsid w:val="00F02F84"/>
    <w:rsid w:val="00F058AB"/>
    <w:rsid w:val="00F063B7"/>
    <w:rsid w:val="00F07AC6"/>
    <w:rsid w:val="00F10296"/>
    <w:rsid w:val="00F10471"/>
    <w:rsid w:val="00F10E05"/>
    <w:rsid w:val="00F1326C"/>
    <w:rsid w:val="00F133D0"/>
    <w:rsid w:val="00F162C9"/>
    <w:rsid w:val="00F163CB"/>
    <w:rsid w:val="00F16A4E"/>
    <w:rsid w:val="00F23A63"/>
    <w:rsid w:val="00F249B4"/>
    <w:rsid w:val="00F24B17"/>
    <w:rsid w:val="00F25BDF"/>
    <w:rsid w:val="00F25E16"/>
    <w:rsid w:val="00F26B4A"/>
    <w:rsid w:val="00F26FBE"/>
    <w:rsid w:val="00F27DEB"/>
    <w:rsid w:val="00F30995"/>
    <w:rsid w:val="00F315B6"/>
    <w:rsid w:val="00F31F28"/>
    <w:rsid w:val="00F3575A"/>
    <w:rsid w:val="00F35FB1"/>
    <w:rsid w:val="00F36A3F"/>
    <w:rsid w:val="00F37859"/>
    <w:rsid w:val="00F37BBC"/>
    <w:rsid w:val="00F37D67"/>
    <w:rsid w:val="00F41F3E"/>
    <w:rsid w:val="00F43A7D"/>
    <w:rsid w:val="00F44D86"/>
    <w:rsid w:val="00F44F77"/>
    <w:rsid w:val="00F45305"/>
    <w:rsid w:val="00F472C4"/>
    <w:rsid w:val="00F478EC"/>
    <w:rsid w:val="00F51587"/>
    <w:rsid w:val="00F515F5"/>
    <w:rsid w:val="00F52263"/>
    <w:rsid w:val="00F526AB"/>
    <w:rsid w:val="00F52885"/>
    <w:rsid w:val="00F539AA"/>
    <w:rsid w:val="00F54F6E"/>
    <w:rsid w:val="00F56354"/>
    <w:rsid w:val="00F563A6"/>
    <w:rsid w:val="00F572E8"/>
    <w:rsid w:val="00F6031D"/>
    <w:rsid w:val="00F61662"/>
    <w:rsid w:val="00F627D4"/>
    <w:rsid w:val="00F62C02"/>
    <w:rsid w:val="00F63658"/>
    <w:rsid w:val="00F64541"/>
    <w:rsid w:val="00F65A62"/>
    <w:rsid w:val="00F70317"/>
    <w:rsid w:val="00F70794"/>
    <w:rsid w:val="00F70AC5"/>
    <w:rsid w:val="00F70BB2"/>
    <w:rsid w:val="00F7198D"/>
    <w:rsid w:val="00F72478"/>
    <w:rsid w:val="00F77759"/>
    <w:rsid w:val="00F77D97"/>
    <w:rsid w:val="00F77E82"/>
    <w:rsid w:val="00F80310"/>
    <w:rsid w:val="00F80E07"/>
    <w:rsid w:val="00F8148F"/>
    <w:rsid w:val="00F816E1"/>
    <w:rsid w:val="00F81B36"/>
    <w:rsid w:val="00F81F46"/>
    <w:rsid w:val="00F831F3"/>
    <w:rsid w:val="00F833F3"/>
    <w:rsid w:val="00F83DBD"/>
    <w:rsid w:val="00F856EC"/>
    <w:rsid w:val="00F86B79"/>
    <w:rsid w:val="00F86E68"/>
    <w:rsid w:val="00F87661"/>
    <w:rsid w:val="00F87EED"/>
    <w:rsid w:val="00F90107"/>
    <w:rsid w:val="00F905DB"/>
    <w:rsid w:val="00F92463"/>
    <w:rsid w:val="00F93531"/>
    <w:rsid w:val="00F9432A"/>
    <w:rsid w:val="00F97856"/>
    <w:rsid w:val="00F97BC5"/>
    <w:rsid w:val="00FA0F9D"/>
    <w:rsid w:val="00FA2321"/>
    <w:rsid w:val="00FA2DF1"/>
    <w:rsid w:val="00FA4780"/>
    <w:rsid w:val="00FA5CFE"/>
    <w:rsid w:val="00FA68FE"/>
    <w:rsid w:val="00FA7410"/>
    <w:rsid w:val="00FA7FE9"/>
    <w:rsid w:val="00FB4408"/>
    <w:rsid w:val="00FC039C"/>
    <w:rsid w:val="00FC2844"/>
    <w:rsid w:val="00FC4D87"/>
    <w:rsid w:val="00FD0445"/>
    <w:rsid w:val="00FD0B15"/>
    <w:rsid w:val="00FD1752"/>
    <w:rsid w:val="00FD1B0B"/>
    <w:rsid w:val="00FD5166"/>
    <w:rsid w:val="00FD58E1"/>
    <w:rsid w:val="00FD5B36"/>
    <w:rsid w:val="00FD70F3"/>
    <w:rsid w:val="00FD7904"/>
    <w:rsid w:val="00FD7E0F"/>
    <w:rsid w:val="00FE0B63"/>
    <w:rsid w:val="00FE2156"/>
    <w:rsid w:val="00FE3A66"/>
    <w:rsid w:val="00FE4510"/>
    <w:rsid w:val="00FE4EB8"/>
    <w:rsid w:val="00FE592C"/>
    <w:rsid w:val="00FE76A9"/>
    <w:rsid w:val="00FF0102"/>
    <w:rsid w:val="00FF0F75"/>
    <w:rsid w:val="00FF1F10"/>
    <w:rsid w:val="00FF1FE3"/>
    <w:rsid w:val="00FF459F"/>
    <w:rsid w:val="00FF6C0D"/>
    <w:rsid w:val="00FF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1EE1093"/>
  <w15:docId w15:val="{6EDD92DB-FA2D-4DCE-9092-8658A30D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FC2"/>
    <w:pPr>
      <w:spacing w:after="100" w:afterAutospacing="1"/>
    </w:pPr>
    <w:rPr>
      <w:sz w:val="22"/>
      <w:szCs w:val="22"/>
    </w:rPr>
  </w:style>
  <w:style w:type="paragraph" w:styleId="Heading1">
    <w:name w:val="heading 1"/>
    <w:basedOn w:val="Normal"/>
    <w:next w:val="Normal"/>
    <w:link w:val="Heading1Char"/>
    <w:uiPriority w:val="9"/>
    <w:qFormat/>
    <w:rsid w:val="008433B3"/>
    <w:pPr>
      <w:keepNext/>
      <w:keepLines/>
      <w:numPr>
        <w:numId w:val="23"/>
      </w:numPr>
      <w:spacing w:before="480" w:after="0" w:afterAutospacing="0" w:line="276"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8433B3"/>
    <w:pPr>
      <w:keepNext/>
      <w:keepLines/>
      <w:numPr>
        <w:ilvl w:val="1"/>
        <w:numId w:val="23"/>
      </w:numPr>
      <w:spacing w:before="200" w:after="0" w:afterAutospacing="0" w:line="276" w:lineRule="auto"/>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8433B3"/>
    <w:pPr>
      <w:keepNext/>
      <w:keepLines/>
      <w:numPr>
        <w:ilvl w:val="2"/>
        <w:numId w:val="23"/>
      </w:numPr>
      <w:spacing w:before="200" w:after="0" w:afterAutospacing="0" w:line="276" w:lineRule="auto"/>
      <w:outlineLvl w:val="2"/>
    </w:pPr>
    <w:rPr>
      <w:rFonts w:ascii="Cambria" w:eastAsia="Times New Roman" w:hAnsi="Cambria"/>
      <w:b/>
      <w:bCs/>
      <w:color w:val="4F81BD"/>
      <w:lang w:val="x-none" w:eastAsia="x-none"/>
    </w:rPr>
  </w:style>
  <w:style w:type="paragraph" w:styleId="Heading4">
    <w:name w:val="heading 4"/>
    <w:basedOn w:val="Normal"/>
    <w:next w:val="Normal"/>
    <w:link w:val="Heading4Char"/>
    <w:uiPriority w:val="9"/>
    <w:unhideWhenUsed/>
    <w:qFormat/>
    <w:rsid w:val="008433B3"/>
    <w:pPr>
      <w:keepNext/>
      <w:keepLines/>
      <w:numPr>
        <w:ilvl w:val="3"/>
        <w:numId w:val="23"/>
      </w:numPr>
      <w:spacing w:before="200" w:after="0" w:afterAutospacing="0" w:line="276" w:lineRule="auto"/>
      <w:outlineLvl w:val="3"/>
    </w:pPr>
    <w:rPr>
      <w:rFonts w:ascii="Cambria" w:eastAsia="Times New Roman" w:hAnsi="Cambria"/>
      <w:b/>
      <w:bCs/>
      <w:i/>
      <w:iCs/>
      <w:color w:val="4F81BD"/>
      <w:lang w:val="x-none" w:eastAsia="x-none"/>
    </w:rPr>
  </w:style>
  <w:style w:type="paragraph" w:styleId="Heading5">
    <w:name w:val="heading 5"/>
    <w:basedOn w:val="Normal"/>
    <w:next w:val="Normal"/>
    <w:link w:val="Heading5Char"/>
    <w:uiPriority w:val="9"/>
    <w:unhideWhenUsed/>
    <w:qFormat/>
    <w:rsid w:val="008433B3"/>
    <w:pPr>
      <w:keepNext/>
      <w:keepLines/>
      <w:numPr>
        <w:ilvl w:val="4"/>
        <w:numId w:val="23"/>
      </w:numPr>
      <w:spacing w:before="200" w:after="0" w:afterAutospacing="0" w:line="276" w:lineRule="auto"/>
      <w:outlineLvl w:val="4"/>
    </w:pPr>
    <w:rPr>
      <w:rFonts w:ascii="Cambria" w:eastAsia="Times New Roman" w:hAnsi="Cambria"/>
      <w:color w:val="243F60"/>
      <w:lang w:val="x-none" w:eastAsia="x-none"/>
    </w:rPr>
  </w:style>
  <w:style w:type="paragraph" w:styleId="Heading6">
    <w:name w:val="heading 6"/>
    <w:basedOn w:val="Normal"/>
    <w:next w:val="Normal"/>
    <w:link w:val="Heading6Char"/>
    <w:uiPriority w:val="9"/>
    <w:unhideWhenUsed/>
    <w:qFormat/>
    <w:rsid w:val="008433B3"/>
    <w:pPr>
      <w:keepNext/>
      <w:keepLines/>
      <w:numPr>
        <w:ilvl w:val="5"/>
        <w:numId w:val="23"/>
      </w:numPr>
      <w:spacing w:before="200" w:after="0" w:afterAutospacing="0" w:line="276" w:lineRule="auto"/>
      <w:outlineLvl w:val="5"/>
    </w:pPr>
    <w:rPr>
      <w:rFonts w:ascii="Cambria" w:eastAsia="Times New Roman" w:hAnsi="Cambria"/>
      <w:i/>
      <w:iCs/>
      <w:color w:val="243F60"/>
      <w:lang w:val="x-none" w:eastAsia="x-none"/>
    </w:rPr>
  </w:style>
  <w:style w:type="paragraph" w:styleId="Heading7">
    <w:name w:val="heading 7"/>
    <w:basedOn w:val="Normal"/>
    <w:next w:val="Normal"/>
    <w:link w:val="Heading7Char"/>
    <w:uiPriority w:val="9"/>
    <w:semiHidden/>
    <w:unhideWhenUsed/>
    <w:qFormat/>
    <w:rsid w:val="008433B3"/>
    <w:pPr>
      <w:keepNext/>
      <w:keepLines/>
      <w:numPr>
        <w:ilvl w:val="6"/>
        <w:numId w:val="23"/>
      </w:numPr>
      <w:spacing w:before="200" w:after="0" w:afterAutospacing="0" w:line="276" w:lineRule="auto"/>
      <w:outlineLvl w:val="6"/>
    </w:pPr>
    <w:rPr>
      <w:rFonts w:ascii="Cambria" w:eastAsia="Times New Roman" w:hAnsi="Cambria"/>
      <w:i/>
      <w:iCs/>
      <w:color w:val="404040"/>
      <w:lang w:val="x-none" w:eastAsia="x-none"/>
    </w:rPr>
  </w:style>
  <w:style w:type="paragraph" w:styleId="Heading8">
    <w:name w:val="heading 8"/>
    <w:basedOn w:val="Normal"/>
    <w:next w:val="Normal"/>
    <w:link w:val="Heading8Char"/>
    <w:uiPriority w:val="9"/>
    <w:semiHidden/>
    <w:unhideWhenUsed/>
    <w:qFormat/>
    <w:rsid w:val="008433B3"/>
    <w:pPr>
      <w:keepNext/>
      <w:keepLines/>
      <w:numPr>
        <w:ilvl w:val="7"/>
        <w:numId w:val="23"/>
      </w:numPr>
      <w:spacing w:before="200" w:after="0" w:afterAutospacing="0" w:line="276" w:lineRule="auto"/>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semiHidden/>
    <w:unhideWhenUsed/>
    <w:qFormat/>
    <w:rsid w:val="008433B3"/>
    <w:pPr>
      <w:keepNext/>
      <w:keepLines/>
      <w:numPr>
        <w:ilvl w:val="8"/>
        <w:numId w:val="23"/>
      </w:numPr>
      <w:spacing w:before="200" w:after="0" w:afterAutospacing="0" w:line="276" w:lineRule="auto"/>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94642"/>
    <w:rPr>
      <w:rFonts w:ascii="Arial" w:hAnsi="Arial" w:cs="Arial" w:hint="default"/>
      <w:strike w:val="0"/>
      <w:dstrike w:val="0"/>
      <w:color w:val="000066"/>
      <w:sz w:val="16"/>
      <w:szCs w:val="16"/>
      <w:u w:val="none"/>
      <w:effect w:val="none"/>
    </w:rPr>
  </w:style>
  <w:style w:type="paragraph" w:styleId="NormalWeb">
    <w:name w:val="Normal (Web)"/>
    <w:basedOn w:val="Normal"/>
    <w:uiPriority w:val="99"/>
    <w:semiHidden/>
    <w:unhideWhenUsed/>
    <w:rsid w:val="00094642"/>
    <w:pPr>
      <w:spacing w:before="100" w:beforeAutospacing="1"/>
    </w:pPr>
    <w:rPr>
      <w:rFonts w:ascii="Arial" w:eastAsia="Times New Roman" w:hAnsi="Arial" w:cs="Arial"/>
      <w:sz w:val="16"/>
      <w:szCs w:val="16"/>
    </w:rPr>
  </w:style>
  <w:style w:type="character" w:customStyle="1" w:styleId="policytitle1">
    <w:name w:val="policytitle1"/>
    <w:rsid w:val="00094642"/>
    <w:rPr>
      <w:rFonts w:ascii="Arial" w:hAnsi="Arial" w:cs="Arial" w:hint="default"/>
      <w:b/>
      <w:bCs/>
      <w:sz w:val="23"/>
      <w:szCs w:val="23"/>
    </w:rPr>
  </w:style>
  <w:style w:type="character" w:styleId="Strong">
    <w:name w:val="Strong"/>
    <w:uiPriority w:val="22"/>
    <w:qFormat/>
    <w:rsid w:val="00094642"/>
    <w:rPr>
      <w:b/>
      <w:bCs/>
    </w:rPr>
  </w:style>
  <w:style w:type="character" w:styleId="Emphasis">
    <w:name w:val="Emphasis"/>
    <w:uiPriority w:val="20"/>
    <w:qFormat/>
    <w:rsid w:val="00094642"/>
    <w:rPr>
      <w:i/>
      <w:iCs/>
    </w:rPr>
  </w:style>
  <w:style w:type="paragraph" w:styleId="ListParagraph">
    <w:name w:val="List Paragraph"/>
    <w:basedOn w:val="Normal"/>
    <w:uiPriority w:val="1"/>
    <w:qFormat/>
    <w:rsid w:val="00413A41"/>
    <w:pPr>
      <w:ind w:left="720"/>
      <w:contextualSpacing/>
    </w:pPr>
  </w:style>
  <w:style w:type="character" w:styleId="FollowedHyperlink">
    <w:name w:val="FollowedHyperlink"/>
    <w:uiPriority w:val="99"/>
    <w:semiHidden/>
    <w:unhideWhenUsed/>
    <w:rsid w:val="009B3E24"/>
    <w:rPr>
      <w:color w:val="800080"/>
      <w:u w:val="single"/>
    </w:rPr>
  </w:style>
  <w:style w:type="paragraph" w:styleId="BodyText">
    <w:name w:val="Body Text"/>
    <w:basedOn w:val="Normal"/>
    <w:link w:val="BodyTextChar"/>
    <w:rsid w:val="003A604E"/>
    <w:pPr>
      <w:spacing w:after="0" w:afterAutospacing="0"/>
    </w:pPr>
    <w:rPr>
      <w:rFonts w:ascii="Times New Roman" w:eastAsia="Times New Roman" w:hAnsi="Times New Roman"/>
      <w:b/>
      <w:bCs/>
      <w:sz w:val="24"/>
      <w:szCs w:val="24"/>
      <w:lang w:val="x-none" w:eastAsia="x-none"/>
    </w:rPr>
  </w:style>
  <w:style w:type="character" w:customStyle="1" w:styleId="BodyTextChar">
    <w:name w:val="Body Text Char"/>
    <w:link w:val="BodyText"/>
    <w:rsid w:val="003A604E"/>
    <w:rPr>
      <w:rFonts w:ascii="Times New Roman" w:eastAsia="Times New Roman" w:hAnsi="Times New Roman" w:cs="Times New Roman"/>
      <w:b/>
      <w:bCs/>
      <w:sz w:val="24"/>
      <w:szCs w:val="24"/>
    </w:rPr>
  </w:style>
  <w:style w:type="paragraph" w:customStyle="1" w:styleId="ABSSectionBody">
    <w:name w:val="ABS Section Body"/>
    <w:basedOn w:val="Normal"/>
    <w:link w:val="ABSSectionBodyChar"/>
    <w:rsid w:val="004366FF"/>
    <w:pPr>
      <w:spacing w:after="220" w:afterAutospacing="0"/>
      <w:ind w:left="907"/>
    </w:pPr>
    <w:rPr>
      <w:rFonts w:ascii="Times New Roman" w:eastAsia="Times New Roman" w:hAnsi="Times New Roman"/>
      <w:color w:val="000000"/>
      <w:sz w:val="20"/>
      <w:szCs w:val="20"/>
      <w:lang w:val="x-none" w:eastAsia="x-none"/>
    </w:rPr>
  </w:style>
  <w:style w:type="character" w:customStyle="1" w:styleId="ABSSectionBodyChar">
    <w:name w:val="ABS Section Body Char"/>
    <w:link w:val="ABSSectionBody"/>
    <w:rsid w:val="004366FF"/>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6168A0"/>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6168A0"/>
    <w:rPr>
      <w:rFonts w:ascii="Tahoma" w:hAnsi="Tahoma" w:cs="Tahoma"/>
      <w:sz w:val="16"/>
      <w:szCs w:val="16"/>
    </w:rPr>
  </w:style>
  <w:style w:type="paragraph" w:styleId="Header">
    <w:name w:val="header"/>
    <w:basedOn w:val="Normal"/>
    <w:link w:val="HeaderChar"/>
    <w:uiPriority w:val="99"/>
    <w:unhideWhenUsed/>
    <w:rsid w:val="00323BCC"/>
    <w:pPr>
      <w:tabs>
        <w:tab w:val="center" w:pos="4680"/>
        <w:tab w:val="right" w:pos="9360"/>
      </w:tabs>
      <w:spacing w:after="0"/>
    </w:pPr>
  </w:style>
  <w:style w:type="character" w:customStyle="1" w:styleId="HeaderChar">
    <w:name w:val="Header Char"/>
    <w:basedOn w:val="DefaultParagraphFont"/>
    <w:link w:val="Header"/>
    <w:uiPriority w:val="99"/>
    <w:rsid w:val="00323BCC"/>
  </w:style>
  <w:style w:type="paragraph" w:styleId="Footer">
    <w:name w:val="footer"/>
    <w:basedOn w:val="Normal"/>
    <w:link w:val="FooterChar"/>
    <w:uiPriority w:val="99"/>
    <w:unhideWhenUsed/>
    <w:rsid w:val="00323BCC"/>
    <w:pPr>
      <w:tabs>
        <w:tab w:val="center" w:pos="4680"/>
        <w:tab w:val="right" w:pos="9360"/>
      </w:tabs>
      <w:spacing w:after="0"/>
    </w:pPr>
  </w:style>
  <w:style w:type="character" w:customStyle="1" w:styleId="FooterChar">
    <w:name w:val="Footer Char"/>
    <w:basedOn w:val="DefaultParagraphFont"/>
    <w:link w:val="Footer"/>
    <w:uiPriority w:val="99"/>
    <w:rsid w:val="00323BCC"/>
  </w:style>
  <w:style w:type="table" w:styleId="TableGrid">
    <w:name w:val="Table Grid"/>
    <w:basedOn w:val="TableNormal"/>
    <w:uiPriority w:val="59"/>
    <w:rsid w:val="004D3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B6D05"/>
    <w:rPr>
      <w:sz w:val="16"/>
      <w:szCs w:val="16"/>
    </w:rPr>
  </w:style>
  <w:style w:type="paragraph" w:styleId="CommentText">
    <w:name w:val="annotation text"/>
    <w:basedOn w:val="Normal"/>
    <w:link w:val="CommentTextChar"/>
    <w:uiPriority w:val="99"/>
    <w:unhideWhenUsed/>
    <w:rsid w:val="008B6D05"/>
    <w:rPr>
      <w:sz w:val="20"/>
      <w:szCs w:val="20"/>
    </w:rPr>
  </w:style>
  <w:style w:type="character" w:customStyle="1" w:styleId="CommentTextChar">
    <w:name w:val="Comment Text Char"/>
    <w:basedOn w:val="DefaultParagraphFont"/>
    <w:link w:val="CommentText"/>
    <w:uiPriority w:val="99"/>
    <w:rsid w:val="008B6D05"/>
  </w:style>
  <w:style w:type="paragraph" w:styleId="CommentSubject">
    <w:name w:val="annotation subject"/>
    <w:basedOn w:val="CommentText"/>
    <w:next w:val="CommentText"/>
    <w:link w:val="CommentSubjectChar"/>
    <w:uiPriority w:val="99"/>
    <w:semiHidden/>
    <w:unhideWhenUsed/>
    <w:rsid w:val="008B6D05"/>
    <w:rPr>
      <w:b/>
      <w:bCs/>
      <w:lang w:val="x-none" w:eastAsia="x-none"/>
    </w:rPr>
  </w:style>
  <w:style w:type="character" w:customStyle="1" w:styleId="CommentSubjectChar">
    <w:name w:val="Comment Subject Char"/>
    <w:link w:val="CommentSubject"/>
    <w:uiPriority w:val="99"/>
    <w:semiHidden/>
    <w:rsid w:val="008B6D05"/>
    <w:rPr>
      <w:b/>
      <w:bCs/>
    </w:rPr>
  </w:style>
  <w:style w:type="paragraph" w:styleId="FootnoteText">
    <w:name w:val="footnote text"/>
    <w:basedOn w:val="Normal"/>
    <w:link w:val="FootnoteTextChar"/>
    <w:uiPriority w:val="99"/>
    <w:semiHidden/>
    <w:unhideWhenUsed/>
    <w:rsid w:val="00F472C4"/>
    <w:pPr>
      <w:spacing w:after="0"/>
    </w:pPr>
    <w:rPr>
      <w:sz w:val="20"/>
      <w:szCs w:val="20"/>
    </w:rPr>
  </w:style>
  <w:style w:type="character" w:customStyle="1" w:styleId="FootnoteTextChar">
    <w:name w:val="Footnote Text Char"/>
    <w:basedOn w:val="DefaultParagraphFont"/>
    <w:link w:val="FootnoteText"/>
    <w:uiPriority w:val="99"/>
    <w:semiHidden/>
    <w:rsid w:val="00F472C4"/>
  </w:style>
  <w:style w:type="character" w:styleId="FootnoteReference">
    <w:name w:val="footnote reference"/>
    <w:uiPriority w:val="99"/>
    <w:semiHidden/>
    <w:unhideWhenUsed/>
    <w:rsid w:val="00F472C4"/>
    <w:rPr>
      <w:vertAlign w:val="superscript"/>
    </w:rPr>
  </w:style>
  <w:style w:type="paragraph" w:styleId="EndnoteText">
    <w:name w:val="endnote text"/>
    <w:basedOn w:val="Normal"/>
    <w:link w:val="EndnoteTextChar"/>
    <w:uiPriority w:val="99"/>
    <w:semiHidden/>
    <w:unhideWhenUsed/>
    <w:rsid w:val="00F472C4"/>
    <w:pPr>
      <w:spacing w:after="0"/>
    </w:pPr>
    <w:rPr>
      <w:sz w:val="20"/>
      <w:szCs w:val="20"/>
    </w:rPr>
  </w:style>
  <w:style w:type="character" w:customStyle="1" w:styleId="EndnoteTextChar">
    <w:name w:val="Endnote Text Char"/>
    <w:basedOn w:val="DefaultParagraphFont"/>
    <w:link w:val="EndnoteText"/>
    <w:uiPriority w:val="99"/>
    <w:semiHidden/>
    <w:rsid w:val="00F472C4"/>
  </w:style>
  <w:style w:type="character" w:styleId="EndnoteReference">
    <w:name w:val="endnote reference"/>
    <w:uiPriority w:val="99"/>
    <w:semiHidden/>
    <w:unhideWhenUsed/>
    <w:rsid w:val="00F472C4"/>
    <w:rPr>
      <w:vertAlign w:val="superscript"/>
    </w:rPr>
  </w:style>
  <w:style w:type="character" w:customStyle="1" w:styleId="Heading1Char">
    <w:name w:val="Heading 1 Char"/>
    <w:link w:val="Heading1"/>
    <w:uiPriority w:val="9"/>
    <w:rsid w:val="008433B3"/>
    <w:rPr>
      <w:rFonts w:ascii="Cambria" w:eastAsia="Times New Roman" w:hAnsi="Cambria" w:cs="Times New Roman"/>
      <w:b/>
      <w:bCs/>
      <w:color w:val="365F91"/>
      <w:sz w:val="28"/>
      <w:szCs w:val="28"/>
    </w:rPr>
  </w:style>
  <w:style w:type="character" w:customStyle="1" w:styleId="Heading2Char">
    <w:name w:val="Heading 2 Char"/>
    <w:link w:val="Heading2"/>
    <w:uiPriority w:val="9"/>
    <w:rsid w:val="008433B3"/>
    <w:rPr>
      <w:rFonts w:ascii="Cambria" w:eastAsia="Times New Roman" w:hAnsi="Cambria" w:cs="Times New Roman"/>
      <w:b/>
      <w:bCs/>
      <w:color w:val="4F81BD"/>
      <w:sz w:val="26"/>
      <w:szCs w:val="26"/>
    </w:rPr>
  </w:style>
  <w:style w:type="character" w:customStyle="1" w:styleId="Heading3Char">
    <w:name w:val="Heading 3 Char"/>
    <w:link w:val="Heading3"/>
    <w:uiPriority w:val="9"/>
    <w:rsid w:val="008433B3"/>
    <w:rPr>
      <w:rFonts w:ascii="Cambria" w:eastAsia="Times New Roman" w:hAnsi="Cambria" w:cs="Times New Roman"/>
      <w:b/>
      <w:bCs/>
      <w:color w:val="4F81BD"/>
      <w:sz w:val="22"/>
      <w:szCs w:val="22"/>
    </w:rPr>
  </w:style>
  <w:style w:type="character" w:customStyle="1" w:styleId="Heading4Char">
    <w:name w:val="Heading 4 Char"/>
    <w:link w:val="Heading4"/>
    <w:uiPriority w:val="9"/>
    <w:rsid w:val="008433B3"/>
    <w:rPr>
      <w:rFonts w:ascii="Cambria" w:eastAsia="Times New Roman" w:hAnsi="Cambria" w:cs="Times New Roman"/>
      <w:b/>
      <w:bCs/>
      <w:i/>
      <w:iCs/>
      <w:color w:val="4F81BD"/>
      <w:sz w:val="22"/>
      <w:szCs w:val="22"/>
    </w:rPr>
  </w:style>
  <w:style w:type="character" w:customStyle="1" w:styleId="Heading5Char">
    <w:name w:val="Heading 5 Char"/>
    <w:link w:val="Heading5"/>
    <w:uiPriority w:val="9"/>
    <w:rsid w:val="008433B3"/>
    <w:rPr>
      <w:rFonts w:ascii="Cambria" w:eastAsia="Times New Roman" w:hAnsi="Cambria" w:cs="Times New Roman"/>
      <w:color w:val="243F60"/>
      <w:sz w:val="22"/>
      <w:szCs w:val="22"/>
    </w:rPr>
  </w:style>
  <w:style w:type="character" w:customStyle="1" w:styleId="Heading6Char">
    <w:name w:val="Heading 6 Char"/>
    <w:link w:val="Heading6"/>
    <w:uiPriority w:val="9"/>
    <w:rsid w:val="008433B3"/>
    <w:rPr>
      <w:rFonts w:ascii="Cambria" w:eastAsia="Times New Roman" w:hAnsi="Cambria" w:cs="Times New Roman"/>
      <w:i/>
      <w:iCs/>
      <w:color w:val="243F60"/>
      <w:sz w:val="22"/>
      <w:szCs w:val="22"/>
    </w:rPr>
  </w:style>
  <w:style w:type="character" w:customStyle="1" w:styleId="Heading7Char">
    <w:name w:val="Heading 7 Char"/>
    <w:link w:val="Heading7"/>
    <w:uiPriority w:val="9"/>
    <w:semiHidden/>
    <w:rsid w:val="008433B3"/>
    <w:rPr>
      <w:rFonts w:ascii="Cambria" w:eastAsia="Times New Roman" w:hAnsi="Cambria" w:cs="Times New Roman"/>
      <w:i/>
      <w:iCs/>
      <w:color w:val="404040"/>
      <w:sz w:val="22"/>
      <w:szCs w:val="22"/>
    </w:rPr>
  </w:style>
  <w:style w:type="character" w:customStyle="1" w:styleId="Heading8Char">
    <w:name w:val="Heading 8 Char"/>
    <w:link w:val="Heading8"/>
    <w:uiPriority w:val="9"/>
    <w:semiHidden/>
    <w:rsid w:val="008433B3"/>
    <w:rPr>
      <w:rFonts w:ascii="Cambria" w:eastAsia="Times New Roman" w:hAnsi="Cambria" w:cs="Times New Roman"/>
      <w:color w:val="404040"/>
    </w:rPr>
  </w:style>
  <w:style w:type="character" w:customStyle="1" w:styleId="Heading9Char">
    <w:name w:val="Heading 9 Char"/>
    <w:link w:val="Heading9"/>
    <w:uiPriority w:val="9"/>
    <w:semiHidden/>
    <w:rsid w:val="008433B3"/>
    <w:rPr>
      <w:rFonts w:ascii="Cambria" w:eastAsia="Times New Roman" w:hAnsi="Cambria" w:cs="Times New Roman"/>
      <w:i/>
      <w:iCs/>
      <w:color w:val="404040"/>
    </w:rPr>
  </w:style>
  <w:style w:type="paragraph" w:styleId="Revision">
    <w:name w:val="Revision"/>
    <w:hidden/>
    <w:uiPriority w:val="99"/>
    <w:semiHidden/>
    <w:rsid w:val="00ED53F9"/>
    <w:rPr>
      <w:sz w:val="22"/>
      <w:szCs w:val="22"/>
    </w:rPr>
  </w:style>
  <w:style w:type="character" w:styleId="LineNumber">
    <w:name w:val="line number"/>
    <w:basedOn w:val="DefaultParagraphFont"/>
    <w:uiPriority w:val="99"/>
    <w:semiHidden/>
    <w:unhideWhenUsed/>
    <w:rsid w:val="007A73B9"/>
  </w:style>
  <w:style w:type="character" w:customStyle="1" w:styleId="UnresolvedMention1">
    <w:name w:val="Unresolved Mention1"/>
    <w:basedOn w:val="DefaultParagraphFont"/>
    <w:uiPriority w:val="99"/>
    <w:semiHidden/>
    <w:unhideWhenUsed/>
    <w:rsid w:val="00515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71082">
      <w:bodyDiv w:val="1"/>
      <w:marLeft w:val="0"/>
      <w:marRight w:val="0"/>
      <w:marTop w:val="0"/>
      <w:marBottom w:val="0"/>
      <w:divBdr>
        <w:top w:val="none" w:sz="0" w:space="0" w:color="auto"/>
        <w:left w:val="none" w:sz="0" w:space="0" w:color="auto"/>
        <w:bottom w:val="none" w:sz="0" w:space="0" w:color="auto"/>
        <w:right w:val="none" w:sz="0" w:space="0" w:color="auto"/>
      </w:divBdr>
    </w:div>
    <w:div w:id="329480663">
      <w:bodyDiv w:val="1"/>
      <w:marLeft w:val="0"/>
      <w:marRight w:val="0"/>
      <w:marTop w:val="0"/>
      <w:marBottom w:val="0"/>
      <w:divBdr>
        <w:top w:val="none" w:sz="0" w:space="0" w:color="auto"/>
        <w:left w:val="none" w:sz="0" w:space="0" w:color="auto"/>
        <w:bottom w:val="none" w:sz="0" w:space="0" w:color="auto"/>
        <w:right w:val="none" w:sz="0" w:space="0" w:color="auto"/>
      </w:divBdr>
    </w:div>
    <w:div w:id="969633452">
      <w:bodyDiv w:val="1"/>
      <w:marLeft w:val="0"/>
      <w:marRight w:val="0"/>
      <w:marTop w:val="0"/>
      <w:marBottom w:val="0"/>
      <w:divBdr>
        <w:top w:val="none" w:sz="0" w:space="0" w:color="auto"/>
        <w:left w:val="none" w:sz="0" w:space="0" w:color="auto"/>
        <w:bottom w:val="none" w:sz="0" w:space="0" w:color="auto"/>
        <w:right w:val="none" w:sz="0" w:space="0" w:color="auto"/>
      </w:divBdr>
    </w:div>
    <w:div w:id="1032270071">
      <w:bodyDiv w:val="1"/>
      <w:marLeft w:val="0"/>
      <w:marRight w:val="0"/>
      <w:marTop w:val="0"/>
      <w:marBottom w:val="0"/>
      <w:divBdr>
        <w:top w:val="none" w:sz="0" w:space="0" w:color="auto"/>
        <w:left w:val="none" w:sz="0" w:space="0" w:color="auto"/>
        <w:bottom w:val="none" w:sz="0" w:space="0" w:color="auto"/>
        <w:right w:val="none" w:sz="0" w:space="0" w:color="auto"/>
      </w:divBdr>
    </w:div>
    <w:div w:id="1197885496">
      <w:bodyDiv w:val="1"/>
      <w:marLeft w:val="0"/>
      <w:marRight w:val="0"/>
      <w:marTop w:val="0"/>
      <w:marBottom w:val="0"/>
      <w:divBdr>
        <w:top w:val="none" w:sz="0" w:space="0" w:color="auto"/>
        <w:left w:val="none" w:sz="0" w:space="0" w:color="auto"/>
        <w:bottom w:val="none" w:sz="0" w:space="0" w:color="auto"/>
        <w:right w:val="none" w:sz="0" w:space="0" w:color="auto"/>
      </w:divBdr>
      <w:divsChild>
        <w:div w:id="2052029127">
          <w:marLeft w:val="0"/>
          <w:marRight w:val="0"/>
          <w:marTop w:val="90"/>
          <w:marBottom w:val="0"/>
          <w:divBdr>
            <w:top w:val="none" w:sz="0" w:space="0" w:color="auto"/>
            <w:left w:val="none" w:sz="0" w:space="0" w:color="auto"/>
            <w:bottom w:val="none" w:sz="0" w:space="0" w:color="auto"/>
            <w:right w:val="none" w:sz="0" w:space="0" w:color="auto"/>
          </w:divBdr>
          <w:divsChild>
            <w:div w:id="1644045791">
              <w:marLeft w:val="0"/>
              <w:marRight w:val="0"/>
              <w:marTop w:val="0"/>
              <w:marBottom w:val="420"/>
              <w:divBdr>
                <w:top w:val="none" w:sz="0" w:space="0" w:color="auto"/>
                <w:left w:val="none" w:sz="0" w:space="0" w:color="auto"/>
                <w:bottom w:val="none" w:sz="0" w:space="0" w:color="auto"/>
                <w:right w:val="none" w:sz="0" w:space="0" w:color="auto"/>
              </w:divBdr>
              <w:divsChild>
                <w:div w:id="573275060">
                  <w:marLeft w:val="0"/>
                  <w:marRight w:val="0"/>
                  <w:marTop w:val="0"/>
                  <w:marBottom w:val="0"/>
                  <w:divBdr>
                    <w:top w:val="none" w:sz="0" w:space="0" w:color="auto"/>
                    <w:left w:val="none" w:sz="0" w:space="0" w:color="auto"/>
                    <w:bottom w:val="none" w:sz="0" w:space="0" w:color="auto"/>
                    <w:right w:val="none" w:sz="0" w:space="0" w:color="auto"/>
                  </w:divBdr>
                  <w:divsChild>
                    <w:div w:id="2066633688">
                      <w:marLeft w:val="0"/>
                      <w:marRight w:val="0"/>
                      <w:marTop w:val="0"/>
                      <w:marBottom w:val="0"/>
                      <w:divBdr>
                        <w:top w:val="none" w:sz="0" w:space="0" w:color="auto"/>
                        <w:left w:val="none" w:sz="0" w:space="0" w:color="auto"/>
                        <w:bottom w:val="none" w:sz="0" w:space="0" w:color="auto"/>
                        <w:right w:val="none" w:sz="0" w:space="0" w:color="auto"/>
                      </w:divBdr>
                      <w:divsChild>
                        <w:div w:id="272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727984">
      <w:bodyDiv w:val="1"/>
      <w:marLeft w:val="0"/>
      <w:marRight w:val="0"/>
      <w:marTop w:val="0"/>
      <w:marBottom w:val="0"/>
      <w:divBdr>
        <w:top w:val="none" w:sz="0" w:space="0" w:color="auto"/>
        <w:left w:val="none" w:sz="0" w:space="0" w:color="auto"/>
        <w:bottom w:val="none" w:sz="0" w:space="0" w:color="auto"/>
        <w:right w:val="none" w:sz="0" w:space="0" w:color="auto"/>
      </w:divBdr>
    </w:div>
    <w:div w:id="1875117090">
      <w:bodyDiv w:val="1"/>
      <w:marLeft w:val="0"/>
      <w:marRight w:val="0"/>
      <w:marTop w:val="0"/>
      <w:marBottom w:val="0"/>
      <w:divBdr>
        <w:top w:val="none" w:sz="0" w:space="0" w:color="auto"/>
        <w:left w:val="none" w:sz="0" w:space="0" w:color="auto"/>
        <w:bottom w:val="none" w:sz="0" w:space="0" w:color="auto"/>
        <w:right w:val="none" w:sz="0" w:space="0" w:color="auto"/>
      </w:divBdr>
    </w:div>
    <w:div w:id="214565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lorado.edu/oiec/reporting-resolution-options" TargetMode="External"/><Relationship Id="rId18" Type="http://schemas.openxmlformats.org/officeDocument/2006/relationships/hyperlink" Target="https://www.colorado.edu/oiec/support-resources/cu-boulder-resources" TargetMode="External"/><Relationship Id="rId26" Type="http://schemas.openxmlformats.org/officeDocument/2006/relationships/hyperlink" Target="http://www.ucdenver.edu/anschutz/about/location/Police/reportacrime/Pages/form.aspx" TargetMode="External"/><Relationship Id="rId39" Type="http://schemas.openxmlformats.org/officeDocument/2006/relationships/hyperlink" Target="https://www.cu.edu/ope/aps/5014/supplement" TargetMode="External"/><Relationship Id="rId21" Type="http://schemas.openxmlformats.org/officeDocument/2006/relationships/hyperlink" Target="https://www1.ucdenver.edu/offices/equity/support-and-resources/sexual-misconduct-resources" TargetMode="External"/><Relationship Id="rId34" Type="http://schemas.openxmlformats.org/officeDocument/2006/relationships/hyperlink" Target="https://www.colorado.edu/oiec/policies/sexual-misconduct-intimate-partner-abuse-stalking" TargetMode="External"/><Relationship Id="rId42" Type="http://schemas.openxmlformats.org/officeDocument/2006/relationships/hyperlink" Target="https://www1.ucdenver.edu/offices/equity/university-policies-procedures/discrimination-and-harassme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1.ucdenver.edu/offices/equity/resolutions/make-a-report" TargetMode="External"/><Relationship Id="rId29" Type="http://schemas.openxmlformats.org/officeDocument/2006/relationships/hyperlink" Target="https://equity.ucc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edu/ope/aps/5014/supplement" TargetMode="External"/><Relationship Id="rId24" Type="http://schemas.openxmlformats.org/officeDocument/2006/relationships/hyperlink" Target="https://www.uccs.edu/asr/" TargetMode="External"/><Relationship Id="rId32" Type="http://schemas.openxmlformats.org/officeDocument/2006/relationships/hyperlink" Target="https://www.colorado.edu/oiec/about-us/staff" TargetMode="External"/><Relationship Id="rId37" Type="http://schemas.openxmlformats.org/officeDocument/2006/relationships/hyperlink" Target="https://www1.ucdenver.edu/offices/equity/university-policies-procedures/sexual-misconduct-intimate-partner-violence-stalking" TargetMode="External"/><Relationship Id="rId40" Type="http://schemas.openxmlformats.org/officeDocument/2006/relationships/hyperlink" Target="https://www.colorado.edu/oiec/policies/discrimination-harassmen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1.ucdenver.edu/offices/equity/resolutions/make-a-report" TargetMode="External"/><Relationship Id="rId23" Type="http://schemas.openxmlformats.org/officeDocument/2006/relationships/hyperlink" Target="https://www.colorado.edu/police/content/csa-reporting-form" TargetMode="External"/><Relationship Id="rId28" Type="http://schemas.openxmlformats.org/officeDocument/2006/relationships/hyperlink" Target="https://www.colorado.edu/oiec/about-us/staff" TargetMode="External"/><Relationship Id="rId36" Type="http://schemas.openxmlformats.org/officeDocument/2006/relationships/hyperlink" Target="https://www1.ucdenver.edu/offices/equity/university-policies-procedures/sexual-misconduct-intimate-partner-violence-stalking" TargetMode="External"/><Relationship Id="rId10" Type="http://schemas.openxmlformats.org/officeDocument/2006/relationships/footer" Target="footer1.xml"/><Relationship Id="rId19" Type="http://schemas.openxmlformats.org/officeDocument/2006/relationships/hyperlink" Target="https://equity.uccs.edu/resources" TargetMode="External"/><Relationship Id="rId31" Type="http://schemas.openxmlformats.org/officeDocument/2006/relationships/hyperlink" Target="https://www1.ucdenver.edu/offices/equity/about-us/meet-the-team" TargetMode="External"/><Relationship Id="rId44" Type="http://schemas.openxmlformats.org/officeDocument/2006/relationships/hyperlink" Target="https://www.colorado.edu/oiec/policies/discrimination-harassme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ccs.edu/equity/reporting/reporting_options" TargetMode="External"/><Relationship Id="rId22" Type="http://schemas.openxmlformats.org/officeDocument/2006/relationships/hyperlink" Target="https://www.colorado.edu/oiec/support-resources/cu-boulder-resources" TargetMode="External"/><Relationship Id="rId27" Type="http://schemas.openxmlformats.org/officeDocument/2006/relationships/hyperlink" Target="https://www.colorado.edu/police/content/csa-reporting-form" TargetMode="External"/><Relationship Id="rId30" Type="http://schemas.openxmlformats.org/officeDocument/2006/relationships/hyperlink" Target="https://www1.ucdenver.edu/offices/equity/about-us/meet-the-team" TargetMode="External"/><Relationship Id="rId35" Type="http://schemas.openxmlformats.org/officeDocument/2006/relationships/hyperlink" Target="https://equity.uccs.edu/" TargetMode="External"/><Relationship Id="rId43" Type="http://schemas.openxmlformats.org/officeDocument/2006/relationships/hyperlink" Target="https://www1.ucdenver.edu/offices/equity/university-policies-procedures/discrimination-and-harassment" TargetMode="Externa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cu.edu/regents/article-5" TargetMode="External"/><Relationship Id="rId17" Type="http://schemas.openxmlformats.org/officeDocument/2006/relationships/hyperlink" Target="https://www.colorado.edu/oiec/reporting-resolution-options" TargetMode="External"/><Relationship Id="rId25" Type="http://schemas.openxmlformats.org/officeDocument/2006/relationships/hyperlink" Target="http://www.ucdenver.edu/anschutz/about/location/Police/reportacrime/Pages/form.aspx" TargetMode="External"/><Relationship Id="rId33" Type="http://schemas.openxmlformats.org/officeDocument/2006/relationships/hyperlink" Target="https://www.cu.edu/ope/aps/glossary" TargetMode="External"/><Relationship Id="rId38" Type="http://schemas.openxmlformats.org/officeDocument/2006/relationships/hyperlink" Target="https://www.cu.edu/doc/sexual-misconduct.pdf" TargetMode="External"/><Relationship Id="rId46" Type="http://schemas.openxmlformats.org/officeDocument/2006/relationships/theme" Target="theme/theme1.xml"/><Relationship Id="rId20" Type="http://schemas.openxmlformats.org/officeDocument/2006/relationships/hyperlink" Target="https://www1.ucdenver.edu/offices/equity/support-and-resources/sexual-misconduct-resources" TargetMode="External"/><Relationship Id="rId41" Type="http://schemas.openxmlformats.org/officeDocument/2006/relationships/hyperlink" Target="https://equity.uccs.edu/sites/g/files/kjihxj1441/files/2020-04/300-017_1.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31F4C-D46D-4208-8002-DD207709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11151</Words>
  <Characters>63563</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74565</CharactersWithSpaces>
  <SharedDoc>false</SharedDoc>
  <HLinks>
    <vt:vector size="630" baseType="variant">
      <vt:variant>
        <vt:i4>28</vt:i4>
      </vt:variant>
      <vt:variant>
        <vt:i4>312</vt:i4>
      </vt:variant>
      <vt:variant>
        <vt:i4>0</vt:i4>
      </vt:variant>
      <vt:variant>
        <vt:i4>5</vt:i4>
      </vt:variant>
      <vt:variant>
        <vt:lpwstr>http://www.cu.edu/ope/efficiency-and-effectiveness/presidents-task-force-efficiency/aps-5015-conflict-interest-cases</vt:lpwstr>
      </vt:variant>
      <vt:variant>
        <vt:lpwstr/>
      </vt:variant>
      <vt:variant>
        <vt:i4>7733346</vt:i4>
      </vt:variant>
      <vt:variant>
        <vt:i4>309</vt:i4>
      </vt:variant>
      <vt:variant>
        <vt:i4>0</vt:i4>
      </vt:variant>
      <vt:variant>
        <vt:i4>5</vt:i4>
      </vt:variant>
      <vt:variant>
        <vt:lpwstr/>
      </vt:variant>
      <vt:variant>
        <vt:lpwstr>Retaliation</vt:lpwstr>
      </vt:variant>
      <vt:variant>
        <vt:i4>7602288</vt:i4>
      </vt:variant>
      <vt:variant>
        <vt:i4>306</vt:i4>
      </vt:variant>
      <vt:variant>
        <vt:i4>0</vt:i4>
      </vt:variant>
      <vt:variant>
        <vt:i4>5</vt:i4>
      </vt:variant>
      <vt:variant>
        <vt:lpwstr/>
      </vt:variant>
      <vt:variant>
        <vt:lpwstr>GBStalking</vt:lpwstr>
      </vt:variant>
      <vt:variant>
        <vt:i4>6422644</vt:i4>
      </vt:variant>
      <vt:variant>
        <vt:i4>303</vt:i4>
      </vt:variant>
      <vt:variant>
        <vt:i4>0</vt:i4>
      </vt:variant>
      <vt:variant>
        <vt:i4>5</vt:i4>
      </vt:variant>
      <vt:variant>
        <vt:lpwstr/>
      </vt:variant>
      <vt:variant>
        <vt:lpwstr>IntimatePA</vt:lpwstr>
      </vt:variant>
      <vt:variant>
        <vt:i4>1966080</vt:i4>
      </vt:variant>
      <vt:variant>
        <vt:i4>300</vt:i4>
      </vt:variant>
      <vt:variant>
        <vt:i4>0</vt:i4>
      </vt:variant>
      <vt:variant>
        <vt:i4>5</vt:i4>
      </vt:variant>
      <vt:variant>
        <vt:lpwstr/>
      </vt:variant>
      <vt:variant>
        <vt:lpwstr>SexualHarassment</vt:lpwstr>
      </vt:variant>
      <vt:variant>
        <vt:i4>6750335</vt:i4>
      </vt:variant>
      <vt:variant>
        <vt:i4>297</vt:i4>
      </vt:variant>
      <vt:variant>
        <vt:i4>0</vt:i4>
      </vt:variant>
      <vt:variant>
        <vt:i4>5</vt:i4>
      </vt:variant>
      <vt:variant>
        <vt:lpwstr/>
      </vt:variant>
      <vt:variant>
        <vt:lpwstr>SexualExploitation</vt:lpwstr>
      </vt:variant>
      <vt:variant>
        <vt:i4>917529</vt:i4>
      </vt:variant>
      <vt:variant>
        <vt:i4>294</vt:i4>
      </vt:variant>
      <vt:variant>
        <vt:i4>0</vt:i4>
      </vt:variant>
      <vt:variant>
        <vt:i4>5</vt:i4>
      </vt:variant>
      <vt:variant>
        <vt:lpwstr/>
      </vt:variant>
      <vt:variant>
        <vt:lpwstr>SexAssaultCONTACT</vt:lpwstr>
      </vt:variant>
      <vt:variant>
        <vt:i4>1572871</vt:i4>
      </vt:variant>
      <vt:variant>
        <vt:i4>291</vt:i4>
      </vt:variant>
      <vt:variant>
        <vt:i4>0</vt:i4>
      </vt:variant>
      <vt:variant>
        <vt:i4>5</vt:i4>
      </vt:variant>
      <vt:variant>
        <vt:lpwstr/>
      </vt:variant>
      <vt:variant>
        <vt:lpwstr>SexAssaultINTERCOURSE</vt:lpwstr>
      </vt:variant>
      <vt:variant>
        <vt:i4>1966080</vt:i4>
      </vt:variant>
      <vt:variant>
        <vt:i4>288</vt:i4>
      </vt:variant>
      <vt:variant>
        <vt:i4>0</vt:i4>
      </vt:variant>
      <vt:variant>
        <vt:i4>5</vt:i4>
      </vt:variant>
      <vt:variant>
        <vt:lpwstr/>
      </vt:variant>
      <vt:variant>
        <vt:lpwstr>SexualHarassment</vt:lpwstr>
      </vt:variant>
      <vt:variant>
        <vt:i4>1966080</vt:i4>
      </vt:variant>
      <vt:variant>
        <vt:i4>285</vt:i4>
      </vt:variant>
      <vt:variant>
        <vt:i4>0</vt:i4>
      </vt:variant>
      <vt:variant>
        <vt:i4>5</vt:i4>
      </vt:variant>
      <vt:variant>
        <vt:lpwstr/>
      </vt:variant>
      <vt:variant>
        <vt:lpwstr>SexualHarassment</vt:lpwstr>
      </vt:variant>
      <vt:variant>
        <vt:i4>6357110</vt:i4>
      </vt:variant>
      <vt:variant>
        <vt:i4>282</vt:i4>
      </vt:variant>
      <vt:variant>
        <vt:i4>0</vt:i4>
      </vt:variant>
      <vt:variant>
        <vt:i4>5</vt:i4>
      </vt:variant>
      <vt:variant>
        <vt:lpwstr/>
      </vt:variant>
      <vt:variant>
        <vt:lpwstr>Incapacitation</vt:lpwstr>
      </vt:variant>
      <vt:variant>
        <vt:i4>8126570</vt:i4>
      </vt:variant>
      <vt:variant>
        <vt:i4>279</vt:i4>
      </vt:variant>
      <vt:variant>
        <vt:i4>0</vt:i4>
      </vt:variant>
      <vt:variant>
        <vt:i4>5</vt:i4>
      </vt:variant>
      <vt:variant>
        <vt:lpwstr/>
      </vt:variant>
      <vt:variant>
        <vt:lpwstr>AffirmativeConsent</vt:lpwstr>
      </vt:variant>
      <vt:variant>
        <vt:i4>786452</vt:i4>
      </vt:variant>
      <vt:variant>
        <vt:i4>276</vt:i4>
      </vt:variant>
      <vt:variant>
        <vt:i4>0</vt:i4>
      </vt:variant>
      <vt:variant>
        <vt:i4>5</vt:i4>
      </vt:variant>
      <vt:variant>
        <vt:lpwstr/>
      </vt:variant>
      <vt:variant>
        <vt:lpwstr>Force</vt:lpwstr>
      </vt:variant>
      <vt:variant>
        <vt:i4>8126570</vt:i4>
      </vt:variant>
      <vt:variant>
        <vt:i4>273</vt:i4>
      </vt:variant>
      <vt:variant>
        <vt:i4>0</vt:i4>
      </vt:variant>
      <vt:variant>
        <vt:i4>5</vt:i4>
      </vt:variant>
      <vt:variant>
        <vt:lpwstr/>
      </vt:variant>
      <vt:variant>
        <vt:lpwstr>AffirmativeConsent</vt:lpwstr>
      </vt:variant>
      <vt:variant>
        <vt:i4>6357110</vt:i4>
      </vt:variant>
      <vt:variant>
        <vt:i4>270</vt:i4>
      </vt:variant>
      <vt:variant>
        <vt:i4>0</vt:i4>
      </vt:variant>
      <vt:variant>
        <vt:i4>5</vt:i4>
      </vt:variant>
      <vt:variant>
        <vt:lpwstr/>
      </vt:variant>
      <vt:variant>
        <vt:lpwstr>Incapacitation</vt:lpwstr>
      </vt:variant>
      <vt:variant>
        <vt:i4>8126570</vt:i4>
      </vt:variant>
      <vt:variant>
        <vt:i4>267</vt:i4>
      </vt:variant>
      <vt:variant>
        <vt:i4>0</vt:i4>
      </vt:variant>
      <vt:variant>
        <vt:i4>5</vt:i4>
      </vt:variant>
      <vt:variant>
        <vt:lpwstr/>
      </vt:variant>
      <vt:variant>
        <vt:lpwstr>AffirmativeConsent</vt:lpwstr>
      </vt:variant>
      <vt:variant>
        <vt:i4>786452</vt:i4>
      </vt:variant>
      <vt:variant>
        <vt:i4>264</vt:i4>
      </vt:variant>
      <vt:variant>
        <vt:i4>0</vt:i4>
      </vt:variant>
      <vt:variant>
        <vt:i4>5</vt:i4>
      </vt:variant>
      <vt:variant>
        <vt:lpwstr/>
      </vt:variant>
      <vt:variant>
        <vt:lpwstr>Force</vt:lpwstr>
      </vt:variant>
      <vt:variant>
        <vt:i4>8126570</vt:i4>
      </vt:variant>
      <vt:variant>
        <vt:i4>261</vt:i4>
      </vt:variant>
      <vt:variant>
        <vt:i4>0</vt:i4>
      </vt:variant>
      <vt:variant>
        <vt:i4>5</vt:i4>
      </vt:variant>
      <vt:variant>
        <vt:lpwstr/>
      </vt:variant>
      <vt:variant>
        <vt:lpwstr>AffirmativeConsent</vt:lpwstr>
      </vt:variant>
      <vt:variant>
        <vt:i4>1638428</vt:i4>
      </vt:variant>
      <vt:variant>
        <vt:i4>258</vt:i4>
      </vt:variant>
      <vt:variant>
        <vt:i4>0</vt:i4>
      </vt:variant>
      <vt:variant>
        <vt:i4>5</vt:i4>
      </vt:variant>
      <vt:variant>
        <vt:lpwstr/>
      </vt:variant>
      <vt:variant>
        <vt:lpwstr>SexualMisconduct</vt:lpwstr>
      </vt:variant>
      <vt:variant>
        <vt:i4>1638428</vt:i4>
      </vt:variant>
      <vt:variant>
        <vt:i4>255</vt:i4>
      </vt:variant>
      <vt:variant>
        <vt:i4>0</vt:i4>
      </vt:variant>
      <vt:variant>
        <vt:i4>5</vt:i4>
      </vt:variant>
      <vt:variant>
        <vt:lpwstr/>
      </vt:variant>
      <vt:variant>
        <vt:lpwstr>SexualMisconduct</vt:lpwstr>
      </vt:variant>
      <vt:variant>
        <vt:i4>1638428</vt:i4>
      </vt:variant>
      <vt:variant>
        <vt:i4>252</vt:i4>
      </vt:variant>
      <vt:variant>
        <vt:i4>0</vt:i4>
      </vt:variant>
      <vt:variant>
        <vt:i4>5</vt:i4>
      </vt:variant>
      <vt:variant>
        <vt:lpwstr/>
      </vt:variant>
      <vt:variant>
        <vt:lpwstr>SexualMisconduct</vt:lpwstr>
      </vt:variant>
      <vt:variant>
        <vt:i4>7929959</vt:i4>
      </vt:variant>
      <vt:variant>
        <vt:i4>249</vt:i4>
      </vt:variant>
      <vt:variant>
        <vt:i4>0</vt:i4>
      </vt:variant>
      <vt:variant>
        <vt:i4>5</vt:i4>
      </vt:variant>
      <vt:variant>
        <vt:lpwstr/>
      </vt:variant>
      <vt:variant>
        <vt:lpwstr>Threats</vt:lpwstr>
      </vt:variant>
      <vt:variant>
        <vt:i4>524303</vt:i4>
      </vt:variant>
      <vt:variant>
        <vt:i4>246</vt:i4>
      </vt:variant>
      <vt:variant>
        <vt:i4>0</vt:i4>
      </vt:variant>
      <vt:variant>
        <vt:i4>5</vt:i4>
      </vt:variant>
      <vt:variant>
        <vt:lpwstr/>
      </vt:variant>
      <vt:variant>
        <vt:lpwstr>Intimidation</vt:lpwstr>
      </vt:variant>
      <vt:variant>
        <vt:i4>1638428</vt:i4>
      </vt:variant>
      <vt:variant>
        <vt:i4>243</vt:i4>
      </vt:variant>
      <vt:variant>
        <vt:i4>0</vt:i4>
      </vt:variant>
      <vt:variant>
        <vt:i4>5</vt:i4>
      </vt:variant>
      <vt:variant>
        <vt:lpwstr/>
      </vt:variant>
      <vt:variant>
        <vt:lpwstr>SexualMisconduct</vt:lpwstr>
      </vt:variant>
      <vt:variant>
        <vt:i4>7733346</vt:i4>
      </vt:variant>
      <vt:variant>
        <vt:i4>240</vt:i4>
      </vt:variant>
      <vt:variant>
        <vt:i4>0</vt:i4>
      </vt:variant>
      <vt:variant>
        <vt:i4>5</vt:i4>
      </vt:variant>
      <vt:variant>
        <vt:lpwstr/>
      </vt:variant>
      <vt:variant>
        <vt:lpwstr>Retaliation</vt:lpwstr>
      </vt:variant>
      <vt:variant>
        <vt:i4>1638428</vt:i4>
      </vt:variant>
      <vt:variant>
        <vt:i4>237</vt:i4>
      </vt:variant>
      <vt:variant>
        <vt:i4>0</vt:i4>
      </vt:variant>
      <vt:variant>
        <vt:i4>5</vt:i4>
      </vt:variant>
      <vt:variant>
        <vt:lpwstr/>
      </vt:variant>
      <vt:variant>
        <vt:lpwstr>SexualMisconduct</vt:lpwstr>
      </vt:variant>
      <vt:variant>
        <vt:i4>524303</vt:i4>
      </vt:variant>
      <vt:variant>
        <vt:i4>234</vt:i4>
      </vt:variant>
      <vt:variant>
        <vt:i4>0</vt:i4>
      </vt:variant>
      <vt:variant>
        <vt:i4>5</vt:i4>
      </vt:variant>
      <vt:variant>
        <vt:lpwstr/>
      </vt:variant>
      <vt:variant>
        <vt:lpwstr>Intimidation</vt:lpwstr>
      </vt:variant>
      <vt:variant>
        <vt:i4>1703946</vt:i4>
      </vt:variant>
      <vt:variant>
        <vt:i4>231</vt:i4>
      </vt:variant>
      <vt:variant>
        <vt:i4>0</vt:i4>
      </vt:variant>
      <vt:variant>
        <vt:i4>5</vt:i4>
      </vt:variant>
      <vt:variant>
        <vt:lpwstr/>
      </vt:variant>
      <vt:variant>
        <vt:lpwstr>Coercion</vt:lpwstr>
      </vt:variant>
      <vt:variant>
        <vt:i4>7929959</vt:i4>
      </vt:variant>
      <vt:variant>
        <vt:i4>228</vt:i4>
      </vt:variant>
      <vt:variant>
        <vt:i4>0</vt:i4>
      </vt:variant>
      <vt:variant>
        <vt:i4>5</vt:i4>
      </vt:variant>
      <vt:variant>
        <vt:lpwstr/>
      </vt:variant>
      <vt:variant>
        <vt:lpwstr>Threats</vt:lpwstr>
      </vt:variant>
      <vt:variant>
        <vt:i4>8126570</vt:i4>
      </vt:variant>
      <vt:variant>
        <vt:i4>225</vt:i4>
      </vt:variant>
      <vt:variant>
        <vt:i4>0</vt:i4>
      </vt:variant>
      <vt:variant>
        <vt:i4>5</vt:i4>
      </vt:variant>
      <vt:variant>
        <vt:lpwstr/>
      </vt:variant>
      <vt:variant>
        <vt:lpwstr>AffirmativeConsent</vt:lpwstr>
      </vt:variant>
      <vt:variant>
        <vt:i4>7733346</vt:i4>
      </vt:variant>
      <vt:variant>
        <vt:i4>222</vt:i4>
      </vt:variant>
      <vt:variant>
        <vt:i4>0</vt:i4>
      </vt:variant>
      <vt:variant>
        <vt:i4>5</vt:i4>
      </vt:variant>
      <vt:variant>
        <vt:lpwstr/>
      </vt:variant>
      <vt:variant>
        <vt:lpwstr>Retaliation</vt:lpwstr>
      </vt:variant>
      <vt:variant>
        <vt:i4>1638428</vt:i4>
      </vt:variant>
      <vt:variant>
        <vt:i4>219</vt:i4>
      </vt:variant>
      <vt:variant>
        <vt:i4>0</vt:i4>
      </vt:variant>
      <vt:variant>
        <vt:i4>5</vt:i4>
      </vt:variant>
      <vt:variant>
        <vt:lpwstr/>
      </vt:variant>
      <vt:variant>
        <vt:lpwstr>SexualMisconduct</vt:lpwstr>
      </vt:variant>
      <vt:variant>
        <vt:i4>6946916</vt:i4>
      </vt:variant>
      <vt:variant>
        <vt:i4>216</vt:i4>
      </vt:variant>
      <vt:variant>
        <vt:i4>0</vt:i4>
      </vt:variant>
      <vt:variant>
        <vt:i4>5</vt:i4>
      </vt:variant>
      <vt:variant>
        <vt:lpwstr/>
      </vt:variant>
      <vt:variant>
        <vt:lpwstr>Respondent</vt:lpwstr>
      </vt:variant>
      <vt:variant>
        <vt:i4>1703946</vt:i4>
      </vt:variant>
      <vt:variant>
        <vt:i4>213</vt:i4>
      </vt:variant>
      <vt:variant>
        <vt:i4>0</vt:i4>
      </vt:variant>
      <vt:variant>
        <vt:i4>5</vt:i4>
      </vt:variant>
      <vt:variant>
        <vt:lpwstr/>
      </vt:variant>
      <vt:variant>
        <vt:lpwstr>Coercion</vt:lpwstr>
      </vt:variant>
      <vt:variant>
        <vt:i4>524303</vt:i4>
      </vt:variant>
      <vt:variant>
        <vt:i4>210</vt:i4>
      </vt:variant>
      <vt:variant>
        <vt:i4>0</vt:i4>
      </vt:variant>
      <vt:variant>
        <vt:i4>5</vt:i4>
      </vt:variant>
      <vt:variant>
        <vt:lpwstr/>
      </vt:variant>
      <vt:variant>
        <vt:lpwstr>Intimidation</vt:lpwstr>
      </vt:variant>
      <vt:variant>
        <vt:i4>7929959</vt:i4>
      </vt:variant>
      <vt:variant>
        <vt:i4>207</vt:i4>
      </vt:variant>
      <vt:variant>
        <vt:i4>0</vt:i4>
      </vt:variant>
      <vt:variant>
        <vt:i4>5</vt:i4>
      </vt:variant>
      <vt:variant>
        <vt:lpwstr/>
      </vt:variant>
      <vt:variant>
        <vt:lpwstr>Threats</vt:lpwstr>
      </vt:variant>
      <vt:variant>
        <vt:i4>786452</vt:i4>
      </vt:variant>
      <vt:variant>
        <vt:i4>204</vt:i4>
      </vt:variant>
      <vt:variant>
        <vt:i4>0</vt:i4>
      </vt:variant>
      <vt:variant>
        <vt:i4>5</vt:i4>
      </vt:variant>
      <vt:variant>
        <vt:lpwstr/>
      </vt:variant>
      <vt:variant>
        <vt:lpwstr>Force</vt:lpwstr>
      </vt:variant>
      <vt:variant>
        <vt:i4>1638428</vt:i4>
      </vt:variant>
      <vt:variant>
        <vt:i4>201</vt:i4>
      </vt:variant>
      <vt:variant>
        <vt:i4>0</vt:i4>
      </vt:variant>
      <vt:variant>
        <vt:i4>5</vt:i4>
      </vt:variant>
      <vt:variant>
        <vt:lpwstr/>
      </vt:variant>
      <vt:variant>
        <vt:lpwstr>SexualMisconduct</vt:lpwstr>
      </vt:variant>
      <vt:variant>
        <vt:i4>1638428</vt:i4>
      </vt:variant>
      <vt:variant>
        <vt:i4>198</vt:i4>
      </vt:variant>
      <vt:variant>
        <vt:i4>0</vt:i4>
      </vt:variant>
      <vt:variant>
        <vt:i4>5</vt:i4>
      </vt:variant>
      <vt:variant>
        <vt:lpwstr/>
      </vt:variant>
      <vt:variant>
        <vt:lpwstr>SexualMisconduct</vt:lpwstr>
      </vt:variant>
      <vt:variant>
        <vt:i4>1638428</vt:i4>
      </vt:variant>
      <vt:variant>
        <vt:i4>195</vt:i4>
      </vt:variant>
      <vt:variant>
        <vt:i4>0</vt:i4>
      </vt:variant>
      <vt:variant>
        <vt:i4>5</vt:i4>
      </vt:variant>
      <vt:variant>
        <vt:lpwstr/>
      </vt:variant>
      <vt:variant>
        <vt:lpwstr>SexualMisconduct</vt:lpwstr>
      </vt:variant>
      <vt:variant>
        <vt:i4>1638428</vt:i4>
      </vt:variant>
      <vt:variant>
        <vt:i4>192</vt:i4>
      </vt:variant>
      <vt:variant>
        <vt:i4>0</vt:i4>
      </vt:variant>
      <vt:variant>
        <vt:i4>5</vt:i4>
      </vt:variant>
      <vt:variant>
        <vt:lpwstr/>
      </vt:variant>
      <vt:variant>
        <vt:lpwstr>SexualMisconduct</vt:lpwstr>
      </vt:variant>
      <vt:variant>
        <vt:i4>6946916</vt:i4>
      </vt:variant>
      <vt:variant>
        <vt:i4>189</vt:i4>
      </vt:variant>
      <vt:variant>
        <vt:i4>0</vt:i4>
      </vt:variant>
      <vt:variant>
        <vt:i4>5</vt:i4>
      </vt:variant>
      <vt:variant>
        <vt:lpwstr/>
      </vt:variant>
      <vt:variant>
        <vt:lpwstr>Respondent</vt:lpwstr>
      </vt:variant>
      <vt:variant>
        <vt:i4>5111876</vt:i4>
      </vt:variant>
      <vt:variant>
        <vt:i4>186</vt:i4>
      </vt:variant>
      <vt:variant>
        <vt:i4>0</vt:i4>
      </vt:variant>
      <vt:variant>
        <vt:i4>5</vt:i4>
      </vt:variant>
      <vt:variant>
        <vt:lpwstr>http://www.ucdenver.edu/about/WhoWeAre/Chancellor/ViceChancellors/Provost/StudentAffairs/UniversityLife/sexualmisconduct/AMCpolicies/Documents/Title IX Grievance Procedures CU Anschutz.pdf</vt:lpwstr>
      </vt:variant>
      <vt:variant>
        <vt:lpwstr/>
      </vt:variant>
      <vt:variant>
        <vt:i4>5242960</vt:i4>
      </vt:variant>
      <vt:variant>
        <vt:i4>183</vt:i4>
      </vt:variant>
      <vt:variant>
        <vt:i4>0</vt:i4>
      </vt:variant>
      <vt:variant>
        <vt:i4>5</vt:i4>
      </vt:variant>
      <vt:variant>
        <vt:lpwstr>http://www.ucdenver.edu/about/WhoWeAre/Chancellor/ViceChancellors/Provost/StudentAffairs/UniversityLife/sexualmisconduct/DenverPolices/Documents/Title IX Grievance Procedures CU Denver.pdf</vt:lpwstr>
      </vt:variant>
      <vt:variant>
        <vt:lpwstr/>
      </vt:variant>
      <vt:variant>
        <vt:i4>3801139</vt:i4>
      </vt:variant>
      <vt:variant>
        <vt:i4>180</vt:i4>
      </vt:variant>
      <vt:variant>
        <vt:i4>0</vt:i4>
      </vt:variant>
      <vt:variant>
        <vt:i4>5</vt:i4>
      </vt:variant>
      <vt:variant>
        <vt:lpwstr>http://www.colorado.edu/institutionalequity/resolution-processes-0</vt:lpwstr>
      </vt:variant>
      <vt:variant>
        <vt:lpwstr/>
      </vt:variant>
      <vt:variant>
        <vt:i4>6946916</vt:i4>
      </vt:variant>
      <vt:variant>
        <vt:i4>177</vt:i4>
      </vt:variant>
      <vt:variant>
        <vt:i4>0</vt:i4>
      </vt:variant>
      <vt:variant>
        <vt:i4>5</vt:i4>
      </vt:variant>
      <vt:variant>
        <vt:lpwstr/>
      </vt:variant>
      <vt:variant>
        <vt:lpwstr>Respondent</vt:lpwstr>
      </vt:variant>
      <vt:variant>
        <vt:i4>8257642</vt:i4>
      </vt:variant>
      <vt:variant>
        <vt:i4>174</vt:i4>
      </vt:variant>
      <vt:variant>
        <vt:i4>0</vt:i4>
      </vt:variant>
      <vt:variant>
        <vt:i4>5</vt:i4>
      </vt:variant>
      <vt:variant>
        <vt:lpwstr/>
      </vt:variant>
      <vt:variant>
        <vt:lpwstr>Complainant</vt:lpwstr>
      </vt:variant>
      <vt:variant>
        <vt:i4>6946916</vt:i4>
      </vt:variant>
      <vt:variant>
        <vt:i4>171</vt:i4>
      </vt:variant>
      <vt:variant>
        <vt:i4>0</vt:i4>
      </vt:variant>
      <vt:variant>
        <vt:i4>5</vt:i4>
      </vt:variant>
      <vt:variant>
        <vt:lpwstr/>
      </vt:variant>
      <vt:variant>
        <vt:lpwstr>Respondent</vt:lpwstr>
      </vt:variant>
      <vt:variant>
        <vt:i4>8257642</vt:i4>
      </vt:variant>
      <vt:variant>
        <vt:i4>168</vt:i4>
      </vt:variant>
      <vt:variant>
        <vt:i4>0</vt:i4>
      </vt:variant>
      <vt:variant>
        <vt:i4>5</vt:i4>
      </vt:variant>
      <vt:variant>
        <vt:lpwstr/>
      </vt:variant>
      <vt:variant>
        <vt:lpwstr>Complainant</vt:lpwstr>
      </vt:variant>
      <vt:variant>
        <vt:i4>6946916</vt:i4>
      </vt:variant>
      <vt:variant>
        <vt:i4>165</vt:i4>
      </vt:variant>
      <vt:variant>
        <vt:i4>0</vt:i4>
      </vt:variant>
      <vt:variant>
        <vt:i4>5</vt:i4>
      </vt:variant>
      <vt:variant>
        <vt:lpwstr/>
      </vt:variant>
      <vt:variant>
        <vt:lpwstr>Respondent</vt:lpwstr>
      </vt:variant>
      <vt:variant>
        <vt:i4>8257642</vt:i4>
      </vt:variant>
      <vt:variant>
        <vt:i4>162</vt:i4>
      </vt:variant>
      <vt:variant>
        <vt:i4>0</vt:i4>
      </vt:variant>
      <vt:variant>
        <vt:i4>5</vt:i4>
      </vt:variant>
      <vt:variant>
        <vt:lpwstr/>
      </vt:variant>
      <vt:variant>
        <vt:lpwstr>Complainant</vt:lpwstr>
      </vt:variant>
      <vt:variant>
        <vt:i4>6946916</vt:i4>
      </vt:variant>
      <vt:variant>
        <vt:i4>159</vt:i4>
      </vt:variant>
      <vt:variant>
        <vt:i4>0</vt:i4>
      </vt:variant>
      <vt:variant>
        <vt:i4>5</vt:i4>
      </vt:variant>
      <vt:variant>
        <vt:lpwstr/>
      </vt:variant>
      <vt:variant>
        <vt:lpwstr>Respondent</vt:lpwstr>
      </vt:variant>
      <vt:variant>
        <vt:i4>8257642</vt:i4>
      </vt:variant>
      <vt:variant>
        <vt:i4>156</vt:i4>
      </vt:variant>
      <vt:variant>
        <vt:i4>0</vt:i4>
      </vt:variant>
      <vt:variant>
        <vt:i4>5</vt:i4>
      </vt:variant>
      <vt:variant>
        <vt:lpwstr/>
      </vt:variant>
      <vt:variant>
        <vt:lpwstr>Complainant</vt:lpwstr>
      </vt:variant>
      <vt:variant>
        <vt:i4>7733346</vt:i4>
      </vt:variant>
      <vt:variant>
        <vt:i4>153</vt:i4>
      </vt:variant>
      <vt:variant>
        <vt:i4>0</vt:i4>
      </vt:variant>
      <vt:variant>
        <vt:i4>5</vt:i4>
      </vt:variant>
      <vt:variant>
        <vt:lpwstr/>
      </vt:variant>
      <vt:variant>
        <vt:lpwstr>Retaliation</vt:lpwstr>
      </vt:variant>
      <vt:variant>
        <vt:i4>1638428</vt:i4>
      </vt:variant>
      <vt:variant>
        <vt:i4>150</vt:i4>
      </vt:variant>
      <vt:variant>
        <vt:i4>0</vt:i4>
      </vt:variant>
      <vt:variant>
        <vt:i4>5</vt:i4>
      </vt:variant>
      <vt:variant>
        <vt:lpwstr/>
      </vt:variant>
      <vt:variant>
        <vt:lpwstr>SexualMisconduct</vt:lpwstr>
      </vt:variant>
      <vt:variant>
        <vt:i4>1638428</vt:i4>
      </vt:variant>
      <vt:variant>
        <vt:i4>147</vt:i4>
      </vt:variant>
      <vt:variant>
        <vt:i4>0</vt:i4>
      </vt:variant>
      <vt:variant>
        <vt:i4>5</vt:i4>
      </vt:variant>
      <vt:variant>
        <vt:lpwstr/>
      </vt:variant>
      <vt:variant>
        <vt:lpwstr>SexualMisconduct</vt:lpwstr>
      </vt:variant>
      <vt:variant>
        <vt:i4>1638428</vt:i4>
      </vt:variant>
      <vt:variant>
        <vt:i4>144</vt:i4>
      </vt:variant>
      <vt:variant>
        <vt:i4>0</vt:i4>
      </vt:variant>
      <vt:variant>
        <vt:i4>5</vt:i4>
      </vt:variant>
      <vt:variant>
        <vt:lpwstr/>
      </vt:variant>
      <vt:variant>
        <vt:lpwstr>SexualMisconduct</vt:lpwstr>
      </vt:variant>
      <vt:variant>
        <vt:i4>8257642</vt:i4>
      </vt:variant>
      <vt:variant>
        <vt:i4>141</vt:i4>
      </vt:variant>
      <vt:variant>
        <vt:i4>0</vt:i4>
      </vt:variant>
      <vt:variant>
        <vt:i4>5</vt:i4>
      </vt:variant>
      <vt:variant>
        <vt:lpwstr/>
      </vt:variant>
      <vt:variant>
        <vt:lpwstr>Complainant</vt:lpwstr>
      </vt:variant>
      <vt:variant>
        <vt:i4>1638428</vt:i4>
      </vt:variant>
      <vt:variant>
        <vt:i4>138</vt:i4>
      </vt:variant>
      <vt:variant>
        <vt:i4>0</vt:i4>
      </vt:variant>
      <vt:variant>
        <vt:i4>5</vt:i4>
      </vt:variant>
      <vt:variant>
        <vt:lpwstr/>
      </vt:variant>
      <vt:variant>
        <vt:lpwstr>SexualMisconduct</vt:lpwstr>
      </vt:variant>
      <vt:variant>
        <vt:i4>5111819</vt:i4>
      </vt:variant>
      <vt:variant>
        <vt:i4>135</vt:i4>
      </vt:variant>
      <vt:variant>
        <vt:i4>0</vt:i4>
      </vt:variant>
      <vt:variant>
        <vt:i4>5</vt:i4>
      </vt:variant>
      <vt:variant>
        <vt:lpwstr>http://www.ucdenver.edu/about/WhoWeAre/Chancellor/ViceChancellors/Provost/StudentAffairs/UniversityLife/sexualmisconduct/AMCpolicies/Pages/Title-IX-Officers.aspx</vt:lpwstr>
      </vt:variant>
      <vt:variant>
        <vt:lpwstr/>
      </vt:variant>
      <vt:variant>
        <vt:i4>3342462</vt:i4>
      </vt:variant>
      <vt:variant>
        <vt:i4>132</vt:i4>
      </vt:variant>
      <vt:variant>
        <vt:i4>0</vt:i4>
      </vt:variant>
      <vt:variant>
        <vt:i4>5</vt:i4>
      </vt:variant>
      <vt:variant>
        <vt:lpwstr>http://www.ucdenver.edu/about/WhoWeAre/Chancellor/ViceChancellors/Provost/StudentAffairs/UniversityLife/sexualmisconduct/DenverPolices/Pages/Title-IX-Officers.aspx</vt:lpwstr>
      </vt:variant>
      <vt:variant>
        <vt:lpwstr/>
      </vt:variant>
      <vt:variant>
        <vt:i4>3014703</vt:i4>
      </vt:variant>
      <vt:variant>
        <vt:i4>129</vt:i4>
      </vt:variant>
      <vt:variant>
        <vt:i4>0</vt:i4>
      </vt:variant>
      <vt:variant>
        <vt:i4>5</vt:i4>
      </vt:variant>
      <vt:variant>
        <vt:lpwstr>http://www.colorado.edu/institutionalequity/contact-us</vt:lpwstr>
      </vt:variant>
      <vt:variant>
        <vt:lpwstr/>
      </vt:variant>
      <vt:variant>
        <vt:i4>1638428</vt:i4>
      </vt:variant>
      <vt:variant>
        <vt:i4>126</vt:i4>
      </vt:variant>
      <vt:variant>
        <vt:i4>0</vt:i4>
      </vt:variant>
      <vt:variant>
        <vt:i4>5</vt:i4>
      </vt:variant>
      <vt:variant>
        <vt:lpwstr/>
      </vt:variant>
      <vt:variant>
        <vt:lpwstr>SexualMisconduct</vt:lpwstr>
      </vt:variant>
      <vt:variant>
        <vt:i4>7733346</vt:i4>
      </vt:variant>
      <vt:variant>
        <vt:i4>123</vt:i4>
      </vt:variant>
      <vt:variant>
        <vt:i4>0</vt:i4>
      </vt:variant>
      <vt:variant>
        <vt:i4>5</vt:i4>
      </vt:variant>
      <vt:variant>
        <vt:lpwstr/>
      </vt:variant>
      <vt:variant>
        <vt:lpwstr>Retaliation</vt:lpwstr>
      </vt:variant>
      <vt:variant>
        <vt:i4>7733346</vt:i4>
      </vt:variant>
      <vt:variant>
        <vt:i4>120</vt:i4>
      </vt:variant>
      <vt:variant>
        <vt:i4>0</vt:i4>
      </vt:variant>
      <vt:variant>
        <vt:i4>5</vt:i4>
      </vt:variant>
      <vt:variant>
        <vt:lpwstr/>
      </vt:variant>
      <vt:variant>
        <vt:lpwstr>Retaliation</vt:lpwstr>
      </vt:variant>
      <vt:variant>
        <vt:i4>6357090</vt:i4>
      </vt:variant>
      <vt:variant>
        <vt:i4>117</vt:i4>
      </vt:variant>
      <vt:variant>
        <vt:i4>0</vt:i4>
      </vt:variant>
      <vt:variant>
        <vt:i4>5</vt:i4>
      </vt:variant>
      <vt:variant>
        <vt:lpwstr/>
      </vt:variant>
      <vt:variant>
        <vt:lpwstr>ResponsibleEmployee</vt:lpwstr>
      </vt:variant>
      <vt:variant>
        <vt:i4>6357090</vt:i4>
      </vt:variant>
      <vt:variant>
        <vt:i4>114</vt:i4>
      </vt:variant>
      <vt:variant>
        <vt:i4>0</vt:i4>
      </vt:variant>
      <vt:variant>
        <vt:i4>5</vt:i4>
      </vt:variant>
      <vt:variant>
        <vt:lpwstr/>
      </vt:variant>
      <vt:variant>
        <vt:lpwstr>ResponsibleEmployee</vt:lpwstr>
      </vt:variant>
      <vt:variant>
        <vt:i4>6881323</vt:i4>
      </vt:variant>
      <vt:variant>
        <vt:i4>111</vt:i4>
      </vt:variant>
      <vt:variant>
        <vt:i4>0</vt:i4>
      </vt:variant>
      <vt:variant>
        <vt:i4>5</vt:i4>
      </vt:variant>
      <vt:variant>
        <vt:lpwstr>http://www.ucdenver.edu/about/WhoWeAre/Chancellor/ViceChancellors/Provost/StudentAffairs/UniversityLife/sexualmisconduct/AMCpolicies/Pages/Resources-for CU-Anschutz-Students.aspx</vt:lpwstr>
      </vt:variant>
      <vt:variant>
        <vt:lpwstr/>
      </vt:variant>
      <vt:variant>
        <vt:i4>7798834</vt:i4>
      </vt:variant>
      <vt:variant>
        <vt:i4>108</vt:i4>
      </vt:variant>
      <vt:variant>
        <vt:i4>0</vt:i4>
      </vt:variant>
      <vt:variant>
        <vt:i4>5</vt:i4>
      </vt:variant>
      <vt:variant>
        <vt:lpwstr>http://www.ucdenver.edu/about/WhoWeAre/Chancellor/ViceChancellors/Provost/StudentAffairs/UniversityLife/sexualmisconduct/DenverPolices/Pages/Resources-for-CU-Denver-Students.aspx</vt:lpwstr>
      </vt:variant>
      <vt:variant>
        <vt:lpwstr/>
      </vt:variant>
      <vt:variant>
        <vt:i4>1376341</vt:i4>
      </vt:variant>
      <vt:variant>
        <vt:i4>105</vt:i4>
      </vt:variant>
      <vt:variant>
        <vt:i4>0</vt:i4>
      </vt:variant>
      <vt:variant>
        <vt:i4>5</vt:i4>
      </vt:variant>
      <vt:variant>
        <vt:lpwstr>http://www.colorado.edu/institutionalequity/resources</vt:lpwstr>
      </vt:variant>
      <vt:variant>
        <vt:lpwstr/>
      </vt:variant>
      <vt:variant>
        <vt:i4>6357090</vt:i4>
      </vt:variant>
      <vt:variant>
        <vt:i4>102</vt:i4>
      </vt:variant>
      <vt:variant>
        <vt:i4>0</vt:i4>
      </vt:variant>
      <vt:variant>
        <vt:i4>5</vt:i4>
      </vt:variant>
      <vt:variant>
        <vt:lpwstr/>
      </vt:variant>
      <vt:variant>
        <vt:lpwstr>ResponsibleEmployee</vt:lpwstr>
      </vt:variant>
      <vt:variant>
        <vt:i4>1638428</vt:i4>
      </vt:variant>
      <vt:variant>
        <vt:i4>99</vt:i4>
      </vt:variant>
      <vt:variant>
        <vt:i4>0</vt:i4>
      </vt:variant>
      <vt:variant>
        <vt:i4>5</vt:i4>
      </vt:variant>
      <vt:variant>
        <vt:lpwstr/>
      </vt:variant>
      <vt:variant>
        <vt:lpwstr>SexualMisconduct</vt:lpwstr>
      </vt:variant>
      <vt:variant>
        <vt:i4>1638428</vt:i4>
      </vt:variant>
      <vt:variant>
        <vt:i4>96</vt:i4>
      </vt:variant>
      <vt:variant>
        <vt:i4>0</vt:i4>
      </vt:variant>
      <vt:variant>
        <vt:i4>5</vt:i4>
      </vt:variant>
      <vt:variant>
        <vt:lpwstr/>
      </vt:variant>
      <vt:variant>
        <vt:lpwstr>SexualMisconduct</vt:lpwstr>
      </vt:variant>
      <vt:variant>
        <vt:i4>6357090</vt:i4>
      </vt:variant>
      <vt:variant>
        <vt:i4>93</vt:i4>
      </vt:variant>
      <vt:variant>
        <vt:i4>0</vt:i4>
      </vt:variant>
      <vt:variant>
        <vt:i4>5</vt:i4>
      </vt:variant>
      <vt:variant>
        <vt:lpwstr/>
      </vt:variant>
      <vt:variant>
        <vt:lpwstr>ResponsibleEmployee</vt:lpwstr>
      </vt:variant>
      <vt:variant>
        <vt:i4>6357090</vt:i4>
      </vt:variant>
      <vt:variant>
        <vt:i4>90</vt:i4>
      </vt:variant>
      <vt:variant>
        <vt:i4>0</vt:i4>
      </vt:variant>
      <vt:variant>
        <vt:i4>5</vt:i4>
      </vt:variant>
      <vt:variant>
        <vt:lpwstr/>
      </vt:variant>
      <vt:variant>
        <vt:lpwstr>ResponsibleEmployee</vt:lpwstr>
      </vt:variant>
      <vt:variant>
        <vt:i4>1638428</vt:i4>
      </vt:variant>
      <vt:variant>
        <vt:i4>87</vt:i4>
      </vt:variant>
      <vt:variant>
        <vt:i4>0</vt:i4>
      </vt:variant>
      <vt:variant>
        <vt:i4>5</vt:i4>
      </vt:variant>
      <vt:variant>
        <vt:lpwstr/>
      </vt:variant>
      <vt:variant>
        <vt:lpwstr>SexualMisconduct</vt:lpwstr>
      </vt:variant>
      <vt:variant>
        <vt:i4>1638428</vt:i4>
      </vt:variant>
      <vt:variant>
        <vt:i4>84</vt:i4>
      </vt:variant>
      <vt:variant>
        <vt:i4>0</vt:i4>
      </vt:variant>
      <vt:variant>
        <vt:i4>5</vt:i4>
      </vt:variant>
      <vt:variant>
        <vt:lpwstr/>
      </vt:variant>
      <vt:variant>
        <vt:lpwstr>SexualMisconduct</vt:lpwstr>
      </vt:variant>
      <vt:variant>
        <vt:i4>6357090</vt:i4>
      </vt:variant>
      <vt:variant>
        <vt:i4>81</vt:i4>
      </vt:variant>
      <vt:variant>
        <vt:i4>0</vt:i4>
      </vt:variant>
      <vt:variant>
        <vt:i4>5</vt:i4>
      </vt:variant>
      <vt:variant>
        <vt:lpwstr/>
      </vt:variant>
      <vt:variant>
        <vt:lpwstr>ResponsibleEmployee</vt:lpwstr>
      </vt:variant>
      <vt:variant>
        <vt:i4>2818163</vt:i4>
      </vt:variant>
      <vt:variant>
        <vt:i4>78</vt:i4>
      </vt:variant>
      <vt:variant>
        <vt:i4>0</vt:i4>
      </vt:variant>
      <vt:variant>
        <vt:i4>5</vt:i4>
      </vt:variant>
      <vt:variant>
        <vt:lpwstr>http://www.ucdenver.edu/about/WhoWeAre/Chancellor/ViceChancellors/Provost/StudentAffairs/UniversityLife/sexualmisconduct/AMCpolicies/Pages/AMCWelcome.aspx</vt:lpwstr>
      </vt:variant>
      <vt:variant>
        <vt:lpwstr/>
      </vt:variant>
      <vt:variant>
        <vt:i4>7667772</vt:i4>
      </vt:variant>
      <vt:variant>
        <vt:i4>75</vt:i4>
      </vt:variant>
      <vt:variant>
        <vt:i4>0</vt:i4>
      </vt:variant>
      <vt:variant>
        <vt:i4>5</vt:i4>
      </vt:variant>
      <vt:variant>
        <vt:lpwstr>http://www.ucdenver.edu/about/WhoWeAre/Chancellor/ViceChancellors/Provost/StudentAffairs/UniversityLife/sexualmisconduct/DenverPolices/Pages/DenverWelcome.aspx</vt:lpwstr>
      </vt:variant>
      <vt:variant>
        <vt:lpwstr/>
      </vt:variant>
      <vt:variant>
        <vt:i4>4325448</vt:i4>
      </vt:variant>
      <vt:variant>
        <vt:i4>72</vt:i4>
      </vt:variant>
      <vt:variant>
        <vt:i4>0</vt:i4>
      </vt:variant>
      <vt:variant>
        <vt:i4>5</vt:i4>
      </vt:variant>
      <vt:variant>
        <vt:lpwstr>http://www.colorado.edu/institutionalequity/reporting-options</vt:lpwstr>
      </vt:variant>
      <vt:variant>
        <vt:lpwstr/>
      </vt:variant>
      <vt:variant>
        <vt:i4>1638428</vt:i4>
      </vt:variant>
      <vt:variant>
        <vt:i4>69</vt:i4>
      </vt:variant>
      <vt:variant>
        <vt:i4>0</vt:i4>
      </vt:variant>
      <vt:variant>
        <vt:i4>5</vt:i4>
      </vt:variant>
      <vt:variant>
        <vt:lpwstr/>
      </vt:variant>
      <vt:variant>
        <vt:lpwstr>SexualMisconduct</vt:lpwstr>
      </vt:variant>
      <vt:variant>
        <vt:i4>1638428</vt:i4>
      </vt:variant>
      <vt:variant>
        <vt:i4>66</vt:i4>
      </vt:variant>
      <vt:variant>
        <vt:i4>0</vt:i4>
      </vt:variant>
      <vt:variant>
        <vt:i4>5</vt:i4>
      </vt:variant>
      <vt:variant>
        <vt:lpwstr/>
      </vt:variant>
      <vt:variant>
        <vt:lpwstr>SexualMisconduct</vt:lpwstr>
      </vt:variant>
      <vt:variant>
        <vt:i4>1638428</vt:i4>
      </vt:variant>
      <vt:variant>
        <vt:i4>63</vt:i4>
      </vt:variant>
      <vt:variant>
        <vt:i4>0</vt:i4>
      </vt:variant>
      <vt:variant>
        <vt:i4>5</vt:i4>
      </vt:variant>
      <vt:variant>
        <vt:lpwstr/>
      </vt:variant>
      <vt:variant>
        <vt:lpwstr>SexualMisconduct</vt:lpwstr>
      </vt:variant>
      <vt:variant>
        <vt:i4>1638428</vt:i4>
      </vt:variant>
      <vt:variant>
        <vt:i4>60</vt:i4>
      </vt:variant>
      <vt:variant>
        <vt:i4>0</vt:i4>
      </vt:variant>
      <vt:variant>
        <vt:i4>5</vt:i4>
      </vt:variant>
      <vt:variant>
        <vt:lpwstr/>
      </vt:variant>
      <vt:variant>
        <vt:lpwstr>SexualMisconduct</vt:lpwstr>
      </vt:variant>
      <vt:variant>
        <vt:i4>7733346</vt:i4>
      </vt:variant>
      <vt:variant>
        <vt:i4>57</vt:i4>
      </vt:variant>
      <vt:variant>
        <vt:i4>0</vt:i4>
      </vt:variant>
      <vt:variant>
        <vt:i4>5</vt:i4>
      </vt:variant>
      <vt:variant>
        <vt:lpwstr/>
      </vt:variant>
      <vt:variant>
        <vt:lpwstr>Retaliation</vt:lpwstr>
      </vt:variant>
      <vt:variant>
        <vt:i4>1966080</vt:i4>
      </vt:variant>
      <vt:variant>
        <vt:i4>54</vt:i4>
      </vt:variant>
      <vt:variant>
        <vt:i4>0</vt:i4>
      </vt:variant>
      <vt:variant>
        <vt:i4>5</vt:i4>
      </vt:variant>
      <vt:variant>
        <vt:lpwstr/>
      </vt:variant>
      <vt:variant>
        <vt:lpwstr>SexualHarassment</vt:lpwstr>
      </vt:variant>
      <vt:variant>
        <vt:i4>7602288</vt:i4>
      </vt:variant>
      <vt:variant>
        <vt:i4>51</vt:i4>
      </vt:variant>
      <vt:variant>
        <vt:i4>0</vt:i4>
      </vt:variant>
      <vt:variant>
        <vt:i4>5</vt:i4>
      </vt:variant>
      <vt:variant>
        <vt:lpwstr/>
      </vt:variant>
      <vt:variant>
        <vt:lpwstr>GBStalking</vt:lpwstr>
      </vt:variant>
      <vt:variant>
        <vt:i4>6422644</vt:i4>
      </vt:variant>
      <vt:variant>
        <vt:i4>48</vt:i4>
      </vt:variant>
      <vt:variant>
        <vt:i4>0</vt:i4>
      </vt:variant>
      <vt:variant>
        <vt:i4>5</vt:i4>
      </vt:variant>
      <vt:variant>
        <vt:lpwstr/>
      </vt:variant>
      <vt:variant>
        <vt:lpwstr>IntimatePA</vt:lpwstr>
      </vt:variant>
      <vt:variant>
        <vt:i4>6750335</vt:i4>
      </vt:variant>
      <vt:variant>
        <vt:i4>45</vt:i4>
      </vt:variant>
      <vt:variant>
        <vt:i4>0</vt:i4>
      </vt:variant>
      <vt:variant>
        <vt:i4>5</vt:i4>
      </vt:variant>
      <vt:variant>
        <vt:lpwstr/>
      </vt:variant>
      <vt:variant>
        <vt:lpwstr>SexualExploitation</vt:lpwstr>
      </vt:variant>
      <vt:variant>
        <vt:i4>917529</vt:i4>
      </vt:variant>
      <vt:variant>
        <vt:i4>42</vt:i4>
      </vt:variant>
      <vt:variant>
        <vt:i4>0</vt:i4>
      </vt:variant>
      <vt:variant>
        <vt:i4>5</vt:i4>
      </vt:variant>
      <vt:variant>
        <vt:lpwstr/>
      </vt:variant>
      <vt:variant>
        <vt:lpwstr>SexAssaultCONTACT</vt:lpwstr>
      </vt:variant>
      <vt:variant>
        <vt:i4>1572871</vt:i4>
      </vt:variant>
      <vt:variant>
        <vt:i4>39</vt:i4>
      </vt:variant>
      <vt:variant>
        <vt:i4>0</vt:i4>
      </vt:variant>
      <vt:variant>
        <vt:i4>5</vt:i4>
      </vt:variant>
      <vt:variant>
        <vt:lpwstr/>
      </vt:variant>
      <vt:variant>
        <vt:lpwstr>SexAssaultINTERCOURSE</vt:lpwstr>
      </vt:variant>
      <vt:variant>
        <vt:i4>1638428</vt:i4>
      </vt:variant>
      <vt:variant>
        <vt:i4>36</vt:i4>
      </vt:variant>
      <vt:variant>
        <vt:i4>0</vt:i4>
      </vt:variant>
      <vt:variant>
        <vt:i4>5</vt:i4>
      </vt:variant>
      <vt:variant>
        <vt:lpwstr/>
      </vt:variant>
      <vt:variant>
        <vt:lpwstr>SexualMisconduct</vt:lpwstr>
      </vt:variant>
      <vt:variant>
        <vt:i4>1638428</vt:i4>
      </vt:variant>
      <vt:variant>
        <vt:i4>33</vt:i4>
      </vt:variant>
      <vt:variant>
        <vt:i4>0</vt:i4>
      </vt:variant>
      <vt:variant>
        <vt:i4>5</vt:i4>
      </vt:variant>
      <vt:variant>
        <vt:lpwstr/>
      </vt:variant>
      <vt:variant>
        <vt:lpwstr>SexualMisconduct</vt:lpwstr>
      </vt:variant>
      <vt:variant>
        <vt:i4>7733346</vt:i4>
      </vt:variant>
      <vt:variant>
        <vt:i4>30</vt:i4>
      </vt:variant>
      <vt:variant>
        <vt:i4>0</vt:i4>
      </vt:variant>
      <vt:variant>
        <vt:i4>5</vt:i4>
      </vt:variant>
      <vt:variant>
        <vt:lpwstr/>
      </vt:variant>
      <vt:variant>
        <vt:lpwstr>Retaliation</vt:lpwstr>
      </vt:variant>
      <vt:variant>
        <vt:i4>1638428</vt:i4>
      </vt:variant>
      <vt:variant>
        <vt:i4>27</vt:i4>
      </vt:variant>
      <vt:variant>
        <vt:i4>0</vt:i4>
      </vt:variant>
      <vt:variant>
        <vt:i4>5</vt:i4>
      </vt:variant>
      <vt:variant>
        <vt:lpwstr/>
      </vt:variant>
      <vt:variant>
        <vt:lpwstr>SexualMisconduct</vt:lpwstr>
      </vt:variant>
      <vt:variant>
        <vt:i4>1638428</vt:i4>
      </vt:variant>
      <vt:variant>
        <vt:i4>24</vt:i4>
      </vt:variant>
      <vt:variant>
        <vt:i4>0</vt:i4>
      </vt:variant>
      <vt:variant>
        <vt:i4>5</vt:i4>
      </vt:variant>
      <vt:variant>
        <vt:lpwstr/>
      </vt:variant>
      <vt:variant>
        <vt:lpwstr>SexualMisconduct</vt:lpwstr>
      </vt:variant>
      <vt:variant>
        <vt:i4>7733346</vt:i4>
      </vt:variant>
      <vt:variant>
        <vt:i4>21</vt:i4>
      </vt:variant>
      <vt:variant>
        <vt:i4>0</vt:i4>
      </vt:variant>
      <vt:variant>
        <vt:i4>5</vt:i4>
      </vt:variant>
      <vt:variant>
        <vt:lpwstr/>
      </vt:variant>
      <vt:variant>
        <vt:lpwstr>Retaliation</vt:lpwstr>
      </vt:variant>
      <vt:variant>
        <vt:i4>1966080</vt:i4>
      </vt:variant>
      <vt:variant>
        <vt:i4>18</vt:i4>
      </vt:variant>
      <vt:variant>
        <vt:i4>0</vt:i4>
      </vt:variant>
      <vt:variant>
        <vt:i4>5</vt:i4>
      </vt:variant>
      <vt:variant>
        <vt:lpwstr/>
      </vt:variant>
      <vt:variant>
        <vt:lpwstr>SexualHarassment</vt:lpwstr>
      </vt:variant>
      <vt:variant>
        <vt:i4>7602288</vt:i4>
      </vt:variant>
      <vt:variant>
        <vt:i4>15</vt:i4>
      </vt:variant>
      <vt:variant>
        <vt:i4>0</vt:i4>
      </vt:variant>
      <vt:variant>
        <vt:i4>5</vt:i4>
      </vt:variant>
      <vt:variant>
        <vt:lpwstr/>
      </vt:variant>
      <vt:variant>
        <vt:lpwstr>GBStalking</vt:lpwstr>
      </vt:variant>
      <vt:variant>
        <vt:i4>6422644</vt:i4>
      </vt:variant>
      <vt:variant>
        <vt:i4>12</vt:i4>
      </vt:variant>
      <vt:variant>
        <vt:i4>0</vt:i4>
      </vt:variant>
      <vt:variant>
        <vt:i4>5</vt:i4>
      </vt:variant>
      <vt:variant>
        <vt:lpwstr/>
      </vt:variant>
      <vt:variant>
        <vt:lpwstr>IntimatePA</vt:lpwstr>
      </vt:variant>
      <vt:variant>
        <vt:i4>6750335</vt:i4>
      </vt:variant>
      <vt:variant>
        <vt:i4>9</vt:i4>
      </vt:variant>
      <vt:variant>
        <vt:i4>0</vt:i4>
      </vt:variant>
      <vt:variant>
        <vt:i4>5</vt:i4>
      </vt:variant>
      <vt:variant>
        <vt:lpwstr/>
      </vt:variant>
      <vt:variant>
        <vt:lpwstr>SexualExploitation</vt:lpwstr>
      </vt:variant>
      <vt:variant>
        <vt:i4>917529</vt:i4>
      </vt:variant>
      <vt:variant>
        <vt:i4>6</vt:i4>
      </vt:variant>
      <vt:variant>
        <vt:i4>0</vt:i4>
      </vt:variant>
      <vt:variant>
        <vt:i4>5</vt:i4>
      </vt:variant>
      <vt:variant>
        <vt:lpwstr/>
      </vt:variant>
      <vt:variant>
        <vt:lpwstr>SexAssaultCONTACT</vt:lpwstr>
      </vt:variant>
      <vt:variant>
        <vt:i4>1572871</vt:i4>
      </vt:variant>
      <vt:variant>
        <vt:i4>3</vt:i4>
      </vt:variant>
      <vt:variant>
        <vt:i4>0</vt:i4>
      </vt:variant>
      <vt:variant>
        <vt:i4>5</vt:i4>
      </vt:variant>
      <vt:variant>
        <vt:lpwstr/>
      </vt:variant>
      <vt:variant>
        <vt:lpwstr>SexAssaultINTERCOURSE</vt:lpwstr>
      </vt:variant>
      <vt:variant>
        <vt:i4>1638428</vt:i4>
      </vt:variant>
      <vt:variant>
        <vt:i4>0</vt:i4>
      </vt:variant>
      <vt:variant>
        <vt:i4>0</vt:i4>
      </vt:variant>
      <vt:variant>
        <vt:i4>5</vt:i4>
      </vt:variant>
      <vt:variant>
        <vt:lpwstr/>
      </vt:variant>
      <vt:variant>
        <vt:lpwstr>SexualMisconduct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Montez</dc:creator>
  <cp:keywords/>
  <dc:description/>
  <cp:lastModifiedBy>James Worsham</cp:lastModifiedBy>
  <cp:revision>3</cp:revision>
  <dcterms:created xsi:type="dcterms:W3CDTF">2024-09-25T18:33:00Z</dcterms:created>
  <dcterms:modified xsi:type="dcterms:W3CDTF">2024-09-25T18:33:00Z</dcterms:modified>
</cp:coreProperties>
</file>